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82D06" w:rsidRPr="00D73AFF" w:rsidRDefault="00FF1AC3" w:rsidP="00D73AFF">
      <w:pPr>
        <w:pStyle w:val="Heading1"/>
        <w:tabs>
          <w:tab w:val="left" w:pos="540"/>
          <w:tab w:val="left" w:pos="8640"/>
        </w:tabs>
        <w:spacing w:after="120"/>
        <w:jc w:val="center"/>
        <w:rPr>
          <w:rFonts w:ascii="Times New Roman" w:hAnsi="Times New Roman" w:cs="Times New Roman"/>
          <w:szCs w:val="24"/>
        </w:rPr>
      </w:pPr>
      <w:bookmarkStart w:id="0" w:name="_Toc79933332"/>
      <w:r>
        <w:rPr>
          <w:rFonts w:ascii="Times New Roman" w:hAnsi="Times New Roman" w:cs="Times New Roman"/>
          <w:szCs w:val="24"/>
        </w:rPr>
        <w:t>SCHISM v5.9</w:t>
      </w:r>
      <w:r w:rsidR="0003243E" w:rsidRPr="00D73AFF">
        <w:rPr>
          <w:rFonts w:ascii="Times New Roman" w:hAnsi="Times New Roman" w:cs="Times New Roman"/>
          <w:szCs w:val="24"/>
        </w:rPr>
        <w:t xml:space="preserve"> Manual</w:t>
      </w:r>
      <w:bookmarkEnd w:id="0"/>
    </w:p>
    <w:p w:rsidR="0003243E" w:rsidRDefault="0003243E" w:rsidP="00D73AFF">
      <w:pPr>
        <w:tabs>
          <w:tab w:val="left" w:pos="540"/>
          <w:tab w:val="left" w:pos="8640"/>
        </w:tabs>
        <w:spacing w:after="120"/>
        <w:jc w:val="center"/>
        <w:rPr>
          <w:rFonts w:ascii="Times New Roman" w:hAnsi="Times New Roman" w:cs="Times New Roman"/>
          <w:sz w:val="24"/>
          <w:szCs w:val="24"/>
        </w:rPr>
      </w:pPr>
    </w:p>
    <w:p w:rsidR="00D73AFF" w:rsidRDefault="00D73AFF" w:rsidP="00D73AFF">
      <w:pPr>
        <w:tabs>
          <w:tab w:val="left" w:pos="540"/>
          <w:tab w:val="left" w:pos="8640"/>
        </w:tabs>
        <w:spacing w:after="120"/>
        <w:jc w:val="center"/>
        <w:rPr>
          <w:rFonts w:ascii="Times New Roman" w:hAnsi="Times New Roman" w:cs="Times New Roman"/>
          <w:sz w:val="24"/>
          <w:szCs w:val="24"/>
        </w:rPr>
      </w:pPr>
      <w:r>
        <w:rPr>
          <w:rFonts w:ascii="Times New Roman" w:hAnsi="Times New Roman" w:cs="Times New Roman"/>
          <w:sz w:val="24"/>
          <w:szCs w:val="24"/>
        </w:rPr>
        <w:t>SCHISM development teams</w:t>
      </w:r>
    </w:p>
    <w:p w:rsidR="00D73AFF" w:rsidRPr="00753FC3" w:rsidRDefault="00D73AFF" w:rsidP="00D73AFF">
      <w:pPr>
        <w:tabs>
          <w:tab w:val="left" w:pos="540"/>
          <w:tab w:val="left" w:pos="8640"/>
        </w:tabs>
        <w:spacing w:after="120"/>
        <w:jc w:val="center"/>
        <w:rPr>
          <w:rFonts w:ascii="Times New Roman" w:hAnsi="Times New Roman" w:cs="Times New Roman"/>
          <w:sz w:val="24"/>
          <w:szCs w:val="24"/>
        </w:rPr>
      </w:pPr>
    </w:p>
    <w:p w:rsidR="0003243E" w:rsidRDefault="00E6510E" w:rsidP="00D73AFF">
      <w:pPr>
        <w:tabs>
          <w:tab w:val="left" w:pos="540"/>
          <w:tab w:val="left" w:pos="8640"/>
        </w:tabs>
        <w:spacing w:after="120"/>
        <w:jc w:val="center"/>
        <w:rPr>
          <w:rFonts w:ascii="Times New Roman" w:hAnsi="Times New Roman" w:cs="Times New Roman"/>
          <w:sz w:val="24"/>
          <w:szCs w:val="24"/>
        </w:rPr>
      </w:pPr>
      <w:r>
        <w:rPr>
          <w:rFonts w:ascii="Times New Roman" w:hAnsi="Times New Roman" w:cs="Times New Roman"/>
          <w:sz w:val="24"/>
          <w:szCs w:val="24"/>
        </w:rPr>
        <w:t>August 15</w:t>
      </w:r>
      <w:r w:rsidR="00FF1AC3">
        <w:rPr>
          <w:rFonts w:ascii="Times New Roman" w:hAnsi="Times New Roman" w:cs="Times New Roman"/>
          <w:sz w:val="24"/>
          <w:szCs w:val="24"/>
        </w:rPr>
        <w:t>, 2021</w:t>
      </w:r>
    </w:p>
    <w:p w:rsidR="00D73AFF" w:rsidRPr="00753FC3" w:rsidRDefault="00D73AFF" w:rsidP="00D73AFF">
      <w:pPr>
        <w:tabs>
          <w:tab w:val="left" w:pos="540"/>
          <w:tab w:val="left" w:pos="8640"/>
        </w:tabs>
        <w:spacing w:after="120"/>
        <w:jc w:val="center"/>
        <w:rPr>
          <w:rFonts w:ascii="Times New Roman" w:hAnsi="Times New Roman" w:cs="Times New Roman"/>
          <w:sz w:val="24"/>
          <w:szCs w:val="24"/>
        </w:rPr>
      </w:pPr>
    </w:p>
    <w:p w:rsidR="00D73AFF" w:rsidRDefault="00D73AFF" w:rsidP="00D73AFF">
      <w:pPr>
        <w:tabs>
          <w:tab w:val="left" w:pos="540"/>
          <w:tab w:val="left" w:pos="8640"/>
        </w:tabs>
        <w:spacing w:after="1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118253">
            <wp:extent cx="1767840" cy="162179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7840" cy="1621790"/>
                    </a:xfrm>
                    <a:prstGeom prst="rect">
                      <a:avLst/>
                    </a:prstGeom>
                    <a:noFill/>
                  </pic:spPr>
                </pic:pic>
              </a:graphicData>
            </a:graphic>
          </wp:inline>
        </w:drawing>
      </w:r>
    </w:p>
    <w:p w:rsidR="0003243E" w:rsidRPr="00753FC3" w:rsidRDefault="0003243E" w:rsidP="004A69CD">
      <w:pPr>
        <w:tabs>
          <w:tab w:val="left" w:pos="540"/>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br w:type="page"/>
      </w:r>
    </w:p>
    <w:sdt>
      <w:sdtPr>
        <w:rPr>
          <w:rFonts w:ascii="Times New Roman" w:eastAsiaTheme="minorHAnsi" w:hAnsi="Times New Roman" w:cs="Times New Roman"/>
          <w:b w:val="0"/>
          <w:bCs w:val="0"/>
          <w:color w:val="auto"/>
          <w:sz w:val="24"/>
          <w:szCs w:val="24"/>
          <w:lang w:eastAsia="en-US"/>
        </w:rPr>
        <w:id w:val="1416057992"/>
        <w:docPartObj>
          <w:docPartGallery w:val="Table of Contents"/>
          <w:docPartUnique/>
        </w:docPartObj>
      </w:sdtPr>
      <w:sdtEndPr>
        <w:rPr>
          <w:noProof/>
        </w:rPr>
      </w:sdtEndPr>
      <w:sdtContent>
        <w:p w:rsidR="00327121" w:rsidRPr="00753FC3" w:rsidRDefault="00327121" w:rsidP="004A69CD">
          <w:pPr>
            <w:pStyle w:val="TOCHeading"/>
            <w:tabs>
              <w:tab w:val="left" w:pos="540"/>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Table of Contents</w:t>
          </w:r>
        </w:p>
        <w:p w:rsidR="00E6510E" w:rsidRDefault="00327121">
          <w:pPr>
            <w:pStyle w:val="TOC1"/>
            <w:tabs>
              <w:tab w:val="right" w:leader="dot" w:pos="9350"/>
            </w:tabs>
            <w:rPr>
              <w:noProof/>
              <w:lang w:eastAsia="en-US"/>
            </w:rPr>
          </w:pPr>
          <w:r w:rsidRPr="00753FC3">
            <w:rPr>
              <w:rFonts w:ascii="Times New Roman" w:hAnsi="Times New Roman" w:cs="Times New Roman"/>
              <w:sz w:val="24"/>
              <w:szCs w:val="24"/>
            </w:rPr>
            <w:fldChar w:fldCharType="begin"/>
          </w:r>
          <w:r w:rsidRPr="00753FC3">
            <w:rPr>
              <w:rFonts w:ascii="Times New Roman" w:hAnsi="Times New Roman" w:cs="Times New Roman"/>
              <w:sz w:val="24"/>
              <w:szCs w:val="24"/>
            </w:rPr>
            <w:instrText xml:space="preserve"> TOC \o "1-3" \h \z \u </w:instrText>
          </w:r>
          <w:r w:rsidRPr="00753FC3">
            <w:rPr>
              <w:rFonts w:ascii="Times New Roman" w:hAnsi="Times New Roman" w:cs="Times New Roman"/>
              <w:sz w:val="24"/>
              <w:szCs w:val="24"/>
            </w:rPr>
            <w:fldChar w:fldCharType="separate"/>
          </w:r>
          <w:hyperlink w:anchor="_Toc79933332" w:history="1">
            <w:r w:rsidR="00E6510E" w:rsidRPr="00056F15">
              <w:rPr>
                <w:rStyle w:val="Hyperlink"/>
                <w:rFonts w:ascii="Times New Roman" w:hAnsi="Times New Roman" w:cs="Times New Roman"/>
                <w:noProof/>
              </w:rPr>
              <w:t>SCHISM v5.9 Manual</w:t>
            </w:r>
            <w:r w:rsidR="00E6510E">
              <w:rPr>
                <w:noProof/>
                <w:webHidden/>
              </w:rPr>
              <w:tab/>
            </w:r>
            <w:r w:rsidR="00E6510E">
              <w:rPr>
                <w:noProof/>
                <w:webHidden/>
              </w:rPr>
              <w:fldChar w:fldCharType="begin"/>
            </w:r>
            <w:r w:rsidR="00E6510E">
              <w:rPr>
                <w:noProof/>
                <w:webHidden/>
              </w:rPr>
              <w:instrText xml:space="preserve"> PAGEREF _Toc79933332 \h </w:instrText>
            </w:r>
            <w:r w:rsidR="00E6510E">
              <w:rPr>
                <w:noProof/>
                <w:webHidden/>
              </w:rPr>
            </w:r>
            <w:r w:rsidR="00E6510E">
              <w:rPr>
                <w:noProof/>
                <w:webHidden/>
              </w:rPr>
              <w:fldChar w:fldCharType="separate"/>
            </w:r>
            <w:r w:rsidR="004A1AE9">
              <w:rPr>
                <w:noProof/>
                <w:webHidden/>
              </w:rPr>
              <w:t>1</w:t>
            </w:r>
            <w:r w:rsidR="00E6510E">
              <w:rPr>
                <w:noProof/>
                <w:webHidden/>
              </w:rPr>
              <w:fldChar w:fldCharType="end"/>
            </w:r>
          </w:hyperlink>
        </w:p>
        <w:p w:rsidR="00E6510E" w:rsidRDefault="0024034D">
          <w:pPr>
            <w:pStyle w:val="TOC1"/>
            <w:tabs>
              <w:tab w:val="right" w:leader="dot" w:pos="9350"/>
            </w:tabs>
            <w:rPr>
              <w:noProof/>
              <w:lang w:eastAsia="en-US"/>
            </w:rPr>
          </w:pPr>
          <w:hyperlink w:anchor="_Toc79933333" w:history="1">
            <w:r w:rsidR="00E6510E" w:rsidRPr="00056F15">
              <w:rPr>
                <w:rStyle w:val="Hyperlink"/>
                <w:noProof/>
              </w:rPr>
              <w:t>Chapter 1 Overview</w:t>
            </w:r>
            <w:r w:rsidR="00E6510E">
              <w:rPr>
                <w:noProof/>
                <w:webHidden/>
              </w:rPr>
              <w:tab/>
            </w:r>
            <w:r w:rsidR="00E6510E">
              <w:rPr>
                <w:noProof/>
                <w:webHidden/>
              </w:rPr>
              <w:fldChar w:fldCharType="begin"/>
            </w:r>
            <w:r w:rsidR="00E6510E">
              <w:rPr>
                <w:noProof/>
                <w:webHidden/>
              </w:rPr>
              <w:instrText xml:space="preserve"> PAGEREF _Toc79933333 \h </w:instrText>
            </w:r>
            <w:r w:rsidR="00E6510E">
              <w:rPr>
                <w:noProof/>
                <w:webHidden/>
              </w:rPr>
            </w:r>
            <w:r w:rsidR="00E6510E">
              <w:rPr>
                <w:noProof/>
                <w:webHidden/>
              </w:rPr>
              <w:fldChar w:fldCharType="separate"/>
            </w:r>
            <w:r w:rsidR="004A1AE9">
              <w:rPr>
                <w:noProof/>
                <w:webHidden/>
              </w:rPr>
              <w:t>6</w:t>
            </w:r>
            <w:r w:rsidR="00E6510E">
              <w:rPr>
                <w:noProof/>
                <w:webHidden/>
              </w:rPr>
              <w:fldChar w:fldCharType="end"/>
            </w:r>
          </w:hyperlink>
        </w:p>
        <w:p w:rsidR="00E6510E" w:rsidRDefault="0024034D">
          <w:pPr>
            <w:pStyle w:val="TOC2"/>
            <w:tabs>
              <w:tab w:val="right" w:leader="dot" w:pos="9350"/>
            </w:tabs>
            <w:rPr>
              <w:noProof/>
              <w:lang w:eastAsia="en-US"/>
            </w:rPr>
          </w:pPr>
          <w:hyperlink w:anchor="_Toc79933334" w:history="1">
            <w:r w:rsidR="00E6510E" w:rsidRPr="00056F15">
              <w:rPr>
                <w:rStyle w:val="Hyperlink"/>
                <w:noProof/>
              </w:rPr>
              <w:t>1.1 Major Characteristics of SCHISM</w:t>
            </w:r>
            <w:r w:rsidR="00E6510E">
              <w:rPr>
                <w:noProof/>
                <w:webHidden/>
              </w:rPr>
              <w:tab/>
            </w:r>
            <w:r w:rsidR="00E6510E">
              <w:rPr>
                <w:noProof/>
                <w:webHidden/>
              </w:rPr>
              <w:fldChar w:fldCharType="begin"/>
            </w:r>
            <w:r w:rsidR="00E6510E">
              <w:rPr>
                <w:noProof/>
                <w:webHidden/>
              </w:rPr>
              <w:instrText xml:space="preserve"> PAGEREF _Toc79933334 \h </w:instrText>
            </w:r>
            <w:r w:rsidR="00E6510E">
              <w:rPr>
                <w:noProof/>
                <w:webHidden/>
              </w:rPr>
            </w:r>
            <w:r w:rsidR="00E6510E">
              <w:rPr>
                <w:noProof/>
                <w:webHidden/>
              </w:rPr>
              <w:fldChar w:fldCharType="separate"/>
            </w:r>
            <w:r w:rsidR="004A1AE9">
              <w:rPr>
                <w:noProof/>
                <w:webHidden/>
              </w:rPr>
              <w:t>6</w:t>
            </w:r>
            <w:r w:rsidR="00E6510E">
              <w:rPr>
                <w:noProof/>
                <w:webHidden/>
              </w:rPr>
              <w:fldChar w:fldCharType="end"/>
            </w:r>
          </w:hyperlink>
        </w:p>
        <w:p w:rsidR="00E6510E" w:rsidRDefault="0024034D">
          <w:pPr>
            <w:pStyle w:val="TOC2"/>
            <w:tabs>
              <w:tab w:val="right" w:leader="dot" w:pos="9350"/>
            </w:tabs>
            <w:rPr>
              <w:noProof/>
              <w:lang w:eastAsia="en-US"/>
            </w:rPr>
          </w:pPr>
          <w:hyperlink w:anchor="_Toc79933335" w:history="1">
            <w:r w:rsidR="00E6510E" w:rsidRPr="00056F15">
              <w:rPr>
                <w:rStyle w:val="Hyperlink"/>
                <w:noProof/>
              </w:rPr>
              <w:t>1.2 Modeling system &amp; application areas</w:t>
            </w:r>
            <w:r w:rsidR="00E6510E">
              <w:rPr>
                <w:noProof/>
                <w:webHidden/>
              </w:rPr>
              <w:tab/>
            </w:r>
            <w:r w:rsidR="00E6510E">
              <w:rPr>
                <w:noProof/>
                <w:webHidden/>
              </w:rPr>
              <w:fldChar w:fldCharType="begin"/>
            </w:r>
            <w:r w:rsidR="00E6510E">
              <w:rPr>
                <w:noProof/>
                <w:webHidden/>
              </w:rPr>
              <w:instrText xml:space="preserve"> PAGEREF _Toc79933335 \h </w:instrText>
            </w:r>
            <w:r w:rsidR="00E6510E">
              <w:rPr>
                <w:noProof/>
                <w:webHidden/>
              </w:rPr>
            </w:r>
            <w:r w:rsidR="00E6510E">
              <w:rPr>
                <w:noProof/>
                <w:webHidden/>
              </w:rPr>
              <w:fldChar w:fldCharType="separate"/>
            </w:r>
            <w:r w:rsidR="004A1AE9">
              <w:rPr>
                <w:noProof/>
                <w:webHidden/>
              </w:rPr>
              <w:t>6</w:t>
            </w:r>
            <w:r w:rsidR="00E6510E">
              <w:rPr>
                <w:noProof/>
                <w:webHidden/>
              </w:rPr>
              <w:fldChar w:fldCharType="end"/>
            </w:r>
          </w:hyperlink>
        </w:p>
        <w:p w:rsidR="00E6510E" w:rsidRDefault="0024034D">
          <w:pPr>
            <w:pStyle w:val="TOC2"/>
            <w:tabs>
              <w:tab w:val="right" w:leader="dot" w:pos="9350"/>
            </w:tabs>
            <w:rPr>
              <w:noProof/>
              <w:lang w:eastAsia="en-US"/>
            </w:rPr>
          </w:pPr>
          <w:hyperlink w:anchor="_Toc79933336" w:history="1">
            <w:r w:rsidR="00E6510E" w:rsidRPr="00056F15">
              <w:rPr>
                <w:rStyle w:val="Hyperlink"/>
                <w:noProof/>
              </w:rPr>
              <w:t>1.3 Main differences between SCHISM and SELFE</w:t>
            </w:r>
            <w:r w:rsidR="00E6510E">
              <w:rPr>
                <w:noProof/>
                <w:webHidden/>
              </w:rPr>
              <w:tab/>
            </w:r>
            <w:r w:rsidR="00E6510E">
              <w:rPr>
                <w:noProof/>
                <w:webHidden/>
              </w:rPr>
              <w:fldChar w:fldCharType="begin"/>
            </w:r>
            <w:r w:rsidR="00E6510E">
              <w:rPr>
                <w:noProof/>
                <w:webHidden/>
              </w:rPr>
              <w:instrText xml:space="preserve"> PAGEREF _Toc79933336 \h </w:instrText>
            </w:r>
            <w:r w:rsidR="00E6510E">
              <w:rPr>
                <w:noProof/>
                <w:webHidden/>
              </w:rPr>
            </w:r>
            <w:r w:rsidR="00E6510E">
              <w:rPr>
                <w:noProof/>
                <w:webHidden/>
              </w:rPr>
              <w:fldChar w:fldCharType="separate"/>
            </w:r>
            <w:r w:rsidR="004A1AE9">
              <w:rPr>
                <w:noProof/>
                <w:webHidden/>
              </w:rPr>
              <w:t>7</w:t>
            </w:r>
            <w:r w:rsidR="00E6510E">
              <w:rPr>
                <w:noProof/>
                <w:webHidden/>
              </w:rPr>
              <w:fldChar w:fldCharType="end"/>
            </w:r>
          </w:hyperlink>
        </w:p>
        <w:p w:rsidR="00E6510E" w:rsidRDefault="0024034D">
          <w:pPr>
            <w:pStyle w:val="TOC2"/>
            <w:tabs>
              <w:tab w:val="right" w:leader="dot" w:pos="9350"/>
            </w:tabs>
            <w:rPr>
              <w:noProof/>
              <w:lang w:eastAsia="en-US"/>
            </w:rPr>
          </w:pPr>
          <w:hyperlink w:anchor="_Toc79933337" w:history="1">
            <w:r w:rsidR="00E6510E" w:rsidRPr="00056F15">
              <w:rPr>
                <w:rStyle w:val="Hyperlink"/>
                <w:noProof/>
              </w:rPr>
              <w:t>1.4 How to read this manual</w:t>
            </w:r>
            <w:r w:rsidR="00E6510E">
              <w:rPr>
                <w:noProof/>
                <w:webHidden/>
              </w:rPr>
              <w:tab/>
            </w:r>
            <w:r w:rsidR="00E6510E">
              <w:rPr>
                <w:noProof/>
                <w:webHidden/>
              </w:rPr>
              <w:fldChar w:fldCharType="begin"/>
            </w:r>
            <w:r w:rsidR="00E6510E">
              <w:rPr>
                <w:noProof/>
                <w:webHidden/>
              </w:rPr>
              <w:instrText xml:space="preserve"> PAGEREF _Toc79933337 \h </w:instrText>
            </w:r>
            <w:r w:rsidR="00E6510E">
              <w:rPr>
                <w:noProof/>
                <w:webHidden/>
              </w:rPr>
            </w:r>
            <w:r w:rsidR="00E6510E">
              <w:rPr>
                <w:noProof/>
                <w:webHidden/>
              </w:rPr>
              <w:fldChar w:fldCharType="separate"/>
            </w:r>
            <w:r w:rsidR="004A1AE9">
              <w:rPr>
                <w:noProof/>
                <w:webHidden/>
              </w:rPr>
              <w:t>7</w:t>
            </w:r>
            <w:r w:rsidR="00E6510E">
              <w:rPr>
                <w:noProof/>
                <w:webHidden/>
              </w:rPr>
              <w:fldChar w:fldCharType="end"/>
            </w:r>
          </w:hyperlink>
        </w:p>
        <w:p w:rsidR="00E6510E" w:rsidRDefault="0024034D">
          <w:pPr>
            <w:pStyle w:val="TOC2"/>
            <w:tabs>
              <w:tab w:val="right" w:leader="dot" w:pos="9350"/>
            </w:tabs>
            <w:rPr>
              <w:noProof/>
              <w:lang w:eastAsia="en-US"/>
            </w:rPr>
          </w:pPr>
          <w:hyperlink w:anchor="_Toc79933338" w:history="1">
            <w:r w:rsidR="00E6510E" w:rsidRPr="00056F15">
              <w:rPr>
                <w:rStyle w:val="Hyperlink"/>
                <w:noProof/>
              </w:rPr>
              <w:t>1.5 Notations used in this manual</w:t>
            </w:r>
            <w:r w:rsidR="00E6510E">
              <w:rPr>
                <w:noProof/>
                <w:webHidden/>
              </w:rPr>
              <w:tab/>
            </w:r>
            <w:r w:rsidR="00E6510E">
              <w:rPr>
                <w:noProof/>
                <w:webHidden/>
              </w:rPr>
              <w:fldChar w:fldCharType="begin"/>
            </w:r>
            <w:r w:rsidR="00E6510E">
              <w:rPr>
                <w:noProof/>
                <w:webHidden/>
              </w:rPr>
              <w:instrText xml:space="preserve"> PAGEREF _Toc79933338 \h </w:instrText>
            </w:r>
            <w:r w:rsidR="00E6510E">
              <w:rPr>
                <w:noProof/>
                <w:webHidden/>
              </w:rPr>
            </w:r>
            <w:r w:rsidR="00E6510E">
              <w:rPr>
                <w:noProof/>
                <w:webHidden/>
              </w:rPr>
              <w:fldChar w:fldCharType="separate"/>
            </w:r>
            <w:r w:rsidR="004A1AE9">
              <w:rPr>
                <w:noProof/>
                <w:webHidden/>
              </w:rPr>
              <w:t>8</w:t>
            </w:r>
            <w:r w:rsidR="00E6510E">
              <w:rPr>
                <w:noProof/>
                <w:webHidden/>
              </w:rPr>
              <w:fldChar w:fldCharType="end"/>
            </w:r>
          </w:hyperlink>
        </w:p>
        <w:p w:rsidR="00E6510E" w:rsidRDefault="0024034D">
          <w:pPr>
            <w:pStyle w:val="TOC2"/>
            <w:tabs>
              <w:tab w:val="right" w:leader="dot" w:pos="9350"/>
            </w:tabs>
            <w:rPr>
              <w:noProof/>
              <w:lang w:eastAsia="en-US"/>
            </w:rPr>
          </w:pPr>
          <w:hyperlink w:anchor="_Toc79933339" w:history="1">
            <w:r w:rsidR="00E6510E" w:rsidRPr="00056F15">
              <w:rPr>
                <w:rStyle w:val="Hyperlink"/>
                <w:noProof/>
              </w:rPr>
              <w:t>1.6 Download SCHISM and compilation</w:t>
            </w:r>
            <w:r w:rsidR="00E6510E">
              <w:rPr>
                <w:noProof/>
                <w:webHidden/>
              </w:rPr>
              <w:tab/>
            </w:r>
            <w:r w:rsidR="00E6510E">
              <w:rPr>
                <w:noProof/>
                <w:webHidden/>
              </w:rPr>
              <w:fldChar w:fldCharType="begin"/>
            </w:r>
            <w:r w:rsidR="00E6510E">
              <w:rPr>
                <w:noProof/>
                <w:webHidden/>
              </w:rPr>
              <w:instrText xml:space="preserve"> PAGEREF _Toc79933339 \h </w:instrText>
            </w:r>
            <w:r w:rsidR="00E6510E">
              <w:rPr>
                <w:noProof/>
                <w:webHidden/>
              </w:rPr>
            </w:r>
            <w:r w:rsidR="00E6510E">
              <w:rPr>
                <w:noProof/>
                <w:webHidden/>
              </w:rPr>
              <w:fldChar w:fldCharType="separate"/>
            </w:r>
            <w:r w:rsidR="004A1AE9">
              <w:rPr>
                <w:noProof/>
                <w:webHidden/>
              </w:rPr>
              <w:t>8</w:t>
            </w:r>
            <w:r w:rsidR="00E6510E">
              <w:rPr>
                <w:noProof/>
                <w:webHidden/>
              </w:rPr>
              <w:fldChar w:fldCharType="end"/>
            </w:r>
          </w:hyperlink>
        </w:p>
        <w:p w:rsidR="00E6510E" w:rsidRDefault="0024034D">
          <w:pPr>
            <w:pStyle w:val="TOC2"/>
            <w:tabs>
              <w:tab w:val="right" w:leader="dot" w:pos="9350"/>
            </w:tabs>
            <w:rPr>
              <w:noProof/>
              <w:lang w:eastAsia="en-US"/>
            </w:rPr>
          </w:pPr>
          <w:hyperlink w:anchor="_Toc79933340" w:history="1">
            <w:r w:rsidR="00E6510E" w:rsidRPr="00056F15">
              <w:rPr>
                <w:rStyle w:val="Hyperlink"/>
                <w:noProof/>
              </w:rPr>
              <w:t>1.7 Compilation</w:t>
            </w:r>
            <w:r w:rsidR="00E6510E">
              <w:rPr>
                <w:noProof/>
                <w:webHidden/>
              </w:rPr>
              <w:tab/>
            </w:r>
            <w:r w:rsidR="00E6510E">
              <w:rPr>
                <w:noProof/>
                <w:webHidden/>
              </w:rPr>
              <w:fldChar w:fldCharType="begin"/>
            </w:r>
            <w:r w:rsidR="00E6510E">
              <w:rPr>
                <w:noProof/>
                <w:webHidden/>
              </w:rPr>
              <w:instrText xml:space="preserve"> PAGEREF _Toc79933340 \h </w:instrText>
            </w:r>
            <w:r w:rsidR="00E6510E">
              <w:rPr>
                <w:noProof/>
                <w:webHidden/>
              </w:rPr>
            </w:r>
            <w:r w:rsidR="00E6510E">
              <w:rPr>
                <w:noProof/>
                <w:webHidden/>
              </w:rPr>
              <w:fldChar w:fldCharType="separate"/>
            </w:r>
            <w:r w:rsidR="004A1AE9">
              <w:rPr>
                <w:noProof/>
                <w:webHidden/>
              </w:rPr>
              <w:t>9</w:t>
            </w:r>
            <w:r w:rsidR="00E6510E">
              <w:rPr>
                <w:noProof/>
                <w:webHidden/>
              </w:rPr>
              <w:fldChar w:fldCharType="end"/>
            </w:r>
          </w:hyperlink>
        </w:p>
        <w:p w:rsidR="00E6510E" w:rsidRDefault="0024034D">
          <w:pPr>
            <w:pStyle w:val="TOC3"/>
            <w:tabs>
              <w:tab w:val="right" w:leader="dot" w:pos="9350"/>
            </w:tabs>
            <w:rPr>
              <w:noProof/>
              <w:lang w:eastAsia="en-US"/>
            </w:rPr>
          </w:pPr>
          <w:hyperlink w:anchor="_Toc79933341" w:history="1">
            <w:r w:rsidR="00E6510E" w:rsidRPr="00056F15">
              <w:rPr>
                <w:rStyle w:val="Hyperlink"/>
                <w:noProof/>
              </w:rPr>
              <w:t>1.7.1 Gnu make</w:t>
            </w:r>
            <w:r w:rsidR="00E6510E">
              <w:rPr>
                <w:noProof/>
                <w:webHidden/>
              </w:rPr>
              <w:tab/>
            </w:r>
            <w:r w:rsidR="00E6510E">
              <w:rPr>
                <w:noProof/>
                <w:webHidden/>
              </w:rPr>
              <w:fldChar w:fldCharType="begin"/>
            </w:r>
            <w:r w:rsidR="00E6510E">
              <w:rPr>
                <w:noProof/>
                <w:webHidden/>
              </w:rPr>
              <w:instrText xml:space="preserve"> PAGEREF _Toc79933341 \h </w:instrText>
            </w:r>
            <w:r w:rsidR="00E6510E">
              <w:rPr>
                <w:noProof/>
                <w:webHidden/>
              </w:rPr>
            </w:r>
            <w:r w:rsidR="00E6510E">
              <w:rPr>
                <w:noProof/>
                <w:webHidden/>
              </w:rPr>
              <w:fldChar w:fldCharType="separate"/>
            </w:r>
            <w:r w:rsidR="004A1AE9">
              <w:rPr>
                <w:noProof/>
                <w:webHidden/>
              </w:rPr>
              <w:t>9</w:t>
            </w:r>
            <w:r w:rsidR="00E6510E">
              <w:rPr>
                <w:noProof/>
                <w:webHidden/>
              </w:rPr>
              <w:fldChar w:fldCharType="end"/>
            </w:r>
          </w:hyperlink>
        </w:p>
        <w:p w:rsidR="00E6510E" w:rsidRDefault="0024034D">
          <w:pPr>
            <w:pStyle w:val="TOC3"/>
            <w:tabs>
              <w:tab w:val="right" w:leader="dot" w:pos="9350"/>
            </w:tabs>
            <w:rPr>
              <w:noProof/>
              <w:lang w:eastAsia="en-US"/>
            </w:rPr>
          </w:pPr>
          <w:hyperlink w:anchor="_Toc79933342" w:history="1">
            <w:r w:rsidR="00E6510E" w:rsidRPr="00056F15">
              <w:rPr>
                <w:rStyle w:val="Hyperlink"/>
                <w:noProof/>
              </w:rPr>
              <w:t>1.7.2 cmake</w:t>
            </w:r>
            <w:r w:rsidR="00E6510E">
              <w:rPr>
                <w:noProof/>
                <w:webHidden/>
              </w:rPr>
              <w:tab/>
            </w:r>
            <w:r w:rsidR="00E6510E">
              <w:rPr>
                <w:noProof/>
                <w:webHidden/>
              </w:rPr>
              <w:fldChar w:fldCharType="begin"/>
            </w:r>
            <w:r w:rsidR="00E6510E">
              <w:rPr>
                <w:noProof/>
                <w:webHidden/>
              </w:rPr>
              <w:instrText xml:space="preserve"> PAGEREF _Toc79933342 \h </w:instrText>
            </w:r>
            <w:r w:rsidR="00E6510E">
              <w:rPr>
                <w:noProof/>
                <w:webHidden/>
              </w:rPr>
            </w:r>
            <w:r w:rsidR="00E6510E">
              <w:rPr>
                <w:noProof/>
                <w:webHidden/>
              </w:rPr>
              <w:fldChar w:fldCharType="separate"/>
            </w:r>
            <w:r w:rsidR="004A1AE9">
              <w:rPr>
                <w:noProof/>
                <w:webHidden/>
              </w:rPr>
              <w:t>10</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343" w:history="1">
            <w:r w:rsidR="00E6510E" w:rsidRPr="00056F15">
              <w:rPr>
                <w:rStyle w:val="Hyperlink"/>
                <w:noProof/>
              </w:rPr>
              <w:t>1.8</w:t>
            </w:r>
            <w:r w:rsidR="00E6510E">
              <w:rPr>
                <w:noProof/>
                <w:lang w:eastAsia="en-US"/>
              </w:rPr>
              <w:tab/>
            </w:r>
            <w:r w:rsidR="00E6510E" w:rsidRPr="00056F15">
              <w:rPr>
                <w:rStyle w:val="Hyperlink"/>
                <w:noProof/>
              </w:rPr>
              <w:t>Bug fixes and major algorithmic changes from previous release</w:t>
            </w:r>
            <w:r w:rsidR="00E6510E">
              <w:rPr>
                <w:noProof/>
                <w:webHidden/>
              </w:rPr>
              <w:tab/>
            </w:r>
            <w:r w:rsidR="00E6510E">
              <w:rPr>
                <w:noProof/>
                <w:webHidden/>
              </w:rPr>
              <w:fldChar w:fldCharType="begin"/>
            </w:r>
            <w:r w:rsidR="00E6510E">
              <w:rPr>
                <w:noProof/>
                <w:webHidden/>
              </w:rPr>
              <w:instrText xml:space="preserve"> PAGEREF _Toc79933343 \h </w:instrText>
            </w:r>
            <w:r w:rsidR="00E6510E">
              <w:rPr>
                <w:noProof/>
                <w:webHidden/>
              </w:rPr>
            </w:r>
            <w:r w:rsidR="00E6510E">
              <w:rPr>
                <w:noProof/>
                <w:webHidden/>
              </w:rPr>
              <w:fldChar w:fldCharType="separate"/>
            </w:r>
            <w:r w:rsidR="004A1AE9">
              <w:rPr>
                <w:noProof/>
                <w:webHidden/>
              </w:rPr>
              <w:t>11</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344" w:history="1">
            <w:r w:rsidR="00E6510E" w:rsidRPr="00056F15">
              <w:rPr>
                <w:rStyle w:val="Hyperlink"/>
                <w:noProof/>
              </w:rPr>
              <w:t>1.9</w:t>
            </w:r>
            <w:r w:rsidR="00E6510E">
              <w:rPr>
                <w:noProof/>
                <w:lang w:eastAsia="en-US"/>
              </w:rPr>
              <w:tab/>
            </w:r>
            <w:r w:rsidR="00E6510E" w:rsidRPr="00056F15">
              <w:rPr>
                <w:rStyle w:val="Hyperlink"/>
                <w:noProof/>
              </w:rPr>
              <w:t>Changes in input and output format from previous release</w:t>
            </w:r>
            <w:r w:rsidR="00E6510E">
              <w:rPr>
                <w:noProof/>
                <w:webHidden/>
              </w:rPr>
              <w:tab/>
            </w:r>
            <w:r w:rsidR="00E6510E">
              <w:rPr>
                <w:noProof/>
                <w:webHidden/>
              </w:rPr>
              <w:fldChar w:fldCharType="begin"/>
            </w:r>
            <w:r w:rsidR="00E6510E">
              <w:rPr>
                <w:noProof/>
                <w:webHidden/>
              </w:rPr>
              <w:instrText xml:space="preserve"> PAGEREF _Toc79933344 \h </w:instrText>
            </w:r>
            <w:r w:rsidR="00E6510E">
              <w:rPr>
                <w:noProof/>
                <w:webHidden/>
              </w:rPr>
            </w:r>
            <w:r w:rsidR="00E6510E">
              <w:rPr>
                <w:noProof/>
                <w:webHidden/>
              </w:rPr>
              <w:fldChar w:fldCharType="separate"/>
            </w:r>
            <w:r w:rsidR="004A1AE9">
              <w:rPr>
                <w:noProof/>
                <w:webHidden/>
              </w:rPr>
              <w:t>13</w:t>
            </w:r>
            <w:r w:rsidR="00E6510E">
              <w:rPr>
                <w:noProof/>
                <w:webHidden/>
              </w:rPr>
              <w:fldChar w:fldCharType="end"/>
            </w:r>
          </w:hyperlink>
        </w:p>
        <w:p w:rsidR="00E6510E" w:rsidRDefault="0024034D">
          <w:pPr>
            <w:pStyle w:val="TOC2"/>
            <w:tabs>
              <w:tab w:val="right" w:leader="dot" w:pos="9350"/>
            </w:tabs>
            <w:rPr>
              <w:noProof/>
              <w:lang w:eastAsia="en-US"/>
            </w:rPr>
          </w:pPr>
          <w:hyperlink w:anchor="_Toc79933345" w:history="1">
            <w:r w:rsidR="00E6510E" w:rsidRPr="00056F15">
              <w:rPr>
                <w:rStyle w:val="Hyperlink"/>
                <w:noProof/>
              </w:rPr>
              <w:t>1.10 Known bugs</w:t>
            </w:r>
            <w:r w:rsidR="00E6510E">
              <w:rPr>
                <w:noProof/>
                <w:webHidden/>
              </w:rPr>
              <w:tab/>
            </w:r>
            <w:r w:rsidR="00E6510E">
              <w:rPr>
                <w:noProof/>
                <w:webHidden/>
              </w:rPr>
              <w:fldChar w:fldCharType="begin"/>
            </w:r>
            <w:r w:rsidR="00E6510E">
              <w:rPr>
                <w:noProof/>
                <w:webHidden/>
              </w:rPr>
              <w:instrText xml:space="preserve"> PAGEREF _Toc79933345 \h </w:instrText>
            </w:r>
            <w:r w:rsidR="00E6510E">
              <w:rPr>
                <w:noProof/>
                <w:webHidden/>
              </w:rPr>
            </w:r>
            <w:r w:rsidR="00E6510E">
              <w:rPr>
                <w:noProof/>
                <w:webHidden/>
              </w:rPr>
              <w:fldChar w:fldCharType="separate"/>
            </w:r>
            <w:r w:rsidR="004A1AE9">
              <w:rPr>
                <w:noProof/>
                <w:webHidden/>
              </w:rPr>
              <w:t>14</w:t>
            </w:r>
            <w:r w:rsidR="00E6510E">
              <w:rPr>
                <w:noProof/>
                <w:webHidden/>
              </w:rPr>
              <w:fldChar w:fldCharType="end"/>
            </w:r>
          </w:hyperlink>
        </w:p>
        <w:p w:rsidR="00E6510E" w:rsidRDefault="0024034D">
          <w:pPr>
            <w:pStyle w:val="TOC2"/>
            <w:tabs>
              <w:tab w:val="right" w:leader="dot" w:pos="9350"/>
            </w:tabs>
            <w:rPr>
              <w:noProof/>
              <w:lang w:eastAsia="en-US"/>
            </w:rPr>
          </w:pPr>
          <w:hyperlink w:anchor="_Toc79933346" w:history="1">
            <w:r w:rsidR="00E6510E" w:rsidRPr="00056F15">
              <w:rPr>
                <w:rStyle w:val="Hyperlink"/>
                <w:noProof/>
              </w:rPr>
              <w:t>1.11 Some notes on launching parallel job on linux systems</w:t>
            </w:r>
            <w:r w:rsidR="00E6510E">
              <w:rPr>
                <w:noProof/>
                <w:webHidden/>
              </w:rPr>
              <w:tab/>
            </w:r>
            <w:r w:rsidR="00E6510E">
              <w:rPr>
                <w:noProof/>
                <w:webHidden/>
              </w:rPr>
              <w:fldChar w:fldCharType="begin"/>
            </w:r>
            <w:r w:rsidR="00E6510E">
              <w:rPr>
                <w:noProof/>
                <w:webHidden/>
              </w:rPr>
              <w:instrText xml:space="preserve"> PAGEREF _Toc79933346 \h </w:instrText>
            </w:r>
            <w:r w:rsidR="00E6510E">
              <w:rPr>
                <w:noProof/>
                <w:webHidden/>
              </w:rPr>
            </w:r>
            <w:r w:rsidR="00E6510E">
              <w:rPr>
                <w:noProof/>
                <w:webHidden/>
              </w:rPr>
              <w:fldChar w:fldCharType="separate"/>
            </w:r>
            <w:r w:rsidR="004A1AE9">
              <w:rPr>
                <w:noProof/>
                <w:webHidden/>
              </w:rPr>
              <w:t>14</w:t>
            </w:r>
            <w:r w:rsidR="00E6510E">
              <w:rPr>
                <w:noProof/>
                <w:webHidden/>
              </w:rPr>
              <w:fldChar w:fldCharType="end"/>
            </w:r>
          </w:hyperlink>
        </w:p>
        <w:p w:rsidR="00E6510E" w:rsidRDefault="0024034D">
          <w:pPr>
            <w:pStyle w:val="TOC2"/>
            <w:tabs>
              <w:tab w:val="right" w:leader="dot" w:pos="9350"/>
            </w:tabs>
            <w:rPr>
              <w:noProof/>
              <w:lang w:eastAsia="en-US"/>
            </w:rPr>
          </w:pPr>
          <w:hyperlink w:anchor="_Toc79933347" w:history="1">
            <w:r w:rsidR="00E6510E" w:rsidRPr="00056F15">
              <w:rPr>
                <w:rStyle w:val="Hyperlink"/>
                <w:noProof/>
              </w:rPr>
              <w:t>1.12 Typical work flows: a cheat sheet</w:t>
            </w:r>
            <w:r w:rsidR="00E6510E">
              <w:rPr>
                <w:noProof/>
                <w:webHidden/>
              </w:rPr>
              <w:tab/>
            </w:r>
            <w:r w:rsidR="00E6510E">
              <w:rPr>
                <w:noProof/>
                <w:webHidden/>
              </w:rPr>
              <w:fldChar w:fldCharType="begin"/>
            </w:r>
            <w:r w:rsidR="00E6510E">
              <w:rPr>
                <w:noProof/>
                <w:webHidden/>
              </w:rPr>
              <w:instrText xml:space="preserve"> PAGEREF _Toc79933347 \h </w:instrText>
            </w:r>
            <w:r w:rsidR="00E6510E">
              <w:rPr>
                <w:noProof/>
                <w:webHidden/>
              </w:rPr>
            </w:r>
            <w:r w:rsidR="00E6510E">
              <w:rPr>
                <w:noProof/>
                <w:webHidden/>
              </w:rPr>
              <w:fldChar w:fldCharType="separate"/>
            </w:r>
            <w:r w:rsidR="004A1AE9">
              <w:rPr>
                <w:noProof/>
                <w:webHidden/>
              </w:rPr>
              <w:t>15</w:t>
            </w:r>
            <w:r w:rsidR="00E6510E">
              <w:rPr>
                <w:noProof/>
                <w:webHidden/>
              </w:rPr>
              <w:fldChar w:fldCharType="end"/>
            </w:r>
          </w:hyperlink>
        </w:p>
        <w:p w:rsidR="00E6510E" w:rsidRDefault="0024034D">
          <w:pPr>
            <w:pStyle w:val="TOC3"/>
            <w:tabs>
              <w:tab w:val="right" w:leader="dot" w:pos="9350"/>
            </w:tabs>
            <w:rPr>
              <w:noProof/>
              <w:lang w:eastAsia="en-US"/>
            </w:rPr>
          </w:pPr>
          <w:hyperlink w:anchor="_Toc79933348" w:history="1">
            <w:r w:rsidR="00E6510E" w:rsidRPr="00056F15">
              <w:rPr>
                <w:rStyle w:val="Hyperlink"/>
                <w:noProof/>
              </w:rPr>
              <w:t>Grid generation</w:t>
            </w:r>
            <w:r w:rsidR="00E6510E">
              <w:rPr>
                <w:noProof/>
                <w:webHidden/>
              </w:rPr>
              <w:tab/>
            </w:r>
            <w:r w:rsidR="00E6510E">
              <w:rPr>
                <w:noProof/>
                <w:webHidden/>
              </w:rPr>
              <w:fldChar w:fldCharType="begin"/>
            </w:r>
            <w:r w:rsidR="00E6510E">
              <w:rPr>
                <w:noProof/>
                <w:webHidden/>
              </w:rPr>
              <w:instrText xml:space="preserve"> PAGEREF _Toc79933348 \h </w:instrText>
            </w:r>
            <w:r w:rsidR="00E6510E">
              <w:rPr>
                <w:noProof/>
                <w:webHidden/>
              </w:rPr>
            </w:r>
            <w:r w:rsidR="00E6510E">
              <w:rPr>
                <w:noProof/>
                <w:webHidden/>
              </w:rPr>
              <w:fldChar w:fldCharType="separate"/>
            </w:r>
            <w:r w:rsidR="004A1AE9">
              <w:rPr>
                <w:noProof/>
                <w:webHidden/>
              </w:rPr>
              <w:t>15</w:t>
            </w:r>
            <w:r w:rsidR="00E6510E">
              <w:rPr>
                <w:noProof/>
                <w:webHidden/>
              </w:rPr>
              <w:fldChar w:fldCharType="end"/>
            </w:r>
          </w:hyperlink>
        </w:p>
        <w:p w:rsidR="00E6510E" w:rsidRDefault="0024034D">
          <w:pPr>
            <w:pStyle w:val="TOC3"/>
            <w:tabs>
              <w:tab w:val="right" w:leader="dot" w:pos="9350"/>
            </w:tabs>
            <w:rPr>
              <w:noProof/>
              <w:lang w:eastAsia="en-US"/>
            </w:rPr>
          </w:pPr>
          <w:hyperlink w:anchor="_Toc79933349" w:history="1">
            <w:r w:rsidR="00E6510E" w:rsidRPr="00056F15">
              <w:rPr>
                <w:rStyle w:val="Hyperlink"/>
                <w:noProof/>
              </w:rPr>
              <w:t>2D model: pre-processing</w:t>
            </w:r>
            <w:r w:rsidR="00E6510E">
              <w:rPr>
                <w:noProof/>
                <w:webHidden/>
              </w:rPr>
              <w:tab/>
            </w:r>
            <w:r w:rsidR="00E6510E">
              <w:rPr>
                <w:noProof/>
                <w:webHidden/>
              </w:rPr>
              <w:fldChar w:fldCharType="begin"/>
            </w:r>
            <w:r w:rsidR="00E6510E">
              <w:rPr>
                <w:noProof/>
                <w:webHidden/>
              </w:rPr>
              <w:instrText xml:space="preserve"> PAGEREF _Toc79933349 \h </w:instrText>
            </w:r>
            <w:r w:rsidR="00E6510E">
              <w:rPr>
                <w:noProof/>
                <w:webHidden/>
              </w:rPr>
            </w:r>
            <w:r w:rsidR="00E6510E">
              <w:rPr>
                <w:noProof/>
                <w:webHidden/>
              </w:rPr>
              <w:fldChar w:fldCharType="separate"/>
            </w:r>
            <w:r w:rsidR="004A1AE9">
              <w:rPr>
                <w:noProof/>
                <w:webHidden/>
              </w:rPr>
              <w:t>16</w:t>
            </w:r>
            <w:r w:rsidR="00E6510E">
              <w:rPr>
                <w:noProof/>
                <w:webHidden/>
              </w:rPr>
              <w:fldChar w:fldCharType="end"/>
            </w:r>
          </w:hyperlink>
        </w:p>
        <w:p w:rsidR="00E6510E" w:rsidRDefault="0024034D">
          <w:pPr>
            <w:pStyle w:val="TOC3"/>
            <w:tabs>
              <w:tab w:val="right" w:leader="dot" w:pos="9350"/>
            </w:tabs>
            <w:rPr>
              <w:noProof/>
              <w:lang w:eastAsia="en-US"/>
            </w:rPr>
          </w:pPr>
          <w:hyperlink w:anchor="_Toc79933350" w:history="1">
            <w:r w:rsidR="00E6510E" w:rsidRPr="00056F15">
              <w:rPr>
                <w:rStyle w:val="Hyperlink"/>
                <w:noProof/>
              </w:rPr>
              <w:t>2D model: calibration</w:t>
            </w:r>
            <w:r w:rsidR="00E6510E">
              <w:rPr>
                <w:noProof/>
                <w:webHidden/>
              </w:rPr>
              <w:tab/>
            </w:r>
            <w:r w:rsidR="00E6510E">
              <w:rPr>
                <w:noProof/>
                <w:webHidden/>
              </w:rPr>
              <w:fldChar w:fldCharType="begin"/>
            </w:r>
            <w:r w:rsidR="00E6510E">
              <w:rPr>
                <w:noProof/>
                <w:webHidden/>
              </w:rPr>
              <w:instrText xml:space="preserve"> PAGEREF _Toc79933350 \h </w:instrText>
            </w:r>
            <w:r w:rsidR="00E6510E">
              <w:rPr>
                <w:noProof/>
                <w:webHidden/>
              </w:rPr>
            </w:r>
            <w:r w:rsidR="00E6510E">
              <w:rPr>
                <w:noProof/>
                <w:webHidden/>
              </w:rPr>
              <w:fldChar w:fldCharType="separate"/>
            </w:r>
            <w:r w:rsidR="004A1AE9">
              <w:rPr>
                <w:noProof/>
                <w:webHidden/>
              </w:rPr>
              <w:t>16</w:t>
            </w:r>
            <w:r w:rsidR="00E6510E">
              <w:rPr>
                <w:noProof/>
                <w:webHidden/>
              </w:rPr>
              <w:fldChar w:fldCharType="end"/>
            </w:r>
          </w:hyperlink>
        </w:p>
        <w:p w:rsidR="00E6510E" w:rsidRDefault="0024034D">
          <w:pPr>
            <w:pStyle w:val="TOC3"/>
            <w:tabs>
              <w:tab w:val="right" w:leader="dot" w:pos="9350"/>
            </w:tabs>
            <w:rPr>
              <w:noProof/>
              <w:lang w:eastAsia="en-US"/>
            </w:rPr>
          </w:pPr>
          <w:hyperlink w:anchor="_Toc79933351" w:history="1">
            <w:r w:rsidR="00E6510E" w:rsidRPr="00056F15">
              <w:rPr>
                <w:rStyle w:val="Hyperlink"/>
                <w:noProof/>
              </w:rPr>
              <w:t>3D model</w:t>
            </w:r>
            <w:r w:rsidR="00E6510E">
              <w:rPr>
                <w:noProof/>
                <w:webHidden/>
              </w:rPr>
              <w:tab/>
            </w:r>
            <w:r w:rsidR="00E6510E">
              <w:rPr>
                <w:noProof/>
                <w:webHidden/>
              </w:rPr>
              <w:fldChar w:fldCharType="begin"/>
            </w:r>
            <w:r w:rsidR="00E6510E">
              <w:rPr>
                <w:noProof/>
                <w:webHidden/>
              </w:rPr>
              <w:instrText xml:space="preserve"> PAGEREF _Toc79933351 \h </w:instrText>
            </w:r>
            <w:r w:rsidR="00E6510E">
              <w:rPr>
                <w:noProof/>
                <w:webHidden/>
              </w:rPr>
            </w:r>
            <w:r w:rsidR="00E6510E">
              <w:rPr>
                <w:noProof/>
                <w:webHidden/>
              </w:rPr>
              <w:fldChar w:fldCharType="separate"/>
            </w:r>
            <w:r w:rsidR="004A1AE9">
              <w:rPr>
                <w:noProof/>
                <w:webHidden/>
              </w:rPr>
              <w:t>17</w:t>
            </w:r>
            <w:r w:rsidR="00E6510E">
              <w:rPr>
                <w:noProof/>
                <w:webHidden/>
              </w:rPr>
              <w:fldChar w:fldCharType="end"/>
            </w:r>
          </w:hyperlink>
        </w:p>
        <w:p w:rsidR="00E6510E" w:rsidRDefault="0024034D">
          <w:pPr>
            <w:pStyle w:val="TOC1"/>
            <w:tabs>
              <w:tab w:val="right" w:leader="dot" w:pos="9350"/>
            </w:tabs>
            <w:rPr>
              <w:noProof/>
              <w:lang w:eastAsia="en-US"/>
            </w:rPr>
          </w:pPr>
          <w:hyperlink w:anchor="_Toc79933352" w:history="1">
            <w:r w:rsidR="00E6510E" w:rsidRPr="00056F15">
              <w:rPr>
                <w:rStyle w:val="Hyperlink"/>
                <w:noProof/>
              </w:rPr>
              <w:t>Chapter 2 Physical Formulation</w:t>
            </w:r>
            <w:r w:rsidR="00E6510E">
              <w:rPr>
                <w:noProof/>
                <w:webHidden/>
              </w:rPr>
              <w:tab/>
            </w:r>
            <w:r w:rsidR="00E6510E">
              <w:rPr>
                <w:noProof/>
                <w:webHidden/>
              </w:rPr>
              <w:fldChar w:fldCharType="begin"/>
            </w:r>
            <w:r w:rsidR="00E6510E">
              <w:rPr>
                <w:noProof/>
                <w:webHidden/>
              </w:rPr>
              <w:instrText xml:space="preserve"> PAGEREF _Toc79933352 \h </w:instrText>
            </w:r>
            <w:r w:rsidR="00E6510E">
              <w:rPr>
                <w:noProof/>
                <w:webHidden/>
              </w:rPr>
            </w:r>
            <w:r w:rsidR="00E6510E">
              <w:rPr>
                <w:noProof/>
                <w:webHidden/>
              </w:rPr>
              <w:fldChar w:fldCharType="separate"/>
            </w:r>
            <w:r w:rsidR="004A1AE9">
              <w:rPr>
                <w:noProof/>
                <w:webHidden/>
              </w:rPr>
              <w:t>18</w:t>
            </w:r>
            <w:r w:rsidR="00E6510E">
              <w:rPr>
                <w:noProof/>
                <w:webHidden/>
              </w:rPr>
              <w:fldChar w:fldCharType="end"/>
            </w:r>
          </w:hyperlink>
        </w:p>
        <w:p w:rsidR="00E6510E" w:rsidRDefault="0024034D">
          <w:pPr>
            <w:pStyle w:val="TOC2"/>
            <w:tabs>
              <w:tab w:val="right" w:leader="dot" w:pos="9350"/>
            </w:tabs>
            <w:rPr>
              <w:noProof/>
              <w:lang w:eastAsia="en-US"/>
            </w:rPr>
          </w:pPr>
          <w:hyperlink w:anchor="_Toc79933353" w:history="1">
            <w:r w:rsidR="00E6510E" w:rsidRPr="00056F15">
              <w:rPr>
                <w:rStyle w:val="Hyperlink"/>
                <w:rFonts w:ascii="Times New Roman" w:hAnsi="Times New Roman" w:cs="Times New Roman"/>
                <w:noProof/>
              </w:rPr>
              <w:t>2.1 Governing equations</w:t>
            </w:r>
            <w:r w:rsidR="00E6510E">
              <w:rPr>
                <w:noProof/>
                <w:webHidden/>
              </w:rPr>
              <w:tab/>
            </w:r>
            <w:r w:rsidR="00E6510E">
              <w:rPr>
                <w:noProof/>
                <w:webHidden/>
              </w:rPr>
              <w:fldChar w:fldCharType="begin"/>
            </w:r>
            <w:r w:rsidR="00E6510E">
              <w:rPr>
                <w:noProof/>
                <w:webHidden/>
              </w:rPr>
              <w:instrText xml:space="preserve"> PAGEREF _Toc79933353 \h </w:instrText>
            </w:r>
            <w:r w:rsidR="00E6510E">
              <w:rPr>
                <w:noProof/>
                <w:webHidden/>
              </w:rPr>
            </w:r>
            <w:r w:rsidR="00E6510E">
              <w:rPr>
                <w:noProof/>
                <w:webHidden/>
              </w:rPr>
              <w:fldChar w:fldCharType="separate"/>
            </w:r>
            <w:r w:rsidR="004A1AE9">
              <w:rPr>
                <w:noProof/>
                <w:webHidden/>
              </w:rPr>
              <w:t>18</w:t>
            </w:r>
            <w:r w:rsidR="00E6510E">
              <w:rPr>
                <w:noProof/>
                <w:webHidden/>
              </w:rPr>
              <w:fldChar w:fldCharType="end"/>
            </w:r>
          </w:hyperlink>
        </w:p>
        <w:p w:rsidR="00E6510E" w:rsidRDefault="0024034D">
          <w:pPr>
            <w:pStyle w:val="TOC2"/>
            <w:tabs>
              <w:tab w:val="right" w:leader="dot" w:pos="9350"/>
            </w:tabs>
            <w:rPr>
              <w:noProof/>
              <w:lang w:eastAsia="en-US"/>
            </w:rPr>
          </w:pPr>
          <w:hyperlink w:anchor="_Toc79933354" w:history="1">
            <w:r w:rsidR="00E6510E" w:rsidRPr="00056F15">
              <w:rPr>
                <w:rStyle w:val="Hyperlink"/>
                <w:rFonts w:ascii="Times New Roman" w:hAnsi="Times New Roman" w:cs="Times New Roman"/>
                <w:noProof/>
              </w:rPr>
              <w:t>2.2 Boundary conditions (B.C.)</w:t>
            </w:r>
            <w:r w:rsidR="00E6510E">
              <w:rPr>
                <w:noProof/>
                <w:webHidden/>
              </w:rPr>
              <w:tab/>
            </w:r>
            <w:r w:rsidR="00E6510E">
              <w:rPr>
                <w:noProof/>
                <w:webHidden/>
              </w:rPr>
              <w:fldChar w:fldCharType="begin"/>
            </w:r>
            <w:r w:rsidR="00E6510E">
              <w:rPr>
                <w:noProof/>
                <w:webHidden/>
              </w:rPr>
              <w:instrText xml:space="preserve"> PAGEREF _Toc79933354 \h </w:instrText>
            </w:r>
            <w:r w:rsidR="00E6510E">
              <w:rPr>
                <w:noProof/>
                <w:webHidden/>
              </w:rPr>
            </w:r>
            <w:r w:rsidR="00E6510E">
              <w:rPr>
                <w:noProof/>
                <w:webHidden/>
              </w:rPr>
              <w:fldChar w:fldCharType="separate"/>
            </w:r>
            <w:r w:rsidR="004A1AE9">
              <w:rPr>
                <w:noProof/>
                <w:webHidden/>
              </w:rPr>
              <w:t>20</w:t>
            </w:r>
            <w:r w:rsidR="00E6510E">
              <w:rPr>
                <w:noProof/>
                <w:webHidden/>
              </w:rPr>
              <w:fldChar w:fldCharType="end"/>
            </w:r>
          </w:hyperlink>
        </w:p>
        <w:p w:rsidR="00E6510E" w:rsidRDefault="0024034D">
          <w:pPr>
            <w:pStyle w:val="TOC2"/>
            <w:tabs>
              <w:tab w:val="right" w:leader="dot" w:pos="9350"/>
            </w:tabs>
            <w:rPr>
              <w:noProof/>
              <w:lang w:eastAsia="en-US"/>
            </w:rPr>
          </w:pPr>
          <w:hyperlink w:anchor="_Toc79933355" w:history="1">
            <w:r w:rsidR="00E6510E" w:rsidRPr="00056F15">
              <w:rPr>
                <w:rStyle w:val="Hyperlink"/>
                <w:rFonts w:ascii="Times New Roman" w:hAnsi="Times New Roman" w:cs="Times New Roman"/>
                <w:noProof/>
              </w:rPr>
              <w:t>2.3 Turbulence closure</w:t>
            </w:r>
            <w:r w:rsidR="00E6510E">
              <w:rPr>
                <w:noProof/>
                <w:webHidden/>
              </w:rPr>
              <w:tab/>
            </w:r>
            <w:r w:rsidR="00E6510E">
              <w:rPr>
                <w:noProof/>
                <w:webHidden/>
              </w:rPr>
              <w:fldChar w:fldCharType="begin"/>
            </w:r>
            <w:r w:rsidR="00E6510E">
              <w:rPr>
                <w:noProof/>
                <w:webHidden/>
              </w:rPr>
              <w:instrText xml:space="preserve"> PAGEREF _Toc79933355 \h </w:instrText>
            </w:r>
            <w:r w:rsidR="00E6510E">
              <w:rPr>
                <w:noProof/>
                <w:webHidden/>
              </w:rPr>
            </w:r>
            <w:r w:rsidR="00E6510E">
              <w:rPr>
                <w:noProof/>
                <w:webHidden/>
              </w:rPr>
              <w:fldChar w:fldCharType="separate"/>
            </w:r>
            <w:r w:rsidR="004A1AE9">
              <w:rPr>
                <w:noProof/>
                <w:webHidden/>
              </w:rPr>
              <w:t>21</w:t>
            </w:r>
            <w:r w:rsidR="00E6510E">
              <w:rPr>
                <w:noProof/>
                <w:webHidden/>
              </w:rPr>
              <w:fldChar w:fldCharType="end"/>
            </w:r>
          </w:hyperlink>
        </w:p>
        <w:p w:rsidR="00E6510E" w:rsidRDefault="0024034D">
          <w:pPr>
            <w:pStyle w:val="TOC2"/>
            <w:tabs>
              <w:tab w:val="right" w:leader="dot" w:pos="9350"/>
            </w:tabs>
            <w:rPr>
              <w:noProof/>
              <w:lang w:eastAsia="en-US"/>
            </w:rPr>
          </w:pPr>
          <w:hyperlink w:anchor="_Toc79933356" w:history="1">
            <w:r w:rsidR="00E6510E" w:rsidRPr="00056F15">
              <w:rPr>
                <w:rStyle w:val="Hyperlink"/>
                <w:rFonts w:ascii="Times New Roman" w:hAnsi="Times New Roman" w:cs="Times New Roman"/>
                <w:noProof/>
              </w:rPr>
              <w:t>2.4 Air-sea exchange model</w:t>
            </w:r>
            <w:r w:rsidR="00E6510E">
              <w:rPr>
                <w:noProof/>
                <w:webHidden/>
              </w:rPr>
              <w:tab/>
            </w:r>
            <w:r w:rsidR="00E6510E">
              <w:rPr>
                <w:noProof/>
                <w:webHidden/>
              </w:rPr>
              <w:fldChar w:fldCharType="begin"/>
            </w:r>
            <w:r w:rsidR="00E6510E">
              <w:rPr>
                <w:noProof/>
                <w:webHidden/>
              </w:rPr>
              <w:instrText xml:space="preserve"> PAGEREF _Toc79933356 \h </w:instrText>
            </w:r>
            <w:r w:rsidR="00E6510E">
              <w:rPr>
                <w:noProof/>
                <w:webHidden/>
              </w:rPr>
            </w:r>
            <w:r w:rsidR="00E6510E">
              <w:rPr>
                <w:noProof/>
                <w:webHidden/>
              </w:rPr>
              <w:fldChar w:fldCharType="separate"/>
            </w:r>
            <w:r w:rsidR="004A1AE9">
              <w:rPr>
                <w:noProof/>
                <w:webHidden/>
              </w:rPr>
              <w:t>22</w:t>
            </w:r>
            <w:r w:rsidR="00E6510E">
              <w:rPr>
                <w:noProof/>
                <w:webHidden/>
              </w:rPr>
              <w:fldChar w:fldCharType="end"/>
            </w:r>
          </w:hyperlink>
        </w:p>
        <w:p w:rsidR="00E6510E" w:rsidRDefault="0024034D">
          <w:pPr>
            <w:pStyle w:val="TOC1"/>
            <w:tabs>
              <w:tab w:val="right" w:leader="dot" w:pos="9350"/>
            </w:tabs>
            <w:rPr>
              <w:noProof/>
              <w:lang w:eastAsia="en-US"/>
            </w:rPr>
          </w:pPr>
          <w:hyperlink w:anchor="_Toc79933357" w:history="1">
            <w:r w:rsidR="00E6510E" w:rsidRPr="00056F15">
              <w:rPr>
                <w:rStyle w:val="Hyperlink"/>
                <w:noProof/>
              </w:rPr>
              <w:t>Chapter 3 Numerical formulation</w:t>
            </w:r>
            <w:r w:rsidR="00E6510E">
              <w:rPr>
                <w:noProof/>
                <w:webHidden/>
              </w:rPr>
              <w:tab/>
            </w:r>
            <w:r w:rsidR="00E6510E">
              <w:rPr>
                <w:noProof/>
                <w:webHidden/>
              </w:rPr>
              <w:fldChar w:fldCharType="begin"/>
            </w:r>
            <w:r w:rsidR="00E6510E">
              <w:rPr>
                <w:noProof/>
                <w:webHidden/>
              </w:rPr>
              <w:instrText xml:space="preserve"> PAGEREF _Toc79933357 \h </w:instrText>
            </w:r>
            <w:r w:rsidR="00E6510E">
              <w:rPr>
                <w:noProof/>
                <w:webHidden/>
              </w:rPr>
            </w:r>
            <w:r w:rsidR="00E6510E">
              <w:rPr>
                <w:noProof/>
                <w:webHidden/>
              </w:rPr>
              <w:fldChar w:fldCharType="separate"/>
            </w:r>
            <w:r w:rsidR="004A1AE9">
              <w:rPr>
                <w:noProof/>
                <w:webHidden/>
              </w:rPr>
              <w:t>23</w:t>
            </w:r>
            <w:r w:rsidR="00E6510E">
              <w:rPr>
                <w:noProof/>
                <w:webHidden/>
              </w:rPr>
              <w:fldChar w:fldCharType="end"/>
            </w:r>
          </w:hyperlink>
        </w:p>
        <w:p w:rsidR="00E6510E" w:rsidRDefault="0024034D">
          <w:pPr>
            <w:pStyle w:val="TOC2"/>
            <w:tabs>
              <w:tab w:val="right" w:leader="dot" w:pos="9350"/>
            </w:tabs>
            <w:rPr>
              <w:noProof/>
              <w:lang w:eastAsia="en-US"/>
            </w:rPr>
          </w:pPr>
          <w:hyperlink w:anchor="_Toc79933358" w:history="1">
            <w:r w:rsidR="00E6510E" w:rsidRPr="00056F15">
              <w:rPr>
                <w:rStyle w:val="Hyperlink"/>
                <w:noProof/>
              </w:rPr>
              <w:t>3.1 Geometry and discretization</w:t>
            </w:r>
            <w:r w:rsidR="00E6510E">
              <w:rPr>
                <w:noProof/>
                <w:webHidden/>
              </w:rPr>
              <w:tab/>
            </w:r>
            <w:r w:rsidR="00E6510E">
              <w:rPr>
                <w:noProof/>
                <w:webHidden/>
              </w:rPr>
              <w:fldChar w:fldCharType="begin"/>
            </w:r>
            <w:r w:rsidR="00E6510E">
              <w:rPr>
                <w:noProof/>
                <w:webHidden/>
              </w:rPr>
              <w:instrText xml:space="preserve"> PAGEREF _Toc79933358 \h </w:instrText>
            </w:r>
            <w:r w:rsidR="00E6510E">
              <w:rPr>
                <w:noProof/>
                <w:webHidden/>
              </w:rPr>
            </w:r>
            <w:r w:rsidR="00E6510E">
              <w:rPr>
                <w:noProof/>
                <w:webHidden/>
              </w:rPr>
              <w:fldChar w:fldCharType="separate"/>
            </w:r>
            <w:r w:rsidR="004A1AE9">
              <w:rPr>
                <w:noProof/>
                <w:webHidden/>
              </w:rPr>
              <w:t>23</w:t>
            </w:r>
            <w:r w:rsidR="00E6510E">
              <w:rPr>
                <w:noProof/>
                <w:webHidden/>
              </w:rPr>
              <w:fldChar w:fldCharType="end"/>
            </w:r>
          </w:hyperlink>
        </w:p>
        <w:p w:rsidR="00E6510E" w:rsidRDefault="0024034D">
          <w:pPr>
            <w:pStyle w:val="TOC2"/>
            <w:tabs>
              <w:tab w:val="right" w:leader="dot" w:pos="9350"/>
            </w:tabs>
            <w:rPr>
              <w:noProof/>
              <w:lang w:eastAsia="en-US"/>
            </w:rPr>
          </w:pPr>
          <w:hyperlink w:anchor="_Toc79933359" w:history="1">
            <w:r w:rsidR="00E6510E" w:rsidRPr="00056F15">
              <w:rPr>
                <w:rStyle w:val="Hyperlink"/>
                <w:noProof/>
              </w:rPr>
              <w:t>3.2 Barotropic solver</w:t>
            </w:r>
            <w:r w:rsidR="00E6510E">
              <w:rPr>
                <w:noProof/>
                <w:webHidden/>
              </w:rPr>
              <w:tab/>
            </w:r>
            <w:r w:rsidR="00E6510E">
              <w:rPr>
                <w:noProof/>
                <w:webHidden/>
              </w:rPr>
              <w:fldChar w:fldCharType="begin"/>
            </w:r>
            <w:r w:rsidR="00E6510E">
              <w:rPr>
                <w:noProof/>
                <w:webHidden/>
              </w:rPr>
              <w:instrText xml:space="preserve"> PAGEREF _Toc79933359 \h </w:instrText>
            </w:r>
            <w:r w:rsidR="00E6510E">
              <w:rPr>
                <w:noProof/>
                <w:webHidden/>
              </w:rPr>
            </w:r>
            <w:r w:rsidR="00E6510E">
              <w:rPr>
                <w:noProof/>
                <w:webHidden/>
              </w:rPr>
              <w:fldChar w:fldCharType="separate"/>
            </w:r>
            <w:r w:rsidR="004A1AE9">
              <w:rPr>
                <w:noProof/>
                <w:webHidden/>
              </w:rPr>
              <w:t>29</w:t>
            </w:r>
            <w:r w:rsidR="00E6510E">
              <w:rPr>
                <w:noProof/>
                <w:webHidden/>
              </w:rPr>
              <w:fldChar w:fldCharType="end"/>
            </w:r>
          </w:hyperlink>
        </w:p>
        <w:p w:rsidR="00E6510E" w:rsidRDefault="0024034D">
          <w:pPr>
            <w:pStyle w:val="TOC3"/>
            <w:tabs>
              <w:tab w:val="right" w:leader="dot" w:pos="9350"/>
            </w:tabs>
            <w:rPr>
              <w:noProof/>
              <w:lang w:eastAsia="en-US"/>
            </w:rPr>
          </w:pPr>
          <w:hyperlink w:anchor="_Toc79933360" w:history="1">
            <w:r w:rsidR="00E6510E" w:rsidRPr="00056F15">
              <w:rPr>
                <w:rStyle w:val="Hyperlink"/>
                <w:rFonts w:eastAsia="Batang"/>
                <w:noProof/>
              </w:rPr>
              <w:t>3.2.1 Locally 2D case</w:t>
            </w:r>
            <w:r w:rsidR="00E6510E">
              <w:rPr>
                <w:noProof/>
                <w:webHidden/>
              </w:rPr>
              <w:tab/>
            </w:r>
            <w:r w:rsidR="00E6510E">
              <w:rPr>
                <w:noProof/>
                <w:webHidden/>
              </w:rPr>
              <w:fldChar w:fldCharType="begin"/>
            </w:r>
            <w:r w:rsidR="00E6510E">
              <w:rPr>
                <w:noProof/>
                <w:webHidden/>
              </w:rPr>
              <w:instrText xml:space="preserve"> PAGEREF _Toc79933360 \h </w:instrText>
            </w:r>
            <w:r w:rsidR="00E6510E">
              <w:rPr>
                <w:noProof/>
                <w:webHidden/>
              </w:rPr>
            </w:r>
            <w:r w:rsidR="00E6510E">
              <w:rPr>
                <w:noProof/>
                <w:webHidden/>
              </w:rPr>
              <w:fldChar w:fldCharType="separate"/>
            </w:r>
            <w:r w:rsidR="004A1AE9">
              <w:rPr>
                <w:noProof/>
                <w:webHidden/>
              </w:rPr>
              <w:t>30</w:t>
            </w:r>
            <w:r w:rsidR="00E6510E">
              <w:rPr>
                <w:noProof/>
                <w:webHidden/>
              </w:rPr>
              <w:fldChar w:fldCharType="end"/>
            </w:r>
          </w:hyperlink>
        </w:p>
        <w:p w:rsidR="00E6510E" w:rsidRDefault="0024034D">
          <w:pPr>
            <w:pStyle w:val="TOC3"/>
            <w:tabs>
              <w:tab w:val="right" w:leader="dot" w:pos="9350"/>
            </w:tabs>
            <w:rPr>
              <w:noProof/>
              <w:lang w:eastAsia="en-US"/>
            </w:rPr>
          </w:pPr>
          <w:hyperlink w:anchor="_Toc79933361" w:history="1">
            <w:r w:rsidR="00E6510E" w:rsidRPr="00056F15">
              <w:rPr>
                <w:rStyle w:val="Hyperlink"/>
                <w:rFonts w:eastAsia="Batang"/>
                <w:noProof/>
              </w:rPr>
              <w:t>3.2.2 Locally 3D case</w:t>
            </w:r>
            <w:r w:rsidR="00E6510E">
              <w:rPr>
                <w:noProof/>
                <w:webHidden/>
              </w:rPr>
              <w:tab/>
            </w:r>
            <w:r w:rsidR="00E6510E">
              <w:rPr>
                <w:noProof/>
                <w:webHidden/>
              </w:rPr>
              <w:fldChar w:fldCharType="begin"/>
            </w:r>
            <w:r w:rsidR="00E6510E">
              <w:rPr>
                <w:noProof/>
                <w:webHidden/>
              </w:rPr>
              <w:instrText xml:space="preserve"> PAGEREF _Toc79933361 \h </w:instrText>
            </w:r>
            <w:r w:rsidR="00E6510E">
              <w:rPr>
                <w:noProof/>
                <w:webHidden/>
              </w:rPr>
            </w:r>
            <w:r w:rsidR="00E6510E">
              <w:rPr>
                <w:noProof/>
                <w:webHidden/>
              </w:rPr>
              <w:fldChar w:fldCharType="separate"/>
            </w:r>
            <w:r w:rsidR="004A1AE9">
              <w:rPr>
                <w:noProof/>
                <w:webHidden/>
              </w:rPr>
              <w:t>31</w:t>
            </w:r>
            <w:r w:rsidR="00E6510E">
              <w:rPr>
                <w:noProof/>
                <w:webHidden/>
              </w:rPr>
              <w:fldChar w:fldCharType="end"/>
            </w:r>
          </w:hyperlink>
        </w:p>
        <w:p w:rsidR="00E6510E" w:rsidRDefault="0024034D">
          <w:pPr>
            <w:pStyle w:val="TOC3"/>
            <w:tabs>
              <w:tab w:val="right" w:leader="dot" w:pos="9350"/>
            </w:tabs>
            <w:rPr>
              <w:noProof/>
              <w:lang w:eastAsia="en-US"/>
            </w:rPr>
          </w:pPr>
          <w:hyperlink w:anchor="_Toc79933362" w:history="1">
            <w:r w:rsidR="00E6510E" w:rsidRPr="00056F15">
              <w:rPr>
                <w:rStyle w:val="Hyperlink"/>
                <w:rFonts w:eastAsia="Batang"/>
                <w:noProof/>
              </w:rPr>
              <w:t>3.2.3 General case</w:t>
            </w:r>
            <w:r w:rsidR="00E6510E">
              <w:rPr>
                <w:noProof/>
                <w:webHidden/>
              </w:rPr>
              <w:tab/>
            </w:r>
            <w:r w:rsidR="00E6510E">
              <w:rPr>
                <w:noProof/>
                <w:webHidden/>
              </w:rPr>
              <w:fldChar w:fldCharType="begin"/>
            </w:r>
            <w:r w:rsidR="00E6510E">
              <w:rPr>
                <w:noProof/>
                <w:webHidden/>
              </w:rPr>
              <w:instrText xml:space="preserve"> PAGEREF _Toc79933362 \h </w:instrText>
            </w:r>
            <w:r w:rsidR="00E6510E">
              <w:rPr>
                <w:noProof/>
                <w:webHidden/>
              </w:rPr>
            </w:r>
            <w:r w:rsidR="00E6510E">
              <w:rPr>
                <w:noProof/>
                <w:webHidden/>
              </w:rPr>
              <w:fldChar w:fldCharType="separate"/>
            </w:r>
            <w:r w:rsidR="004A1AE9">
              <w:rPr>
                <w:noProof/>
                <w:webHidden/>
              </w:rPr>
              <w:t>34</w:t>
            </w:r>
            <w:r w:rsidR="00E6510E">
              <w:rPr>
                <w:noProof/>
                <w:webHidden/>
              </w:rPr>
              <w:fldChar w:fldCharType="end"/>
            </w:r>
          </w:hyperlink>
        </w:p>
        <w:p w:rsidR="00E6510E" w:rsidRDefault="0024034D">
          <w:pPr>
            <w:pStyle w:val="TOC2"/>
            <w:tabs>
              <w:tab w:val="right" w:leader="dot" w:pos="9350"/>
            </w:tabs>
            <w:rPr>
              <w:noProof/>
              <w:lang w:eastAsia="en-US"/>
            </w:rPr>
          </w:pPr>
          <w:hyperlink w:anchor="_Toc79933363" w:history="1">
            <w:r w:rsidR="00E6510E" w:rsidRPr="00056F15">
              <w:rPr>
                <w:rStyle w:val="Hyperlink"/>
                <w:noProof/>
              </w:rPr>
              <w:t>3.3 Eulerian-Lagrangian Method (ELM)</w:t>
            </w:r>
            <w:r w:rsidR="00E6510E">
              <w:rPr>
                <w:noProof/>
                <w:webHidden/>
              </w:rPr>
              <w:tab/>
            </w:r>
            <w:r w:rsidR="00E6510E">
              <w:rPr>
                <w:noProof/>
                <w:webHidden/>
              </w:rPr>
              <w:fldChar w:fldCharType="begin"/>
            </w:r>
            <w:r w:rsidR="00E6510E">
              <w:rPr>
                <w:noProof/>
                <w:webHidden/>
              </w:rPr>
              <w:instrText xml:space="preserve"> PAGEREF _Toc79933363 \h </w:instrText>
            </w:r>
            <w:r w:rsidR="00E6510E">
              <w:rPr>
                <w:noProof/>
                <w:webHidden/>
              </w:rPr>
            </w:r>
            <w:r w:rsidR="00E6510E">
              <w:rPr>
                <w:noProof/>
                <w:webHidden/>
              </w:rPr>
              <w:fldChar w:fldCharType="separate"/>
            </w:r>
            <w:r w:rsidR="004A1AE9">
              <w:rPr>
                <w:noProof/>
                <w:webHidden/>
              </w:rPr>
              <w:t>40</w:t>
            </w:r>
            <w:r w:rsidR="00E6510E">
              <w:rPr>
                <w:noProof/>
                <w:webHidden/>
              </w:rPr>
              <w:fldChar w:fldCharType="end"/>
            </w:r>
          </w:hyperlink>
        </w:p>
        <w:p w:rsidR="00E6510E" w:rsidRDefault="0024034D">
          <w:pPr>
            <w:pStyle w:val="TOC2"/>
            <w:tabs>
              <w:tab w:val="right" w:leader="dot" w:pos="9350"/>
            </w:tabs>
            <w:rPr>
              <w:noProof/>
              <w:lang w:eastAsia="en-US"/>
            </w:rPr>
          </w:pPr>
          <w:hyperlink w:anchor="_Toc79933364" w:history="1">
            <w:r w:rsidR="00E6510E" w:rsidRPr="00056F15">
              <w:rPr>
                <w:rStyle w:val="Hyperlink"/>
                <w:rFonts w:ascii="Times New Roman" w:hAnsi="Times New Roman" w:cs="Times New Roman"/>
                <w:noProof/>
              </w:rPr>
              <w:t>3.4 Momentum equation</w:t>
            </w:r>
            <w:r w:rsidR="00E6510E">
              <w:rPr>
                <w:noProof/>
                <w:webHidden/>
              </w:rPr>
              <w:tab/>
            </w:r>
            <w:r w:rsidR="00E6510E">
              <w:rPr>
                <w:noProof/>
                <w:webHidden/>
              </w:rPr>
              <w:fldChar w:fldCharType="begin"/>
            </w:r>
            <w:r w:rsidR="00E6510E">
              <w:rPr>
                <w:noProof/>
                <w:webHidden/>
              </w:rPr>
              <w:instrText xml:space="preserve"> PAGEREF _Toc79933364 \h </w:instrText>
            </w:r>
            <w:r w:rsidR="00E6510E">
              <w:rPr>
                <w:noProof/>
                <w:webHidden/>
              </w:rPr>
            </w:r>
            <w:r w:rsidR="00E6510E">
              <w:rPr>
                <w:noProof/>
                <w:webHidden/>
              </w:rPr>
              <w:fldChar w:fldCharType="separate"/>
            </w:r>
            <w:r w:rsidR="004A1AE9">
              <w:rPr>
                <w:noProof/>
                <w:webHidden/>
              </w:rPr>
              <w:t>45</w:t>
            </w:r>
            <w:r w:rsidR="00E6510E">
              <w:rPr>
                <w:noProof/>
                <w:webHidden/>
              </w:rPr>
              <w:fldChar w:fldCharType="end"/>
            </w:r>
          </w:hyperlink>
        </w:p>
        <w:p w:rsidR="00E6510E" w:rsidRDefault="0024034D">
          <w:pPr>
            <w:pStyle w:val="TOC2"/>
            <w:tabs>
              <w:tab w:val="right" w:leader="dot" w:pos="9350"/>
            </w:tabs>
            <w:rPr>
              <w:noProof/>
              <w:lang w:eastAsia="en-US"/>
            </w:rPr>
          </w:pPr>
          <w:hyperlink w:anchor="_Toc79933365" w:history="1">
            <w:r w:rsidR="00E6510E" w:rsidRPr="00056F15">
              <w:rPr>
                <w:rStyle w:val="Hyperlink"/>
                <w:noProof/>
              </w:rPr>
              <w:t>3.5 Vertical velocity</w:t>
            </w:r>
            <w:r w:rsidR="00E6510E">
              <w:rPr>
                <w:noProof/>
                <w:webHidden/>
              </w:rPr>
              <w:tab/>
            </w:r>
            <w:r w:rsidR="00E6510E">
              <w:rPr>
                <w:noProof/>
                <w:webHidden/>
              </w:rPr>
              <w:fldChar w:fldCharType="begin"/>
            </w:r>
            <w:r w:rsidR="00E6510E">
              <w:rPr>
                <w:noProof/>
                <w:webHidden/>
              </w:rPr>
              <w:instrText xml:space="preserve"> PAGEREF _Toc79933365 \h </w:instrText>
            </w:r>
            <w:r w:rsidR="00E6510E">
              <w:rPr>
                <w:noProof/>
                <w:webHidden/>
              </w:rPr>
            </w:r>
            <w:r w:rsidR="00E6510E">
              <w:rPr>
                <w:noProof/>
                <w:webHidden/>
              </w:rPr>
              <w:fldChar w:fldCharType="separate"/>
            </w:r>
            <w:r w:rsidR="004A1AE9">
              <w:rPr>
                <w:noProof/>
                <w:webHidden/>
              </w:rPr>
              <w:t>46</w:t>
            </w:r>
            <w:r w:rsidR="00E6510E">
              <w:rPr>
                <w:noProof/>
                <w:webHidden/>
              </w:rPr>
              <w:fldChar w:fldCharType="end"/>
            </w:r>
          </w:hyperlink>
        </w:p>
        <w:p w:rsidR="00E6510E" w:rsidRDefault="0024034D">
          <w:pPr>
            <w:pStyle w:val="TOC2"/>
            <w:tabs>
              <w:tab w:val="right" w:leader="dot" w:pos="9350"/>
            </w:tabs>
            <w:rPr>
              <w:noProof/>
              <w:lang w:eastAsia="en-US"/>
            </w:rPr>
          </w:pPr>
          <w:hyperlink w:anchor="_Toc79933366" w:history="1">
            <w:r w:rsidR="00E6510E" w:rsidRPr="00056F15">
              <w:rPr>
                <w:rStyle w:val="Hyperlink"/>
                <w:rFonts w:ascii="Times New Roman" w:hAnsi="Times New Roman" w:cs="Times New Roman"/>
                <w:noProof/>
              </w:rPr>
              <w:t>3.6 Turbulence closure</w:t>
            </w:r>
            <w:r w:rsidR="00E6510E">
              <w:rPr>
                <w:noProof/>
                <w:webHidden/>
              </w:rPr>
              <w:tab/>
            </w:r>
            <w:r w:rsidR="00E6510E">
              <w:rPr>
                <w:noProof/>
                <w:webHidden/>
              </w:rPr>
              <w:fldChar w:fldCharType="begin"/>
            </w:r>
            <w:r w:rsidR="00E6510E">
              <w:rPr>
                <w:noProof/>
                <w:webHidden/>
              </w:rPr>
              <w:instrText xml:space="preserve"> PAGEREF _Toc79933366 \h </w:instrText>
            </w:r>
            <w:r w:rsidR="00E6510E">
              <w:rPr>
                <w:noProof/>
                <w:webHidden/>
              </w:rPr>
            </w:r>
            <w:r w:rsidR="00E6510E">
              <w:rPr>
                <w:noProof/>
                <w:webHidden/>
              </w:rPr>
              <w:fldChar w:fldCharType="separate"/>
            </w:r>
            <w:r w:rsidR="004A1AE9">
              <w:rPr>
                <w:noProof/>
                <w:webHidden/>
              </w:rPr>
              <w:t>47</w:t>
            </w:r>
            <w:r w:rsidR="00E6510E">
              <w:rPr>
                <w:noProof/>
                <w:webHidden/>
              </w:rPr>
              <w:fldChar w:fldCharType="end"/>
            </w:r>
          </w:hyperlink>
        </w:p>
        <w:p w:rsidR="00E6510E" w:rsidRDefault="0024034D">
          <w:pPr>
            <w:pStyle w:val="TOC2"/>
            <w:tabs>
              <w:tab w:val="right" w:leader="dot" w:pos="9350"/>
            </w:tabs>
            <w:rPr>
              <w:noProof/>
              <w:lang w:eastAsia="en-US"/>
            </w:rPr>
          </w:pPr>
          <w:hyperlink w:anchor="_Toc79933367" w:history="1">
            <w:r w:rsidR="00E6510E" w:rsidRPr="00056F15">
              <w:rPr>
                <w:rStyle w:val="Hyperlink"/>
                <w:rFonts w:ascii="Times New Roman" w:hAnsi="Times New Roman" w:cs="Times New Roman"/>
                <w:noProof/>
              </w:rPr>
              <w:t>3.7 Transport equation</w:t>
            </w:r>
            <w:r w:rsidR="00E6510E">
              <w:rPr>
                <w:noProof/>
                <w:webHidden/>
              </w:rPr>
              <w:tab/>
            </w:r>
            <w:r w:rsidR="00E6510E">
              <w:rPr>
                <w:noProof/>
                <w:webHidden/>
              </w:rPr>
              <w:fldChar w:fldCharType="begin"/>
            </w:r>
            <w:r w:rsidR="00E6510E">
              <w:rPr>
                <w:noProof/>
                <w:webHidden/>
              </w:rPr>
              <w:instrText xml:space="preserve"> PAGEREF _Toc79933367 \h </w:instrText>
            </w:r>
            <w:r w:rsidR="00E6510E">
              <w:rPr>
                <w:noProof/>
                <w:webHidden/>
              </w:rPr>
            </w:r>
            <w:r w:rsidR="00E6510E">
              <w:rPr>
                <w:noProof/>
                <w:webHidden/>
              </w:rPr>
              <w:fldChar w:fldCharType="separate"/>
            </w:r>
            <w:r w:rsidR="004A1AE9">
              <w:rPr>
                <w:noProof/>
                <w:webHidden/>
              </w:rPr>
              <w:t>48</w:t>
            </w:r>
            <w:r w:rsidR="00E6510E">
              <w:rPr>
                <w:noProof/>
                <w:webHidden/>
              </w:rPr>
              <w:fldChar w:fldCharType="end"/>
            </w:r>
          </w:hyperlink>
        </w:p>
        <w:p w:rsidR="00E6510E" w:rsidRDefault="0024034D">
          <w:pPr>
            <w:pStyle w:val="TOC3"/>
            <w:tabs>
              <w:tab w:val="right" w:leader="dot" w:pos="9350"/>
            </w:tabs>
            <w:rPr>
              <w:noProof/>
              <w:lang w:eastAsia="en-US"/>
            </w:rPr>
          </w:pPr>
          <w:hyperlink w:anchor="_Toc79933368" w:history="1">
            <w:r w:rsidR="00E6510E" w:rsidRPr="00056F15">
              <w:rPr>
                <w:rStyle w:val="Hyperlink"/>
                <w:rFonts w:ascii="Times New Roman" w:hAnsi="Times New Roman" w:cs="Times New Roman"/>
                <w:noProof/>
              </w:rPr>
              <w:t>3.7.1 Upwind</w:t>
            </w:r>
            <w:r w:rsidR="00E6510E">
              <w:rPr>
                <w:noProof/>
                <w:webHidden/>
              </w:rPr>
              <w:tab/>
            </w:r>
            <w:r w:rsidR="00E6510E">
              <w:rPr>
                <w:noProof/>
                <w:webHidden/>
              </w:rPr>
              <w:fldChar w:fldCharType="begin"/>
            </w:r>
            <w:r w:rsidR="00E6510E">
              <w:rPr>
                <w:noProof/>
                <w:webHidden/>
              </w:rPr>
              <w:instrText xml:space="preserve"> PAGEREF _Toc79933368 \h </w:instrText>
            </w:r>
            <w:r w:rsidR="00E6510E">
              <w:rPr>
                <w:noProof/>
                <w:webHidden/>
              </w:rPr>
            </w:r>
            <w:r w:rsidR="00E6510E">
              <w:rPr>
                <w:noProof/>
                <w:webHidden/>
              </w:rPr>
              <w:fldChar w:fldCharType="separate"/>
            </w:r>
            <w:r w:rsidR="004A1AE9">
              <w:rPr>
                <w:noProof/>
                <w:webHidden/>
              </w:rPr>
              <w:t>49</w:t>
            </w:r>
            <w:r w:rsidR="00E6510E">
              <w:rPr>
                <w:noProof/>
                <w:webHidden/>
              </w:rPr>
              <w:fldChar w:fldCharType="end"/>
            </w:r>
          </w:hyperlink>
        </w:p>
        <w:p w:rsidR="00E6510E" w:rsidRDefault="0024034D">
          <w:pPr>
            <w:pStyle w:val="TOC3"/>
            <w:tabs>
              <w:tab w:val="right" w:leader="dot" w:pos="9350"/>
            </w:tabs>
            <w:rPr>
              <w:noProof/>
              <w:lang w:eastAsia="en-US"/>
            </w:rPr>
          </w:pPr>
          <w:hyperlink w:anchor="_Toc79933369" w:history="1">
            <w:r w:rsidR="00E6510E" w:rsidRPr="00056F15">
              <w:rPr>
                <w:rStyle w:val="Hyperlink"/>
                <w:rFonts w:ascii="Times New Roman" w:hAnsi="Times New Roman" w:cs="Times New Roman"/>
                <w:noProof/>
              </w:rPr>
              <w:t>3.7.2 TVD (explicit)</w:t>
            </w:r>
            <w:r w:rsidR="00E6510E">
              <w:rPr>
                <w:noProof/>
                <w:webHidden/>
              </w:rPr>
              <w:tab/>
            </w:r>
            <w:r w:rsidR="00E6510E">
              <w:rPr>
                <w:noProof/>
                <w:webHidden/>
              </w:rPr>
              <w:fldChar w:fldCharType="begin"/>
            </w:r>
            <w:r w:rsidR="00E6510E">
              <w:rPr>
                <w:noProof/>
                <w:webHidden/>
              </w:rPr>
              <w:instrText xml:space="preserve"> PAGEREF _Toc79933369 \h </w:instrText>
            </w:r>
            <w:r w:rsidR="00E6510E">
              <w:rPr>
                <w:noProof/>
                <w:webHidden/>
              </w:rPr>
            </w:r>
            <w:r w:rsidR="00E6510E">
              <w:rPr>
                <w:noProof/>
                <w:webHidden/>
              </w:rPr>
              <w:fldChar w:fldCharType="separate"/>
            </w:r>
            <w:r w:rsidR="004A1AE9">
              <w:rPr>
                <w:noProof/>
                <w:webHidden/>
              </w:rPr>
              <w:t>50</w:t>
            </w:r>
            <w:r w:rsidR="00E6510E">
              <w:rPr>
                <w:noProof/>
                <w:webHidden/>
              </w:rPr>
              <w:fldChar w:fldCharType="end"/>
            </w:r>
          </w:hyperlink>
        </w:p>
        <w:p w:rsidR="00E6510E" w:rsidRDefault="0024034D">
          <w:pPr>
            <w:pStyle w:val="TOC3"/>
            <w:tabs>
              <w:tab w:val="right" w:leader="dot" w:pos="9350"/>
            </w:tabs>
            <w:rPr>
              <w:noProof/>
              <w:lang w:eastAsia="en-US"/>
            </w:rPr>
          </w:pPr>
          <w:hyperlink w:anchor="_Toc79933370" w:history="1">
            <w:r w:rsidR="00E6510E" w:rsidRPr="00056F15">
              <w:rPr>
                <w:rStyle w:val="Hyperlink"/>
                <w:rFonts w:ascii="Times New Roman" w:hAnsi="Times New Roman" w:cs="Times New Roman"/>
                <w:noProof/>
              </w:rPr>
              <w:t>3.7.3 TVD</w:t>
            </w:r>
            <w:r w:rsidR="00E6510E" w:rsidRPr="00056F15">
              <w:rPr>
                <w:rStyle w:val="Hyperlink"/>
                <w:rFonts w:ascii="Times New Roman" w:hAnsi="Times New Roman" w:cs="Times New Roman"/>
                <w:noProof/>
                <w:vertAlign w:val="superscript"/>
              </w:rPr>
              <w:t>2</w:t>
            </w:r>
            <w:r w:rsidR="00E6510E">
              <w:rPr>
                <w:noProof/>
                <w:webHidden/>
              </w:rPr>
              <w:tab/>
            </w:r>
            <w:r w:rsidR="00E6510E">
              <w:rPr>
                <w:noProof/>
                <w:webHidden/>
              </w:rPr>
              <w:fldChar w:fldCharType="begin"/>
            </w:r>
            <w:r w:rsidR="00E6510E">
              <w:rPr>
                <w:noProof/>
                <w:webHidden/>
              </w:rPr>
              <w:instrText xml:space="preserve"> PAGEREF _Toc79933370 \h </w:instrText>
            </w:r>
            <w:r w:rsidR="00E6510E">
              <w:rPr>
                <w:noProof/>
                <w:webHidden/>
              </w:rPr>
            </w:r>
            <w:r w:rsidR="00E6510E">
              <w:rPr>
                <w:noProof/>
                <w:webHidden/>
              </w:rPr>
              <w:fldChar w:fldCharType="separate"/>
            </w:r>
            <w:r w:rsidR="004A1AE9">
              <w:rPr>
                <w:noProof/>
                <w:webHidden/>
              </w:rPr>
              <w:t>51</w:t>
            </w:r>
            <w:r w:rsidR="00E6510E">
              <w:rPr>
                <w:noProof/>
                <w:webHidden/>
              </w:rPr>
              <w:fldChar w:fldCharType="end"/>
            </w:r>
          </w:hyperlink>
        </w:p>
        <w:p w:rsidR="00E6510E" w:rsidRDefault="0024034D">
          <w:pPr>
            <w:pStyle w:val="TOC3"/>
            <w:tabs>
              <w:tab w:val="right" w:leader="dot" w:pos="9350"/>
            </w:tabs>
            <w:rPr>
              <w:noProof/>
              <w:lang w:eastAsia="en-US"/>
            </w:rPr>
          </w:pPr>
          <w:hyperlink w:anchor="_Toc79933371" w:history="1">
            <w:r w:rsidR="00E6510E" w:rsidRPr="00056F15">
              <w:rPr>
                <w:rStyle w:val="Hyperlink"/>
                <w:rFonts w:ascii="Times New Roman" w:hAnsi="Times New Roman" w:cs="Times New Roman"/>
                <w:noProof/>
              </w:rPr>
              <w:t>3.7.4 Vertical movement</w:t>
            </w:r>
            <w:r w:rsidR="00E6510E">
              <w:rPr>
                <w:noProof/>
                <w:webHidden/>
              </w:rPr>
              <w:tab/>
            </w:r>
            <w:r w:rsidR="00E6510E">
              <w:rPr>
                <w:noProof/>
                <w:webHidden/>
              </w:rPr>
              <w:fldChar w:fldCharType="begin"/>
            </w:r>
            <w:r w:rsidR="00E6510E">
              <w:rPr>
                <w:noProof/>
                <w:webHidden/>
              </w:rPr>
              <w:instrText xml:space="preserve"> PAGEREF _Toc79933371 \h </w:instrText>
            </w:r>
            <w:r w:rsidR="00E6510E">
              <w:rPr>
                <w:noProof/>
                <w:webHidden/>
              </w:rPr>
            </w:r>
            <w:r w:rsidR="00E6510E">
              <w:rPr>
                <w:noProof/>
                <w:webHidden/>
              </w:rPr>
              <w:fldChar w:fldCharType="separate"/>
            </w:r>
            <w:r w:rsidR="004A1AE9">
              <w:rPr>
                <w:noProof/>
                <w:webHidden/>
              </w:rPr>
              <w:t>54</w:t>
            </w:r>
            <w:r w:rsidR="00E6510E">
              <w:rPr>
                <w:noProof/>
                <w:webHidden/>
              </w:rPr>
              <w:fldChar w:fldCharType="end"/>
            </w:r>
          </w:hyperlink>
        </w:p>
        <w:p w:rsidR="00E6510E" w:rsidRDefault="0024034D">
          <w:pPr>
            <w:pStyle w:val="TOC3"/>
            <w:tabs>
              <w:tab w:val="right" w:leader="dot" w:pos="9350"/>
            </w:tabs>
            <w:rPr>
              <w:noProof/>
              <w:lang w:eastAsia="en-US"/>
            </w:rPr>
          </w:pPr>
          <w:hyperlink w:anchor="_Toc79933372" w:history="1">
            <w:r w:rsidR="00E6510E" w:rsidRPr="00056F15">
              <w:rPr>
                <w:rStyle w:val="Hyperlink"/>
                <w:rFonts w:ascii="Times New Roman" w:hAnsi="Times New Roman" w:cs="Times New Roman"/>
                <w:noProof/>
              </w:rPr>
              <w:t>3.7.5 Horizontal B.C. for transport</w:t>
            </w:r>
            <w:r w:rsidR="00E6510E">
              <w:rPr>
                <w:noProof/>
                <w:webHidden/>
              </w:rPr>
              <w:tab/>
            </w:r>
            <w:r w:rsidR="00E6510E">
              <w:rPr>
                <w:noProof/>
                <w:webHidden/>
              </w:rPr>
              <w:fldChar w:fldCharType="begin"/>
            </w:r>
            <w:r w:rsidR="00E6510E">
              <w:rPr>
                <w:noProof/>
                <w:webHidden/>
              </w:rPr>
              <w:instrText xml:space="preserve"> PAGEREF _Toc79933372 \h </w:instrText>
            </w:r>
            <w:r w:rsidR="00E6510E">
              <w:rPr>
                <w:noProof/>
                <w:webHidden/>
              </w:rPr>
            </w:r>
            <w:r w:rsidR="00E6510E">
              <w:rPr>
                <w:noProof/>
                <w:webHidden/>
              </w:rPr>
              <w:fldChar w:fldCharType="separate"/>
            </w:r>
            <w:r w:rsidR="004A1AE9">
              <w:rPr>
                <w:noProof/>
                <w:webHidden/>
              </w:rPr>
              <w:t>54</w:t>
            </w:r>
            <w:r w:rsidR="00E6510E">
              <w:rPr>
                <w:noProof/>
                <w:webHidden/>
              </w:rPr>
              <w:fldChar w:fldCharType="end"/>
            </w:r>
          </w:hyperlink>
        </w:p>
        <w:p w:rsidR="00E6510E" w:rsidRDefault="0024034D">
          <w:pPr>
            <w:pStyle w:val="TOC2"/>
            <w:tabs>
              <w:tab w:val="right" w:leader="dot" w:pos="9350"/>
            </w:tabs>
            <w:rPr>
              <w:noProof/>
              <w:lang w:eastAsia="en-US"/>
            </w:rPr>
          </w:pPr>
          <w:hyperlink w:anchor="_Toc79933373" w:history="1">
            <w:r w:rsidR="00E6510E" w:rsidRPr="00056F15">
              <w:rPr>
                <w:rStyle w:val="Hyperlink"/>
                <w:rFonts w:ascii="Times New Roman" w:hAnsi="Times New Roman" w:cs="Times New Roman"/>
                <w:noProof/>
              </w:rPr>
              <w:t>3.8 Updating the levels/inundation</w:t>
            </w:r>
            <w:r w:rsidR="00E6510E">
              <w:rPr>
                <w:noProof/>
                <w:webHidden/>
              </w:rPr>
              <w:tab/>
            </w:r>
            <w:r w:rsidR="00E6510E">
              <w:rPr>
                <w:noProof/>
                <w:webHidden/>
              </w:rPr>
              <w:fldChar w:fldCharType="begin"/>
            </w:r>
            <w:r w:rsidR="00E6510E">
              <w:rPr>
                <w:noProof/>
                <w:webHidden/>
              </w:rPr>
              <w:instrText xml:space="preserve"> PAGEREF _Toc79933373 \h </w:instrText>
            </w:r>
            <w:r w:rsidR="00E6510E">
              <w:rPr>
                <w:noProof/>
                <w:webHidden/>
              </w:rPr>
            </w:r>
            <w:r w:rsidR="00E6510E">
              <w:rPr>
                <w:noProof/>
                <w:webHidden/>
              </w:rPr>
              <w:fldChar w:fldCharType="separate"/>
            </w:r>
            <w:r w:rsidR="004A1AE9">
              <w:rPr>
                <w:noProof/>
                <w:webHidden/>
              </w:rPr>
              <w:t>55</w:t>
            </w:r>
            <w:r w:rsidR="00E6510E">
              <w:rPr>
                <w:noProof/>
                <w:webHidden/>
              </w:rPr>
              <w:fldChar w:fldCharType="end"/>
            </w:r>
          </w:hyperlink>
        </w:p>
        <w:p w:rsidR="00E6510E" w:rsidRDefault="0024034D">
          <w:pPr>
            <w:pStyle w:val="TOC2"/>
            <w:tabs>
              <w:tab w:val="right" w:leader="dot" w:pos="9350"/>
            </w:tabs>
            <w:rPr>
              <w:noProof/>
              <w:lang w:eastAsia="en-US"/>
            </w:rPr>
          </w:pPr>
          <w:hyperlink w:anchor="_Toc79933374" w:history="1">
            <w:r w:rsidR="00E6510E" w:rsidRPr="00056F15">
              <w:rPr>
                <w:rStyle w:val="Hyperlink"/>
                <w:rFonts w:ascii="Times New Roman" w:hAnsi="Times New Roman" w:cs="Times New Roman"/>
                <w:noProof/>
              </w:rPr>
              <w:t>3.9 Spherical coordinates</w:t>
            </w:r>
            <w:r w:rsidR="00E6510E">
              <w:rPr>
                <w:noProof/>
                <w:webHidden/>
              </w:rPr>
              <w:tab/>
            </w:r>
            <w:r w:rsidR="00E6510E">
              <w:rPr>
                <w:noProof/>
                <w:webHidden/>
              </w:rPr>
              <w:fldChar w:fldCharType="begin"/>
            </w:r>
            <w:r w:rsidR="00E6510E">
              <w:rPr>
                <w:noProof/>
                <w:webHidden/>
              </w:rPr>
              <w:instrText xml:space="preserve"> PAGEREF _Toc79933374 \h </w:instrText>
            </w:r>
            <w:r w:rsidR="00E6510E">
              <w:rPr>
                <w:noProof/>
                <w:webHidden/>
              </w:rPr>
            </w:r>
            <w:r w:rsidR="00E6510E">
              <w:rPr>
                <w:noProof/>
                <w:webHidden/>
              </w:rPr>
              <w:fldChar w:fldCharType="separate"/>
            </w:r>
            <w:r w:rsidR="004A1AE9">
              <w:rPr>
                <w:noProof/>
                <w:webHidden/>
              </w:rPr>
              <w:t>56</w:t>
            </w:r>
            <w:r w:rsidR="00E6510E">
              <w:rPr>
                <w:noProof/>
                <w:webHidden/>
              </w:rPr>
              <w:fldChar w:fldCharType="end"/>
            </w:r>
          </w:hyperlink>
        </w:p>
        <w:p w:rsidR="00E6510E" w:rsidRDefault="0024034D">
          <w:pPr>
            <w:pStyle w:val="TOC1"/>
            <w:tabs>
              <w:tab w:val="right" w:leader="dot" w:pos="9350"/>
            </w:tabs>
            <w:rPr>
              <w:noProof/>
              <w:lang w:eastAsia="en-US"/>
            </w:rPr>
          </w:pPr>
          <w:hyperlink w:anchor="_Toc79933375" w:history="1">
            <w:r w:rsidR="00E6510E" w:rsidRPr="00056F15">
              <w:rPr>
                <w:rStyle w:val="Hyperlink"/>
                <w:rFonts w:ascii="Times New Roman" w:hAnsi="Times New Roman" w:cs="Times New Roman"/>
                <w:noProof/>
              </w:rPr>
              <w:t>Chapter 4 SCHISM I/O</w:t>
            </w:r>
            <w:r w:rsidR="00E6510E">
              <w:rPr>
                <w:noProof/>
                <w:webHidden/>
              </w:rPr>
              <w:tab/>
            </w:r>
            <w:r w:rsidR="00E6510E">
              <w:rPr>
                <w:noProof/>
                <w:webHidden/>
              </w:rPr>
              <w:fldChar w:fldCharType="begin"/>
            </w:r>
            <w:r w:rsidR="00E6510E">
              <w:rPr>
                <w:noProof/>
                <w:webHidden/>
              </w:rPr>
              <w:instrText xml:space="preserve"> PAGEREF _Toc79933375 \h </w:instrText>
            </w:r>
            <w:r w:rsidR="00E6510E">
              <w:rPr>
                <w:noProof/>
                <w:webHidden/>
              </w:rPr>
            </w:r>
            <w:r w:rsidR="00E6510E">
              <w:rPr>
                <w:noProof/>
                <w:webHidden/>
              </w:rPr>
              <w:fldChar w:fldCharType="separate"/>
            </w:r>
            <w:r w:rsidR="004A1AE9">
              <w:rPr>
                <w:noProof/>
                <w:webHidden/>
              </w:rPr>
              <w:t>59</w:t>
            </w:r>
            <w:r w:rsidR="00E6510E">
              <w:rPr>
                <w:noProof/>
                <w:webHidden/>
              </w:rPr>
              <w:fldChar w:fldCharType="end"/>
            </w:r>
          </w:hyperlink>
        </w:p>
        <w:p w:rsidR="00E6510E" w:rsidRDefault="0024034D">
          <w:pPr>
            <w:pStyle w:val="TOC2"/>
            <w:tabs>
              <w:tab w:val="right" w:leader="dot" w:pos="9350"/>
            </w:tabs>
            <w:rPr>
              <w:noProof/>
              <w:lang w:eastAsia="en-US"/>
            </w:rPr>
          </w:pPr>
          <w:hyperlink w:anchor="_Toc79933376" w:history="1">
            <w:r w:rsidR="00E6510E" w:rsidRPr="00056F15">
              <w:rPr>
                <w:rStyle w:val="Hyperlink"/>
                <w:rFonts w:ascii="Times New Roman" w:hAnsi="Times New Roman" w:cs="Times New Roman"/>
                <w:noProof/>
              </w:rPr>
              <w:t>4.1 Type of inputs for SCHISM</w:t>
            </w:r>
            <w:r w:rsidR="00E6510E">
              <w:rPr>
                <w:noProof/>
                <w:webHidden/>
              </w:rPr>
              <w:tab/>
            </w:r>
            <w:r w:rsidR="00E6510E">
              <w:rPr>
                <w:noProof/>
                <w:webHidden/>
              </w:rPr>
              <w:fldChar w:fldCharType="begin"/>
            </w:r>
            <w:r w:rsidR="00E6510E">
              <w:rPr>
                <w:noProof/>
                <w:webHidden/>
              </w:rPr>
              <w:instrText xml:space="preserve"> PAGEREF _Toc79933376 \h </w:instrText>
            </w:r>
            <w:r w:rsidR="00E6510E">
              <w:rPr>
                <w:noProof/>
                <w:webHidden/>
              </w:rPr>
            </w:r>
            <w:r w:rsidR="00E6510E">
              <w:rPr>
                <w:noProof/>
                <w:webHidden/>
              </w:rPr>
              <w:fldChar w:fldCharType="separate"/>
            </w:r>
            <w:r w:rsidR="004A1AE9">
              <w:rPr>
                <w:noProof/>
                <w:webHidden/>
              </w:rPr>
              <w:t>59</w:t>
            </w:r>
            <w:r w:rsidR="00E6510E">
              <w:rPr>
                <w:noProof/>
                <w:webHidden/>
              </w:rPr>
              <w:fldChar w:fldCharType="end"/>
            </w:r>
          </w:hyperlink>
        </w:p>
        <w:p w:rsidR="00E6510E" w:rsidRDefault="0024034D">
          <w:pPr>
            <w:pStyle w:val="TOC2"/>
            <w:tabs>
              <w:tab w:val="right" w:leader="dot" w:pos="9350"/>
            </w:tabs>
            <w:rPr>
              <w:noProof/>
              <w:lang w:eastAsia="en-US"/>
            </w:rPr>
          </w:pPr>
          <w:hyperlink w:anchor="_Toc79933377" w:history="1">
            <w:r w:rsidR="00E6510E" w:rsidRPr="00056F15">
              <w:rPr>
                <w:rStyle w:val="Hyperlink"/>
                <w:rFonts w:ascii="Times New Roman" w:hAnsi="Times New Roman" w:cs="Times New Roman"/>
                <w:noProof/>
              </w:rPr>
              <w:t>4.2 Mandatory inputs</w:t>
            </w:r>
            <w:r w:rsidR="00E6510E">
              <w:rPr>
                <w:noProof/>
                <w:webHidden/>
              </w:rPr>
              <w:tab/>
            </w:r>
            <w:r w:rsidR="00E6510E">
              <w:rPr>
                <w:noProof/>
                <w:webHidden/>
              </w:rPr>
              <w:fldChar w:fldCharType="begin"/>
            </w:r>
            <w:r w:rsidR="00E6510E">
              <w:rPr>
                <w:noProof/>
                <w:webHidden/>
              </w:rPr>
              <w:instrText xml:space="preserve"> PAGEREF _Toc79933377 \h </w:instrText>
            </w:r>
            <w:r w:rsidR="00E6510E">
              <w:rPr>
                <w:noProof/>
                <w:webHidden/>
              </w:rPr>
            </w:r>
            <w:r w:rsidR="00E6510E">
              <w:rPr>
                <w:noProof/>
                <w:webHidden/>
              </w:rPr>
              <w:fldChar w:fldCharType="separate"/>
            </w:r>
            <w:r w:rsidR="004A1AE9">
              <w:rPr>
                <w:noProof/>
                <w:webHidden/>
              </w:rPr>
              <w:t>59</w:t>
            </w:r>
            <w:r w:rsidR="00E6510E">
              <w:rPr>
                <w:noProof/>
                <w:webHidden/>
              </w:rPr>
              <w:fldChar w:fldCharType="end"/>
            </w:r>
          </w:hyperlink>
        </w:p>
        <w:p w:rsidR="00E6510E" w:rsidRDefault="0024034D">
          <w:pPr>
            <w:pStyle w:val="TOC3"/>
            <w:tabs>
              <w:tab w:val="right" w:leader="dot" w:pos="9350"/>
            </w:tabs>
            <w:rPr>
              <w:noProof/>
              <w:lang w:eastAsia="en-US"/>
            </w:rPr>
          </w:pPr>
          <w:hyperlink w:anchor="_Toc79933378" w:history="1">
            <w:r w:rsidR="00E6510E" w:rsidRPr="00056F15">
              <w:rPr>
                <w:rStyle w:val="Hyperlink"/>
                <w:rFonts w:ascii="Times New Roman" w:hAnsi="Times New Roman" w:cs="Times New Roman"/>
                <w:noProof/>
              </w:rPr>
              <w:t>4.2.1 hgrid.gr3</w:t>
            </w:r>
            <w:r w:rsidR="00E6510E">
              <w:rPr>
                <w:noProof/>
                <w:webHidden/>
              </w:rPr>
              <w:tab/>
            </w:r>
            <w:r w:rsidR="00E6510E">
              <w:rPr>
                <w:noProof/>
                <w:webHidden/>
              </w:rPr>
              <w:fldChar w:fldCharType="begin"/>
            </w:r>
            <w:r w:rsidR="00E6510E">
              <w:rPr>
                <w:noProof/>
                <w:webHidden/>
              </w:rPr>
              <w:instrText xml:space="preserve"> PAGEREF _Toc79933378 \h </w:instrText>
            </w:r>
            <w:r w:rsidR="00E6510E">
              <w:rPr>
                <w:noProof/>
                <w:webHidden/>
              </w:rPr>
            </w:r>
            <w:r w:rsidR="00E6510E">
              <w:rPr>
                <w:noProof/>
                <w:webHidden/>
              </w:rPr>
              <w:fldChar w:fldCharType="separate"/>
            </w:r>
            <w:r w:rsidR="004A1AE9">
              <w:rPr>
                <w:noProof/>
                <w:webHidden/>
              </w:rPr>
              <w:t>60</w:t>
            </w:r>
            <w:r w:rsidR="00E6510E">
              <w:rPr>
                <w:noProof/>
                <w:webHidden/>
              </w:rPr>
              <w:fldChar w:fldCharType="end"/>
            </w:r>
          </w:hyperlink>
        </w:p>
        <w:p w:rsidR="00E6510E" w:rsidRDefault="0024034D">
          <w:pPr>
            <w:pStyle w:val="TOC3"/>
            <w:tabs>
              <w:tab w:val="right" w:leader="dot" w:pos="9350"/>
            </w:tabs>
            <w:rPr>
              <w:noProof/>
              <w:lang w:eastAsia="en-US"/>
            </w:rPr>
          </w:pPr>
          <w:hyperlink w:anchor="_Toc79933379" w:history="1">
            <w:r w:rsidR="00E6510E" w:rsidRPr="00056F15">
              <w:rPr>
                <w:rStyle w:val="Hyperlink"/>
                <w:rFonts w:ascii="Times New Roman" w:hAnsi="Times New Roman" w:cs="Times New Roman"/>
                <w:noProof/>
              </w:rPr>
              <w:t>4.2.2 vgrid.in</w:t>
            </w:r>
            <w:r w:rsidR="00E6510E">
              <w:rPr>
                <w:noProof/>
                <w:webHidden/>
              </w:rPr>
              <w:tab/>
            </w:r>
            <w:r w:rsidR="00E6510E">
              <w:rPr>
                <w:noProof/>
                <w:webHidden/>
              </w:rPr>
              <w:fldChar w:fldCharType="begin"/>
            </w:r>
            <w:r w:rsidR="00E6510E">
              <w:rPr>
                <w:noProof/>
                <w:webHidden/>
              </w:rPr>
              <w:instrText xml:space="preserve"> PAGEREF _Toc79933379 \h </w:instrText>
            </w:r>
            <w:r w:rsidR="00E6510E">
              <w:rPr>
                <w:noProof/>
                <w:webHidden/>
              </w:rPr>
            </w:r>
            <w:r w:rsidR="00E6510E">
              <w:rPr>
                <w:noProof/>
                <w:webHidden/>
              </w:rPr>
              <w:fldChar w:fldCharType="separate"/>
            </w:r>
            <w:r w:rsidR="004A1AE9">
              <w:rPr>
                <w:noProof/>
                <w:webHidden/>
              </w:rPr>
              <w:t>62</w:t>
            </w:r>
            <w:r w:rsidR="00E6510E">
              <w:rPr>
                <w:noProof/>
                <w:webHidden/>
              </w:rPr>
              <w:fldChar w:fldCharType="end"/>
            </w:r>
          </w:hyperlink>
        </w:p>
        <w:p w:rsidR="00E6510E" w:rsidRDefault="0024034D">
          <w:pPr>
            <w:pStyle w:val="TOC3"/>
            <w:tabs>
              <w:tab w:val="right" w:leader="dot" w:pos="9350"/>
            </w:tabs>
            <w:rPr>
              <w:noProof/>
              <w:lang w:eastAsia="en-US"/>
            </w:rPr>
          </w:pPr>
          <w:hyperlink w:anchor="_Toc79933380" w:history="1">
            <w:r w:rsidR="00E6510E" w:rsidRPr="00056F15">
              <w:rPr>
                <w:rStyle w:val="Hyperlink"/>
                <w:rFonts w:ascii="Times New Roman" w:hAnsi="Times New Roman" w:cs="Times New Roman"/>
                <w:noProof/>
              </w:rPr>
              <w:t>4.2.3 bctides.in</w:t>
            </w:r>
            <w:r w:rsidR="00E6510E">
              <w:rPr>
                <w:noProof/>
                <w:webHidden/>
              </w:rPr>
              <w:tab/>
            </w:r>
            <w:r w:rsidR="00E6510E">
              <w:rPr>
                <w:noProof/>
                <w:webHidden/>
              </w:rPr>
              <w:fldChar w:fldCharType="begin"/>
            </w:r>
            <w:r w:rsidR="00E6510E">
              <w:rPr>
                <w:noProof/>
                <w:webHidden/>
              </w:rPr>
              <w:instrText xml:space="preserve"> PAGEREF _Toc79933380 \h </w:instrText>
            </w:r>
            <w:r w:rsidR="00E6510E">
              <w:rPr>
                <w:noProof/>
                <w:webHidden/>
              </w:rPr>
            </w:r>
            <w:r w:rsidR="00E6510E">
              <w:rPr>
                <w:noProof/>
                <w:webHidden/>
              </w:rPr>
              <w:fldChar w:fldCharType="separate"/>
            </w:r>
            <w:r w:rsidR="004A1AE9">
              <w:rPr>
                <w:noProof/>
                <w:webHidden/>
              </w:rPr>
              <w:t>64</w:t>
            </w:r>
            <w:r w:rsidR="00E6510E">
              <w:rPr>
                <w:noProof/>
                <w:webHidden/>
              </w:rPr>
              <w:fldChar w:fldCharType="end"/>
            </w:r>
          </w:hyperlink>
        </w:p>
        <w:p w:rsidR="00E6510E" w:rsidRDefault="0024034D">
          <w:pPr>
            <w:pStyle w:val="TOC3"/>
            <w:tabs>
              <w:tab w:val="right" w:leader="dot" w:pos="9350"/>
            </w:tabs>
            <w:rPr>
              <w:noProof/>
              <w:lang w:eastAsia="en-US"/>
            </w:rPr>
          </w:pPr>
          <w:hyperlink w:anchor="_Toc79933381" w:history="1">
            <w:r w:rsidR="00E6510E" w:rsidRPr="00056F15">
              <w:rPr>
                <w:rStyle w:val="Hyperlink"/>
                <w:rFonts w:ascii="Times New Roman" w:hAnsi="Times New Roman" w:cs="Times New Roman"/>
                <w:noProof/>
              </w:rPr>
              <w:t>4.2.4 param.nml</w:t>
            </w:r>
            <w:r w:rsidR="00E6510E">
              <w:rPr>
                <w:noProof/>
                <w:webHidden/>
              </w:rPr>
              <w:tab/>
            </w:r>
            <w:r w:rsidR="00E6510E">
              <w:rPr>
                <w:noProof/>
                <w:webHidden/>
              </w:rPr>
              <w:fldChar w:fldCharType="begin"/>
            </w:r>
            <w:r w:rsidR="00E6510E">
              <w:rPr>
                <w:noProof/>
                <w:webHidden/>
              </w:rPr>
              <w:instrText xml:space="preserve"> PAGEREF _Toc79933381 \h </w:instrText>
            </w:r>
            <w:r w:rsidR="00E6510E">
              <w:rPr>
                <w:noProof/>
                <w:webHidden/>
              </w:rPr>
            </w:r>
            <w:r w:rsidR="00E6510E">
              <w:rPr>
                <w:noProof/>
                <w:webHidden/>
              </w:rPr>
              <w:fldChar w:fldCharType="separate"/>
            </w:r>
            <w:r w:rsidR="004A1AE9">
              <w:rPr>
                <w:noProof/>
                <w:webHidden/>
              </w:rPr>
              <w:t>69</w:t>
            </w:r>
            <w:r w:rsidR="00E6510E">
              <w:rPr>
                <w:noProof/>
                <w:webHidden/>
              </w:rPr>
              <w:fldChar w:fldCharType="end"/>
            </w:r>
          </w:hyperlink>
        </w:p>
        <w:p w:rsidR="00E6510E" w:rsidRDefault="0024034D">
          <w:pPr>
            <w:pStyle w:val="TOC2"/>
            <w:tabs>
              <w:tab w:val="right" w:leader="dot" w:pos="9350"/>
            </w:tabs>
            <w:rPr>
              <w:noProof/>
              <w:lang w:eastAsia="en-US"/>
            </w:rPr>
          </w:pPr>
          <w:hyperlink w:anchor="_Toc79933382" w:history="1">
            <w:r w:rsidR="00E6510E" w:rsidRPr="00056F15">
              <w:rPr>
                <w:rStyle w:val="Hyperlink"/>
                <w:noProof/>
              </w:rPr>
              <w:t>4.3 Optional inputs</w:t>
            </w:r>
            <w:r w:rsidR="00E6510E">
              <w:rPr>
                <w:noProof/>
                <w:webHidden/>
              </w:rPr>
              <w:tab/>
            </w:r>
            <w:r w:rsidR="00E6510E">
              <w:rPr>
                <w:noProof/>
                <w:webHidden/>
              </w:rPr>
              <w:fldChar w:fldCharType="begin"/>
            </w:r>
            <w:r w:rsidR="00E6510E">
              <w:rPr>
                <w:noProof/>
                <w:webHidden/>
              </w:rPr>
              <w:instrText xml:space="preserve"> PAGEREF _Toc79933382 \h </w:instrText>
            </w:r>
            <w:r w:rsidR="00E6510E">
              <w:rPr>
                <w:noProof/>
                <w:webHidden/>
              </w:rPr>
            </w:r>
            <w:r w:rsidR="00E6510E">
              <w:rPr>
                <w:noProof/>
                <w:webHidden/>
              </w:rPr>
              <w:fldChar w:fldCharType="separate"/>
            </w:r>
            <w:r w:rsidR="004A1AE9">
              <w:rPr>
                <w:noProof/>
                <w:webHidden/>
              </w:rPr>
              <w:t>79</w:t>
            </w:r>
            <w:r w:rsidR="00E6510E">
              <w:rPr>
                <w:noProof/>
                <w:webHidden/>
              </w:rPr>
              <w:fldChar w:fldCharType="end"/>
            </w:r>
          </w:hyperlink>
        </w:p>
        <w:p w:rsidR="00E6510E" w:rsidRDefault="0024034D">
          <w:pPr>
            <w:pStyle w:val="TOC3"/>
            <w:tabs>
              <w:tab w:val="right" w:leader="dot" w:pos="9350"/>
            </w:tabs>
            <w:rPr>
              <w:noProof/>
              <w:lang w:eastAsia="en-US"/>
            </w:rPr>
          </w:pPr>
          <w:hyperlink w:anchor="_Toc79933383" w:history="1">
            <w:r w:rsidR="00E6510E" w:rsidRPr="00056F15">
              <w:rPr>
                <w:rStyle w:val="Hyperlink"/>
                <w:rFonts w:ascii="Times New Roman" w:hAnsi="Times New Roman" w:cs="Times New Roman"/>
                <w:noProof/>
              </w:rPr>
              <w:t>4.3.1 .gr3, hgrid.ll</w:t>
            </w:r>
            <w:r w:rsidR="00E6510E">
              <w:rPr>
                <w:noProof/>
                <w:webHidden/>
              </w:rPr>
              <w:tab/>
            </w:r>
            <w:r w:rsidR="00E6510E">
              <w:rPr>
                <w:noProof/>
                <w:webHidden/>
              </w:rPr>
              <w:fldChar w:fldCharType="begin"/>
            </w:r>
            <w:r w:rsidR="00E6510E">
              <w:rPr>
                <w:noProof/>
                <w:webHidden/>
              </w:rPr>
              <w:instrText xml:space="preserve"> PAGEREF _Toc79933383 \h </w:instrText>
            </w:r>
            <w:r w:rsidR="00E6510E">
              <w:rPr>
                <w:noProof/>
                <w:webHidden/>
              </w:rPr>
            </w:r>
            <w:r w:rsidR="00E6510E">
              <w:rPr>
                <w:noProof/>
                <w:webHidden/>
              </w:rPr>
              <w:fldChar w:fldCharType="separate"/>
            </w:r>
            <w:r w:rsidR="004A1AE9">
              <w:rPr>
                <w:noProof/>
                <w:webHidden/>
              </w:rPr>
              <w:t>79</w:t>
            </w:r>
            <w:r w:rsidR="00E6510E">
              <w:rPr>
                <w:noProof/>
                <w:webHidden/>
              </w:rPr>
              <w:fldChar w:fldCharType="end"/>
            </w:r>
          </w:hyperlink>
        </w:p>
        <w:p w:rsidR="00E6510E" w:rsidRDefault="0024034D">
          <w:pPr>
            <w:pStyle w:val="TOC3"/>
            <w:tabs>
              <w:tab w:val="right" w:leader="dot" w:pos="9350"/>
            </w:tabs>
            <w:rPr>
              <w:noProof/>
              <w:lang w:eastAsia="en-US"/>
            </w:rPr>
          </w:pPr>
          <w:hyperlink w:anchor="_Toc79933384" w:history="1">
            <w:r w:rsidR="00E6510E" w:rsidRPr="00056F15">
              <w:rPr>
                <w:rStyle w:val="Hyperlink"/>
                <w:rFonts w:ascii="Times New Roman" w:hAnsi="Times New Roman" w:cs="Times New Roman"/>
                <w:noProof/>
              </w:rPr>
              <w:t>4.3.2 .th (ASCII)</w:t>
            </w:r>
            <w:r w:rsidR="00E6510E">
              <w:rPr>
                <w:noProof/>
                <w:webHidden/>
              </w:rPr>
              <w:tab/>
            </w:r>
            <w:r w:rsidR="00E6510E">
              <w:rPr>
                <w:noProof/>
                <w:webHidden/>
              </w:rPr>
              <w:fldChar w:fldCharType="begin"/>
            </w:r>
            <w:r w:rsidR="00E6510E">
              <w:rPr>
                <w:noProof/>
                <w:webHidden/>
              </w:rPr>
              <w:instrText xml:space="preserve"> PAGEREF _Toc79933384 \h </w:instrText>
            </w:r>
            <w:r w:rsidR="00E6510E">
              <w:rPr>
                <w:noProof/>
                <w:webHidden/>
              </w:rPr>
            </w:r>
            <w:r w:rsidR="00E6510E">
              <w:rPr>
                <w:noProof/>
                <w:webHidden/>
              </w:rPr>
              <w:fldChar w:fldCharType="separate"/>
            </w:r>
            <w:r w:rsidR="004A1AE9">
              <w:rPr>
                <w:noProof/>
                <w:webHidden/>
              </w:rPr>
              <w:t>80</w:t>
            </w:r>
            <w:r w:rsidR="00E6510E">
              <w:rPr>
                <w:noProof/>
                <w:webHidden/>
              </w:rPr>
              <w:fldChar w:fldCharType="end"/>
            </w:r>
          </w:hyperlink>
        </w:p>
        <w:p w:rsidR="00E6510E" w:rsidRDefault="0024034D">
          <w:pPr>
            <w:pStyle w:val="TOC3"/>
            <w:tabs>
              <w:tab w:val="right" w:leader="dot" w:pos="9350"/>
            </w:tabs>
            <w:rPr>
              <w:noProof/>
              <w:lang w:eastAsia="en-US"/>
            </w:rPr>
          </w:pPr>
          <w:hyperlink w:anchor="_Toc79933385" w:history="1">
            <w:r w:rsidR="00E6510E" w:rsidRPr="00056F15">
              <w:rPr>
                <w:rStyle w:val="Hyperlink"/>
                <w:rFonts w:ascii="Times New Roman" w:hAnsi="Times New Roman" w:cs="Times New Roman"/>
                <w:noProof/>
              </w:rPr>
              <w:t>4.3.3 .th.nc (netcdf4)</w:t>
            </w:r>
            <w:r w:rsidR="00E6510E">
              <w:rPr>
                <w:noProof/>
                <w:webHidden/>
              </w:rPr>
              <w:tab/>
            </w:r>
            <w:r w:rsidR="00E6510E">
              <w:rPr>
                <w:noProof/>
                <w:webHidden/>
              </w:rPr>
              <w:fldChar w:fldCharType="begin"/>
            </w:r>
            <w:r w:rsidR="00E6510E">
              <w:rPr>
                <w:noProof/>
                <w:webHidden/>
              </w:rPr>
              <w:instrText xml:space="preserve"> PAGEREF _Toc79933385 \h </w:instrText>
            </w:r>
            <w:r w:rsidR="00E6510E">
              <w:rPr>
                <w:noProof/>
                <w:webHidden/>
              </w:rPr>
            </w:r>
            <w:r w:rsidR="00E6510E">
              <w:rPr>
                <w:noProof/>
                <w:webHidden/>
              </w:rPr>
              <w:fldChar w:fldCharType="separate"/>
            </w:r>
            <w:r w:rsidR="004A1AE9">
              <w:rPr>
                <w:noProof/>
                <w:webHidden/>
              </w:rPr>
              <w:t>80</w:t>
            </w:r>
            <w:r w:rsidR="00E6510E">
              <w:rPr>
                <w:noProof/>
                <w:webHidden/>
              </w:rPr>
              <w:fldChar w:fldCharType="end"/>
            </w:r>
          </w:hyperlink>
        </w:p>
        <w:p w:rsidR="00E6510E" w:rsidRDefault="0024034D">
          <w:pPr>
            <w:pStyle w:val="TOC3"/>
            <w:tabs>
              <w:tab w:val="right" w:leader="dot" w:pos="9350"/>
            </w:tabs>
            <w:rPr>
              <w:noProof/>
              <w:lang w:eastAsia="en-US"/>
            </w:rPr>
          </w:pPr>
          <w:hyperlink w:anchor="_Toc79933386" w:history="1">
            <w:r w:rsidR="00E6510E" w:rsidRPr="00056F15">
              <w:rPr>
                <w:rStyle w:val="Hyperlink"/>
                <w:rFonts w:ascii="Times New Roman" w:hAnsi="Times New Roman" w:cs="Times New Roman"/>
                <w:noProof/>
              </w:rPr>
              <w:t>4.3.4 .prop</w:t>
            </w:r>
            <w:r w:rsidR="00E6510E">
              <w:rPr>
                <w:noProof/>
                <w:webHidden/>
              </w:rPr>
              <w:tab/>
            </w:r>
            <w:r w:rsidR="00E6510E">
              <w:rPr>
                <w:noProof/>
                <w:webHidden/>
              </w:rPr>
              <w:fldChar w:fldCharType="begin"/>
            </w:r>
            <w:r w:rsidR="00E6510E">
              <w:rPr>
                <w:noProof/>
                <w:webHidden/>
              </w:rPr>
              <w:instrText xml:space="preserve"> PAGEREF _Toc79933386 \h </w:instrText>
            </w:r>
            <w:r w:rsidR="00E6510E">
              <w:rPr>
                <w:noProof/>
                <w:webHidden/>
              </w:rPr>
            </w:r>
            <w:r w:rsidR="00E6510E">
              <w:rPr>
                <w:noProof/>
                <w:webHidden/>
              </w:rPr>
              <w:fldChar w:fldCharType="separate"/>
            </w:r>
            <w:r w:rsidR="004A1AE9">
              <w:rPr>
                <w:noProof/>
                <w:webHidden/>
              </w:rPr>
              <w:t>82</w:t>
            </w:r>
            <w:r w:rsidR="00E6510E">
              <w:rPr>
                <w:noProof/>
                <w:webHidden/>
              </w:rPr>
              <w:fldChar w:fldCharType="end"/>
            </w:r>
          </w:hyperlink>
        </w:p>
        <w:p w:rsidR="00E6510E" w:rsidRDefault="0024034D">
          <w:pPr>
            <w:pStyle w:val="TOC3"/>
            <w:tabs>
              <w:tab w:val="right" w:leader="dot" w:pos="9350"/>
            </w:tabs>
            <w:rPr>
              <w:noProof/>
              <w:lang w:eastAsia="en-US"/>
            </w:rPr>
          </w:pPr>
          <w:hyperlink w:anchor="_Toc79933387" w:history="1">
            <w:r w:rsidR="00E6510E" w:rsidRPr="00056F15">
              <w:rPr>
                <w:rStyle w:val="Hyperlink"/>
                <w:rFonts w:ascii="Times New Roman" w:hAnsi="Times New Roman" w:cs="Times New Roman"/>
                <w:noProof/>
              </w:rPr>
              <w:t>4.3.5 .ic</w:t>
            </w:r>
            <w:r w:rsidR="00E6510E">
              <w:rPr>
                <w:noProof/>
                <w:webHidden/>
              </w:rPr>
              <w:tab/>
            </w:r>
            <w:r w:rsidR="00E6510E">
              <w:rPr>
                <w:noProof/>
                <w:webHidden/>
              </w:rPr>
              <w:fldChar w:fldCharType="begin"/>
            </w:r>
            <w:r w:rsidR="00E6510E">
              <w:rPr>
                <w:noProof/>
                <w:webHidden/>
              </w:rPr>
              <w:instrText xml:space="preserve"> PAGEREF _Toc79933387 \h </w:instrText>
            </w:r>
            <w:r w:rsidR="00E6510E">
              <w:rPr>
                <w:noProof/>
                <w:webHidden/>
              </w:rPr>
            </w:r>
            <w:r w:rsidR="00E6510E">
              <w:rPr>
                <w:noProof/>
                <w:webHidden/>
              </w:rPr>
              <w:fldChar w:fldCharType="separate"/>
            </w:r>
            <w:r w:rsidR="004A1AE9">
              <w:rPr>
                <w:noProof/>
                <w:webHidden/>
              </w:rPr>
              <w:t>83</w:t>
            </w:r>
            <w:r w:rsidR="00E6510E">
              <w:rPr>
                <w:noProof/>
                <w:webHidden/>
              </w:rPr>
              <w:fldChar w:fldCharType="end"/>
            </w:r>
          </w:hyperlink>
        </w:p>
        <w:p w:rsidR="00E6510E" w:rsidRDefault="0024034D">
          <w:pPr>
            <w:pStyle w:val="TOC3"/>
            <w:tabs>
              <w:tab w:val="right" w:leader="dot" w:pos="9350"/>
            </w:tabs>
            <w:rPr>
              <w:noProof/>
              <w:lang w:eastAsia="en-US"/>
            </w:rPr>
          </w:pPr>
          <w:hyperlink w:anchor="_Toc79933388" w:history="1">
            <w:r w:rsidR="00E6510E" w:rsidRPr="00056F15">
              <w:rPr>
                <w:rStyle w:val="Hyperlink"/>
                <w:rFonts w:ascii="Times New Roman" w:hAnsi="Times New Roman" w:cs="Times New Roman"/>
                <w:noProof/>
              </w:rPr>
              <w:t>4.3.6 .nc</w:t>
            </w:r>
            <w:r w:rsidR="00E6510E">
              <w:rPr>
                <w:noProof/>
                <w:webHidden/>
              </w:rPr>
              <w:tab/>
            </w:r>
            <w:r w:rsidR="00E6510E">
              <w:rPr>
                <w:noProof/>
                <w:webHidden/>
              </w:rPr>
              <w:fldChar w:fldCharType="begin"/>
            </w:r>
            <w:r w:rsidR="00E6510E">
              <w:rPr>
                <w:noProof/>
                <w:webHidden/>
              </w:rPr>
              <w:instrText xml:space="preserve"> PAGEREF _Toc79933388 \h </w:instrText>
            </w:r>
            <w:r w:rsidR="00E6510E">
              <w:rPr>
                <w:noProof/>
                <w:webHidden/>
              </w:rPr>
            </w:r>
            <w:r w:rsidR="00E6510E">
              <w:rPr>
                <w:noProof/>
                <w:webHidden/>
              </w:rPr>
              <w:fldChar w:fldCharType="separate"/>
            </w:r>
            <w:r w:rsidR="004A1AE9">
              <w:rPr>
                <w:noProof/>
                <w:webHidden/>
              </w:rPr>
              <w:t>84</w:t>
            </w:r>
            <w:r w:rsidR="00E6510E">
              <w:rPr>
                <w:noProof/>
                <w:webHidden/>
              </w:rPr>
              <w:fldChar w:fldCharType="end"/>
            </w:r>
          </w:hyperlink>
        </w:p>
        <w:p w:rsidR="00E6510E" w:rsidRDefault="0024034D">
          <w:pPr>
            <w:pStyle w:val="TOC3"/>
            <w:tabs>
              <w:tab w:val="right" w:leader="dot" w:pos="9350"/>
            </w:tabs>
            <w:rPr>
              <w:noProof/>
              <w:lang w:eastAsia="en-US"/>
            </w:rPr>
          </w:pPr>
          <w:hyperlink w:anchor="_Toc79933389" w:history="1">
            <w:r w:rsidR="00E6510E" w:rsidRPr="00056F15">
              <w:rPr>
                <w:rStyle w:val="Hyperlink"/>
                <w:rFonts w:ascii="Times New Roman" w:hAnsi="Times New Roman" w:cs="Times New Roman"/>
                <w:noProof/>
              </w:rPr>
              <w:t>4.3.7 .in</w:t>
            </w:r>
            <w:r w:rsidR="00E6510E">
              <w:rPr>
                <w:noProof/>
                <w:webHidden/>
              </w:rPr>
              <w:tab/>
            </w:r>
            <w:r w:rsidR="00E6510E">
              <w:rPr>
                <w:noProof/>
                <w:webHidden/>
              </w:rPr>
              <w:fldChar w:fldCharType="begin"/>
            </w:r>
            <w:r w:rsidR="00E6510E">
              <w:rPr>
                <w:noProof/>
                <w:webHidden/>
              </w:rPr>
              <w:instrText xml:space="preserve"> PAGEREF _Toc79933389 \h </w:instrText>
            </w:r>
            <w:r w:rsidR="00E6510E">
              <w:rPr>
                <w:noProof/>
                <w:webHidden/>
              </w:rPr>
            </w:r>
            <w:r w:rsidR="00E6510E">
              <w:rPr>
                <w:noProof/>
                <w:webHidden/>
              </w:rPr>
              <w:fldChar w:fldCharType="separate"/>
            </w:r>
            <w:r w:rsidR="004A1AE9">
              <w:rPr>
                <w:noProof/>
                <w:webHidden/>
              </w:rPr>
              <w:t>84</w:t>
            </w:r>
            <w:r w:rsidR="00E6510E">
              <w:rPr>
                <w:noProof/>
                <w:webHidden/>
              </w:rPr>
              <w:fldChar w:fldCharType="end"/>
            </w:r>
          </w:hyperlink>
        </w:p>
        <w:p w:rsidR="00E6510E" w:rsidRDefault="0024034D">
          <w:pPr>
            <w:pStyle w:val="TOC3"/>
            <w:tabs>
              <w:tab w:val="right" w:leader="dot" w:pos="9350"/>
            </w:tabs>
            <w:rPr>
              <w:noProof/>
              <w:lang w:eastAsia="en-US"/>
            </w:rPr>
          </w:pPr>
          <w:hyperlink w:anchor="_Toc79933390" w:history="1">
            <w:r w:rsidR="00E6510E" w:rsidRPr="00056F15">
              <w:rPr>
                <w:rStyle w:val="Hyperlink"/>
                <w:rFonts w:ascii="Times New Roman" w:hAnsi="Times New Roman" w:cs="Times New Roman"/>
                <w:noProof/>
              </w:rPr>
              <w:t>4.3.8 sflux/</w:t>
            </w:r>
            <w:r w:rsidR="00E6510E">
              <w:rPr>
                <w:noProof/>
                <w:webHidden/>
              </w:rPr>
              <w:tab/>
            </w:r>
            <w:r w:rsidR="00E6510E">
              <w:rPr>
                <w:noProof/>
                <w:webHidden/>
              </w:rPr>
              <w:fldChar w:fldCharType="begin"/>
            </w:r>
            <w:r w:rsidR="00E6510E">
              <w:rPr>
                <w:noProof/>
                <w:webHidden/>
              </w:rPr>
              <w:instrText xml:space="preserve"> PAGEREF _Toc79933390 \h </w:instrText>
            </w:r>
            <w:r w:rsidR="00E6510E">
              <w:rPr>
                <w:noProof/>
                <w:webHidden/>
              </w:rPr>
            </w:r>
            <w:r w:rsidR="00E6510E">
              <w:rPr>
                <w:noProof/>
                <w:webHidden/>
              </w:rPr>
              <w:fldChar w:fldCharType="separate"/>
            </w:r>
            <w:r w:rsidR="004A1AE9">
              <w:rPr>
                <w:noProof/>
                <w:webHidden/>
              </w:rPr>
              <w:t>86</w:t>
            </w:r>
            <w:r w:rsidR="00E6510E">
              <w:rPr>
                <w:noProof/>
                <w:webHidden/>
              </w:rPr>
              <w:fldChar w:fldCharType="end"/>
            </w:r>
          </w:hyperlink>
        </w:p>
        <w:p w:rsidR="00E6510E" w:rsidRDefault="0024034D">
          <w:pPr>
            <w:pStyle w:val="TOC2"/>
            <w:tabs>
              <w:tab w:val="right" w:leader="dot" w:pos="9350"/>
            </w:tabs>
            <w:rPr>
              <w:noProof/>
              <w:lang w:eastAsia="en-US"/>
            </w:rPr>
          </w:pPr>
          <w:hyperlink w:anchor="_Toc79933391" w:history="1">
            <w:r w:rsidR="00E6510E" w:rsidRPr="00056F15">
              <w:rPr>
                <w:rStyle w:val="Hyperlink"/>
                <w:noProof/>
              </w:rPr>
              <w:t>4.4 Outputs</w:t>
            </w:r>
            <w:r w:rsidR="00E6510E">
              <w:rPr>
                <w:noProof/>
                <w:webHidden/>
              </w:rPr>
              <w:tab/>
            </w:r>
            <w:r w:rsidR="00E6510E">
              <w:rPr>
                <w:noProof/>
                <w:webHidden/>
              </w:rPr>
              <w:fldChar w:fldCharType="begin"/>
            </w:r>
            <w:r w:rsidR="00E6510E">
              <w:rPr>
                <w:noProof/>
                <w:webHidden/>
              </w:rPr>
              <w:instrText xml:space="preserve"> PAGEREF _Toc79933391 \h </w:instrText>
            </w:r>
            <w:r w:rsidR="00E6510E">
              <w:rPr>
                <w:noProof/>
                <w:webHidden/>
              </w:rPr>
            </w:r>
            <w:r w:rsidR="00E6510E">
              <w:rPr>
                <w:noProof/>
                <w:webHidden/>
              </w:rPr>
              <w:fldChar w:fldCharType="separate"/>
            </w:r>
            <w:r w:rsidR="004A1AE9">
              <w:rPr>
                <w:noProof/>
                <w:webHidden/>
              </w:rPr>
              <w:t>88</w:t>
            </w:r>
            <w:r w:rsidR="00E6510E">
              <w:rPr>
                <w:noProof/>
                <w:webHidden/>
              </w:rPr>
              <w:fldChar w:fldCharType="end"/>
            </w:r>
          </w:hyperlink>
        </w:p>
        <w:p w:rsidR="00E6510E" w:rsidRDefault="0024034D">
          <w:pPr>
            <w:pStyle w:val="TOC3"/>
            <w:tabs>
              <w:tab w:val="right" w:leader="dot" w:pos="9350"/>
            </w:tabs>
            <w:rPr>
              <w:noProof/>
              <w:lang w:eastAsia="en-US"/>
            </w:rPr>
          </w:pPr>
          <w:hyperlink w:anchor="_Toc79933392" w:history="1">
            <w:r w:rsidR="00E6510E" w:rsidRPr="00056F15">
              <w:rPr>
                <w:rStyle w:val="Hyperlink"/>
                <w:rFonts w:ascii="Times New Roman" w:hAnsi="Times New Roman" w:cs="Times New Roman"/>
                <w:noProof/>
              </w:rPr>
              <w:t>4.4.1 Run info output (mirror.out)</w:t>
            </w:r>
            <w:r w:rsidR="00E6510E">
              <w:rPr>
                <w:noProof/>
                <w:webHidden/>
              </w:rPr>
              <w:tab/>
            </w:r>
            <w:r w:rsidR="00E6510E">
              <w:rPr>
                <w:noProof/>
                <w:webHidden/>
              </w:rPr>
              <w:fldChar w:fldCharType="begin"/>
            </w:r>
            <w:r w:rsidR="00E6510E">
              <w:rPr>
                <w:noProof/>
                <w:webHidden/>
              </w:rPr>
              <w:instrText xml:space="preserve"> PAGEREF _Toc79933392 \h </w:instrText>
            </w:r>
            <w:r w:rsidR="00E6510E">
              <w:rPr>
                <w:noProof/>
                <w:webHidden/>
              </w:rPr>
            </w:r>
            <w:r w:rsidR="00E6510E">
              <w:rPr>
                <w:noProof/>
                <w:webHidden/>
              </w:rPr>
              <w:fldChar w:fldCharType="separate"/>
            </w:r>
            <w:r w:rsidR="004A1AE9">
              <w:rPr>
                <w:noProof/>
                <w:webHidden/>
              </w:rPr>
              <w:t>88</w:t>
            </w:r>
            <w:r w:rsidR="00E6510E">
              <w:rPr>
                <w:noProof/>
                <w:webHidden/>
              </w:rPr>
              <w:fldChar w:fldCharType="end"/>
            </w:r>
          </w:hyperlink>
        </w:p>
        <w:p w:rsidR="00E6510E" w:rsidRDefault="0024034D">
          <w:pPr>
            <w:pStyle w:val="TOC3"/>
            <w:tabs>
              <w:tab w:val="right" w:leader="dot" w:pos="9350"/>
            </w:tabs>
            <w:rPr>
              <w:noProof/>
              <w:lang w:eastAsia="en-US"/>
            </w:rPr>
          </w:pPr>
          <w:hyperlink w:anchor="_Toc79933393" w:history="1">
            <w:r w:rsidR="00E6510E" w:rsidRPr="00056F15">
              <w:rPr>
                <w:rStyle w:val="Hyperlink"/>
                <w:rFonts w:ascii="Times New Roman" w:hAnsi="Times New Roman" w:cs="Times New Roman"/>
                <w:noProof/>
              </w:rPr>
              <w:t>4.4.2 Global output</w:t>
            </w:r>
            <w:r w:rsidR="00E6510E">
              <w:rPr>
                <w:noProof/>
                <w:webHidden/>
              </w:rPr>
              <w:tab/>
            </w:r>
            <w:r w:rsidR="00E6510E">
              <w:rPr>
                <w:noProof/>
                <w:webHidden/>
              </w:rPr>
              <w:fldChar w:fldCharType="begin"/>
            </w:r>
            <w:r w:rsidR="00E6510E">
              <w:rPr>
                <w:noProof/>
                <w:webHidden/>
              </w:rPr>
              <w:instrText xml:space="preserve"> PAGEREF _Toc79933393 \h </w:instrText>
            </w:r>
            <w:r w:rsidR="00E6510E">
              <w:rPr>
                <w:noProof/>
                <w:webHidden/>
              </w:rPr>
            </w:r>
            <w:r w:rsidR="00E6510E">
              <w:rPr>
                <w:noProof/>
                <w:webHidden/>
              </w:rPr>
              <w:fldChar w:fldCharType="separate"/>
            </w:r>
            <w:r w:rsidR="004A1AE9">
              <w:rPr>
                <w:noProof/>
                <w:webHidden/>
              </w:rPr>
              <w:t>90</w:t>
            </w:r>
            <w:r w:rsidR="00E6510E">
              <w:rPr>
                <w:noProof/>
                <w:webHidden/>
              </w:rPr>
              <w:fldChar w:fldCharType="end"/>
            </w:r>
          </w:hyperlink>
        </w:p>
        <w:p w:rsidR="00E6510E" w:rsidRDefault="0024034D">
          <w:pPr>
            <w:pStyle w:val="TOC3"/>
            <w:tabs>
              <w:tab w:val="right" w:leader="dot" w:pos="9350"/>
            </w:tabs>
            <w:rPr>
              <w:noProof/>
              <w:lang w:eastAsia="en-US"/>
            </w:rPr>
          </w:pPr>
          <w:hyperlink w:anchor="_Toc79933394" w:history="1">
            <w:r w:rsidR="00E6510E" w:rsidRPr="00056F15">
              <w:rPr>
                <w:rStyle w:val="Hyperlink"/>
                <w:rFonts w:ascii="Times New Roman" w:hAnsi="Times New Roman" w:cs="Times New Roman"/>
                <w:noProof/>
              </w:rPr>
              <w:t>4.4.3 Station outputs</w:t>
            </w:r>
            <w:r w:rsidR="00E6510E">
              <w:rPr>
                <w:noProof/>
                <w:webHidden/>
              </w:rPr>
              <w:tab/>
            </w:r>
            <w:r w:rsidR="00E6510E">
              <w:rPr>
                <w:noProof/>
                <w:webHidden/>
              </w:rPr>
              <w:fldChar w:fldCharType="begin"/>
            </w:r>
            <w:r w:rsidR="00E6510E">
              <w:rPr>
                <w:noProof/>
                <w:webHidden/>
              </w:rPr>
              <w:instrText xml:space="preserve"> PAGEREF _Toc79933394 \h </w:instrText>
            </w:r>
            <w:r w:rsidR="00E6510E">
              <w:rPr>
                <w:noProof/>
                <w:webHidden/>
              </w:rPr>
            </w:r>
            <w:r w:rsidR="00E6510E">
              <w:rPr>
                <w:noProof/>
                <w:webHidden/>
              </w:rPr>
              <w:fldChar w:fldCharType="separate"/>
            </w:r>
            <w:r w:rsidR="004A1AE9">
              <w:rPr>
                <w:noProof/>
                <w:webHidden/>
              </w:rPr>
              <w:t>92</w:t>
            </w:r>
            <w:r w:rsidR="00E6510E">
              <w:rPr>
                <w:noProof/>
                <w:webHidden/>
              </w:rPr>
              <w:fldChar w:fldCharType="end"/>
            </w:r>
          </w:hyperlink>
        </w:p>
        <w:p w:rsidR="00E6510E" w:rsidRDefault="0024034D">
          <w:pPr>
            <w:pStyle w:val="TOC3"/>
            <w:tabs>
              <w:tab w:val="right" w:leader="dot" w:pos="9350"/>
            </w:tabs>
            <w:rPr>
              <w:noProof/>
              <w:lang w:eastAsia="en-US"/>
            </w:rPr>
          </w:pPr>
          <w:hyperlink w:anchor="_Toc79933395" w:history="1">
            <w:r w:rsidR="00E6510E" w:rsidRPr="00056F15">
              <w:rPr>
                <w:rStyle w:val="Hyperlink"/>
                <w:rFonts w:ascii="Times New Roman" w:hAnsi="Times New Roman" w:cs="Times New Roman"/>
                <w:noProof/>
              </w:rPr>
              <w:t>4.4.4 Warning and fatal messages</w:t>
            </w:r>
            <w:r w:rsidR="00E6510E">
              <w:rPr>
                <w:noProof/>
                <w:webHidden/>
              </w:rPr>
              <w:tab/>
            </w:r>
            <w:r w:rsidR="00E6510E">
              <w:rPr>
                <w:noProof/>
                <w:webHidden/>
              </w:rPr>
              <w:fldChar w:fldCharType="begin"/>
            </w:r>
            <w:r w:rsidR="00E6510E">
              <w:rPr>
                <w:noProof/>
                <w:webHidden/>
              </w:rPr>
              <w:instrText xml:space="preserve"> PAGEREF _Toc79933395 \h </w:instrText>
            </w:r>
            <w:r w:rsidR="00E6510E">
              <w:rPr>
                <w:noProof/>
                <w:webHidden/>
              </w:rPr>
            </w:r>
            <w:r w:rsidR="00E6510E">
              <w:rPr>
                <w:noProof/>
                <w:webHidden/>
              </w:rPr>
              <w:fldChar w:fldCharType="separate"/>
            </w:r>
            <w:r w:rsidR="004A1AE9">
              <w:rPr>
                <w:noProof/>
                <w:webHidden/>
              </w:rPr>
              <w:t>92</w:t>
            </w:r>
            <w:r w:rsidR="00E6510E">
              <w:rPr>
                <w:noProof/>
                <w:webHidden/>
              </w:rPr>
              <w:fldChar w:fldCharType="end"/>
            </w:r>
          </w:hyperlink>
        </w:p>
        <w:p w:rsidR="00E6510E" w:rsidRDefault="0024034D">
          <w:pPr>
            <w:pStyle w:val="TOC1"/>
            <w:tabs>
              <w:tab w:val="right" w:leader="dot" w:pos="9350"/>
            </w:tabs>
            <w:rPr>
              <w:noProof/>
              <w:lang w:eastAsia="en-US"/>
            </w:rPr>
          </w:pPr>
          <w:hyperlink w:anchor="_Toc79933396" w:history="1">
            <w:r w:rsidR="00E6510E" w:rsidRPr="00056F15">
              <w:rPr>
                <w:rStyle w:val="Hyperlink"/>
                <w:rFonts w:ascii="Times New Roman" w:hAnsi="Times New Roman" w:cs="Times New Roman"/>
                <w:noProof/>
              </w:rPr>
              <w:t>Chapter 5 Using SCHISM</w:t>
            </w:r>
            <w:r w:rsidR="00E6510E">
              <w:rPr>
                <w:noProof/>
                <w:webHidden/>
              </w:rPr>
              <w:tab/>
            </w:r>
            <w:r w:rsidR="00E6510E">
              <w:rPr>
                <w:noProof/>
                <w:webHidden/>
              </w:rPr>
              <w:fldChar w:fldCharType="begin"/>
            </w:r>
            <w:r w:rsidR="00E6510E">
              <w:rPr>
                <w:noProof/>
                <w:webHidden/>
              </w:rPr>
              <w:instrText xml:space="preserve"> PAGEREF _Toc79933396 \h </w:instrText>
            </w:r>
            <w:r w:rsidR="00E6510E">
              <w:rPr>
                <w:noProof/>
                <w:webHidden/>
              </w:rPr>
            </w:r>
            <w:r w:rsidR="00E6510E">
              <w:rPr>
                <w:noProof/>
                <w:webHidden/>
              </w:rPr>
              <w:fldChar w:fldCharType="separate"/>
            </w:r>
            <w:r w:rsidR="004A1AE9">
              <w:rPr>
                <w:noProof/>
                <w:webHidden/>
              </w:rPr>
              <w:t>93</w:t>
            </w:r>
            <w:r w:rsidR="00E6510E">
              <w:rPr>
                <w:noProof/>
                <w:webHidden/>
              </w:rPr>
              <w:fldChar w:fldCharType="end"/>
            </w:r>
          </w:hyperlink>
        </w:p>
        <w:p w:rsidR="00E6510E" w:rsidRDefault="0024034D">
          <w:pPr>
            <w:pStyle w:val="TOC2"/>
            <w:tabs>
              <w:tab w:val="right" w:leader="dot" w:pos="9350"/>
            </w:tabs>
            <w:rPr>
              <w:noProof/>
              <w:lang w:eastAsia="en-US"/>
            </w:rPr>
          </w:pPr>
          <w:hyperlink w:anchor="_Toc79933397" w:history="1">
            <w:r w:rsidR="00E6510E" w:rsidRPr="00056F15">
              <w:rPr>
                <w:rStyle w:val="Hyperlink"/>
                <w:rFonts w:ascii="Times New Roman" w:hAnsi="Times New Roman" w:cs="Times New Roman"/>
                <w:noProof/>
              </w:rPr>
              <w:t>5.1 Grid generation</w:t>
            </w:r>
            <w:r w:rsidR="00E6510E">
              <w:rPr>
                <w:noProof/>
                <w:webHidden/>
              </w:rPr>
              <w:tab/>
            </w:r>
            <w:r w:rsidR="00E6510E">
              <w:rPr>
                <w:noProof/>
                <w:webHidden/>
              </w:rPr>
              <w:fldChar w:fldCharType="begin"/>
            </w:r>
            <w:r w:rsidR="00E6510E">
              <w:rPr>
                <w:noProof/>
                <w:webHidden/>
              </w:rPr>
              <w:instrText xml:space="preserve"> PAGEREF _Toc79933397 \h </w:instrText>
            </w:r>
            <w:r w:rsidR="00E6510E">
              <w:rPr>
                <w:noProof/>
                <w:webHidden/>
              </w:rPr>
            </w:r>
            <w:r w:rsidR="00E6510E">
              <w:rPr>
                <w:noProof/>
                <w:webHidden/>
              </w:rPr>
              <w:fldChar w:fldCharType="separate"/>
            </w:r>
            <w:r w:rsidR="004A1AE9">
              <w:rPr>
                <w:noProof/>
                <w:webHidden/>
              </w:rPr>
              <w:t>93</w:t>
            </w:r>
            <w:r w:rsidR="00E6510E">
              <w:rPr>
                <w:noProof/>
                <w:webHidden/>
              </w:rPr>
              <w:fldChar w:fldCharType="end"/>
            </w:r>
          </w:hyperlink>
        </w:p>
        <w:p w:rsidR="00E6510E" w:rsidRDefault="0024034D">
          <w:pPr>
            <w:pStyle w:val="TOC3"/>
            <w:tabs>
              <w:tab w:val="right" w:leader="dot" w:pos="9350"/>
            </w:tabs>
            <w:rPr>
              <w:noProof/>
              <w:lang w:eastAsia="en-US"/>
            </w:rPr>
          </w:pPr>
          <w:hyperlink w:anchor="_Toc79933398" w:history="1">
            <w:r w:rsidR="00E6510E" w:rsidRPr="00056F15">
              <w:rPr>
                <w:rStyle w:val="Hyperlink"/>
                <w:noProof/>
              </w:rPr>
              <w:t>5.1.1 Beware of CFL number</w:t>
            </w:r>
            <w:r w:rsidR="00E6510E">
              <w:rPr>
                <w:noProof/>
                <w:webHidden/>
              </w:rPr>
              <w:tab/>
            </w:r>
            <w:r w:rsidR="00E6510E">
              <w:rPr>
                <w:noProof/>
                <w:webHidden/>
              </w:rPr>
              <w:fldChar w:fldCharType="begin"/>
            </w:r>
            <w:r w:rsidR="00E6510E">
              <w:rPr>
                <w:noProof/>
                <w:webHidden/>
              </w:rPr>
              <w:instrText xml:space="preserve"> PAGEREF _Toc79933398 \h </w:instrText>
            </w:r>
            <w:r w:rsidR="00E6510E">
              <w:rPr>
                <w:noProof/>
                <w:webHidden/>
              </w:rPr>
            </w:r>
            <w:r w:rsidR="00E6510E">
              <w:rPr>
                <w:noProof/>
                <w:webHidden/>
              </w:rPr>
              <w:fldChar w:fldCharType="separate"/>
            </w:r>
            <w:r w:rsidR="004A1AE9">
              <w:rPr>
                <w:noProof/>
                <w:webHidden/>
              </w:rPr>
              <w:t>93</w:t>
            </w:r>
            <w:r w:rsidR="00E6510E">
              <w:rPr>
                <w:noProof/>
                <w:webHidden/>
              </w:rPr>
              <w:fldChar w:fldCharType="end"/>
            </w:r>
          </w:hyperlink>
        </w:p>
        <w:p w:rsidR="00E6510E" w:rsidRDefault="0024034D">
          <w:pPr>
            <w:pStyle w:val="TOC3"/>
            <w:tabs>
              <w:tab w:val="right" w:leader="dot" w:pos="9350"/>
            </w:tabs>
            <w:rPr>
              <w:noProof/>
              <w:lang w:eastAsia="en-US"/>
            </w:rPr>
          </w:pPr>
          <w:hyperlink w:anchor="_Toc79933399" w:history="1">
            <w:r w:rsidR="00E6510E" w:rsidRPr="00056F15">
              <w:rPr>
                <w:rStyle w:val="Hyperlink"/>
                <w:noProof/>
              </w:rPr>
              <w:t>5.1.2 Check CFL number in xmgredit5</w:t>
            </w:r>
            <w:r w:rsidR="00E6510E">
              <w:rPr>
                <w:noProof/>
                <w:webHidden/>
              </w:rPr>
              <w:tab/>
            </w:r>
            <w:r w:rsidR="00E6510E">
              <w:rPr>
                <w:noProof/>
                <w:webHidden/>
              </w:rPr>
              <w:fldChar w:fldCharType="begin"/>
            </w:r>
            <w:r w:rsidR="00E6510E">
              <w:rPr>
                <w:noProof/>
                <w:webHidden/>
              </w:rPr>
              <w:instrText xml:space="preserve"> PAGEREF _Toc79933399 \h </w:instrText>
            </w:r>
            <w:r w:rsidR="00E6510E">
              <w:rPr>
                <w:noProof/>
                <w:webHidden/>
              </w:rPr>
            </w:r>
            <w:r w:rsidR="00E6510E">
              <w:rPr>
                <w:noProof/>
                <w:webHidden/>
              </w:rPr>
              <w:fldChar w:fldCharType="separate"/>
            </w:r>
            <w:r w:rsidR="004A1AE9">
              <w:rPr>
                <w:noProof/>
                <w:webHidden/>
              </w:rPr>
              <w:t>95</w:t>
            </w:r>
            <w:r w:rsidR="00E6510E">
              <w:rPr>
                <w:noProof/>
                <w:webHidden/>
              </w:rPr>
              <w:fldChar w:fldCharType="end"/>
            </w:r>
          </w:hyperlink>
        </w:p>
        <w:p w:rsidR="00E6510E" w:rsidRDefault="0024034D">
          <w:pPr>
            <w:pStyle w:val="TOC3"/>
            <w:tabs>
              <w:tab w:val="right" w:leader="dot" w:pos="9350"/>
            </w:tabs>
            <w:rPr>
              <w:noProof/>
              <w:lang w:eastAsia="en-US"/>
            </w:rPr>
          </w:pPr>
          <w:hyperlink w:anchor="_Toc79933400" w:history="1">
            <w:r w:rsidR="00E6510E" w:rsidRPr="00056F15">
              <w:rPr>
                <w:rStyle w:val="Hyperlink"/>
                <w:noProof/>
              </w:rPr>
              <w:t>5.1.3 Grid quality</w:t>
            </w:r>
            <w:r w:rsidR="00E6510E">
              <w:rPr>
                <w:noProof/>
                <w:webHidden/>
              </w:rPr>
              <w:tab/>
            </w:r>
            <w:r w:rsidR="00E6510E">
              <w:rPr>
                <w:noProof/>
                <w:webHidden/>
              </w:rPr>
              <w:fldChar w:fldCharType="begin"/>
            </w:r>
            <w:r w:rsidR="00E6510E">
              <w:rPr>
                <w:noProof/>
                <w:webHidden/>
              </w:rPr>
              <w:instrText xml:space="preserve"> PAGEREF _Toc79933400 \h </w:instrText>
            </w:r>
            <w:r w:rsidR="00E6510E">
              <w:rPr>
                <w:noProof/>
                <w:webHidden/>
              </w:rPr>
            </w:r>
            <w:r w:rsidR="00E6510E">
              <w:rPr>
                <w:noProof/>
                <w:webHidden/>
              </w:rPr>
              <w:fldChar w:fldCharType="separate"/>
            </w:r>
            <w:r w:rsidR="004A1AE9">
              <w:rPr>
                <w:noProof/>
                <w:webHidden/>
              </w:rPr>
              <w:t>96</w:t>
            </w:r>
            <w:r w:rsidR="00E6510E">
              <w:rPr>
                <w:noProof/>
                <w:webHidden/>
              </w:rPr>
              <w:fldChar w:fldCharType="end"/>
            </w:r>
          </w:hyperlink>
        </w:p>
        <w:p w:rsidR="00E6510E" w:rsidRDefault="0024034D">
          <w:pPr>
            <w:pStyle w:val="TOC3"/>
            <w:tabs>
              <w:tab w:val="right" w:leader="dot" w:pos="9350"/>
            </w:tabs>
            <w:rPr>
              <w:noProof/>
              <w:lang w:eastAsia="en-US"/>
            </w:rPr>
          </w:pPr>
          <w:hyperlink w:anchor="_Toc79933401" w:history="1">
            <w:r w:rsidR="00E6510E" w:rsidRPr="00056F15">
              <w:rPr>
                <w:rStyle w:val="Hyperlink"/>
                <w:rFonts w:ascii="Times New Roman" w:hAnsi="Times New Roman" w:cs="Times New Roman"/>
                <w:noProof/>
              </w:rPr>
              <w:t>5.1.4 General rules</w:t>
            </w:r>
            <w:r w:rsidR="00E6510E">
              <w:rPr>
                <w:noProof/>
                <w:webHidden/>
              </w:rPr>
              <w:tab/>
            </w:r>
            <w:r w:rsidR="00E6510E">
              <w:rPr>
                <w:noProof/>
                <w:webHidden/>
              </w:rPr>
              <w:fldChar w:fldCharType="begin"/>
            </w:r>
            <w:r w:rsidR="00E6510E">
              <w:rPr>
                <w:noProof/>
                <w:webHidden/>
              </w:rPr>
              <w:instrText xml:space="preserve"> PAGEREF _Toc79933401 \h </w:instrText>
            </w:r>
            <w:r w:rsidR="00E6510E">
              <w:rPr>
                <w:noProof/>
                <w:webHidden/>
              </w:rPr>
            </w:r>
            <w:r w:rsidR="00E6510E">
              <w:rPr>
                <w:noProof/>
                <w:webHidden/>
              </w:rPr>
              <w:fldChar w:fldCharType="separate"/>
            </w:r>
            <w:r w:rsidR="004A1AE9">
              <w:rPr>
                <w:noProof/>
                <w:webHidden/>
              </w:rPr>
              <w:t>96</w:t>
            </w:r>
            <w:r w:rsidR="00E6510E">
              <w:rPr>
                <w:noProof/>
                <w:webHidden/>
              </w:rPr>
              <w:fldChar w:fldCharType="end"/>
            </w:r>
          </w:hyperlink>
        </w:p>
        <w:p w:rsidR="00E6510E" w:rsidRDefault="0024034D">
          <w:pPr>
            <w:pStyle w:val="TOC3"/>
            <w:tabs>
              <w:tab w:val="right" w:leader="dot" w:pos="9350"/>
            </w:tabs>
            <w:rPr>
              <w:noProof/>
              <w:lang w:eastAsia="en-US"/>
            </w:rPr>
          </w:pPr>
          <w:hyperlink w:anchor="_Toc79933402" w:history="1">
            <w:r w:rsidR="00E6510E" w:rsidRPr="00056F15">
              <w:rPr>
                <w:rStyle w:val="Hyperlink"/>
                <w:noProof/>
              </w:rPr>
              <w:t>5.1.5 Channels</w:t>
            </w:r>
            <w:r w:rsidR="00E6510E">
              <w:rPr>
                <w:noProof/>
                <w:webHidden/>
              </w:rPr>
              <w:tab/>
            </w:r>
            <w:r w:rsidR="00E6510E">
              <w:rPr>
                <w:noProof/>
                <w:webHidden/>
              </w:rPr>
              <w:fldChar w:fldCharType="begin"/>
            </w:r>
            <w:r w:rsidR="00E6510E">
              <w:rPr>
                <w:noProof/>
                <w:webHidden/>
              </w:rPr>
              <w:instrText xml:space="preserve"> PAGEREF _Toc79933402 \h </w:instrText>
            </w:r>
            <w:r w:rsidR="00E6510E">
              <w:rPr>
                <w:noProof/>
                <w:webHidden/>
              </w:rPr>
            </w:r>
            <w:r w:rsidR="00E6510E">
              <w:rPr>
                <w:noProof/>
                <w:webHidden/>
              </w:rPr>
              <w:fldChar w:fldCharType="separate"/>
            </w:r>
            <w:r w:rsidR="004A1AE9">
              <w:rPr>
                <w:noProof/>
                <w:webHidden/>
              </w:rPr>
              <w:t>97</w:t>
            </w:r>
            <w:r w:rsidR="00E6510E">
              <w:rPr>
                <w:noProof/>
                <w:webHidden/>
              </w:rPr>
              <w:fldChar w:fldCharType="end"/>
            </w:r>
          </w:hyperlink>
        </w:p>
        <w:p w:rsidR="00E6510E" w:rsidRDefault="0024034D">
          <w:pPr>
            <w:pStyle w:val="TOC3"/>
            <w:tabs>
              <w:tab w:val="right" w:leader="dot" w:pos="9350"/>
            </w:tabs>
            <w:rPr>
              <w:noProof/>
              <w:lang w:eastAsia="en-US"/>
            </w:rPr>
          </w:pPr>
          <w:hyperlink w:anchor="_Toc79933403" w:history="1">
            <w:r w:rsidR="00E6510E" w:rsidRPr="00056F15">
              <w:rPr>
                <w:rStyle w:val="Hyperlink"/>
                <w:noProof/>
              </w:rPr>
              <w:t>5.1.6 Grid near wetting and drying</w:t>
            </w:r>
            <w:r w:rsidR="00E6510E">
              <w:rPr>
                <w:noProof/>
                <w:webHidden/>
              </w:rPr>
              <w:tab/>
            </w:r>
            <w:r w:rsidR="00E6510E">
              <w:rPr>
                <w:noProof/>
                <w:webHidden/>
              </w:rPr>
              <w:fldChar w:fldCharType="begin"/>
            </w:r>
            <w:r w:rsidR="00E6510E">
              <w:rPr>
                <w:noProof/>
                <w:webHidden/>
              </w:rPr>
              <w:instrText xml:space="preserve"> PAGEREF _Toc79933403 \h </w:instrText>
            </w:r>
            <w:r w:rsidR="00E6510E">
              <w:rPr>
                <w:noProof/>
                <w:webHidden/>
              </w:rPr>
            </w:r>
            <w:r w:rsidR="00E6510E">
              <w:rPr>
                <w:noProof/>
                <w:webHidden/>
              </w:rPr>
              <w:fldChar w:fldCharType="separate"/>
            </w:r>
            <w:r w:rsidR="004A1AE9">
              <w:rPr>
                <w:noProof/>
                <w:webHidden/>
              </w:rPr>
              <w:t>98</w:t>
            </w:r>
            <w:r w:rsidR="00E6510E">
              <w:rPr>
                <w:noProof/>
                <w:webHidden/>
              </w:rPr>
              <w:fldChar w:fldCharType="end"/>
            </w:r>
          </w:hyperlink>
        </w:p>
        <w:p w:rsidR="00E6510E" w:rsidRDefault="0024034D">
          <w:pPr>
            <w:pStyle w:val="TOC3"/>
            <w:tabs>
              <w:tab w:val="right" w:leader="dot" w:pos="9350"/>
            </w:tabs>
            <w:rPr>
              <w:noProof/>
              <w:lang w:eastAsia="en-US"/>
            </w:rPr>
          </w:pPr>
          <w:hyperlink w:anchor="_Toc79933404" w:history="1">
            <w:r w:rsidR="00E6510E" w:rsidRPr="00056F15">
              <w:rPr>
                <w:rStyle w:val="Hyperlink"/>
                <w:noProof/>
              </w:rPr>
              <w:t>5.1.7 Post SMS checks</w:t>
            </w:r>
            <w:r w:rsidR="00E6510E">
              <w:rPr>
                <w:noProof/>
                <w:webHidden/>
              </w:rPr>
              <w:tab/>
            </w:r>
            <w:r w:rsidR="00E6510E">
              <w:rPr>
                <w:noProof/>
                <w:webHidden/>
              </w:rPr>
              <w:fldChar w:fldCharType="begin"/>
            </w:r>
            <w:r w:rsidR="00E6510E">
              <w:rPr>
                <w:noProof/>
                <w:webHidden/>
              </w:rPr>
              <w:instrText xml:space="preserve"> PAGEREF _Toc79933404 \h </w:instrText>
            </w:r>
            <w:r w:rsidR="00E6510E">
              <w:rPr>
                <w:noProof/>
                <w:webHidden/>
              </w:rPr>
            </w:r>
            <w:r w:rsidR="00E6510E">
              <w:rPr>
                <w:noProof/>
                <w:webHidden/>
              </w:rPr>
              <w:fldChar w:fldCharType="separate"/>
            </w:r>
            <w:r w:rsidR="004A1AE9">
              <w:rPr>
                <w:noProof/>
                <w:webHidden/>
              </w:rPr>
              <w:t>100</w:t>
            </w:r>
            <w:r w:rsidR="00E6510E">
              <w:rPr>
                <w:noProof/>
                <w:webHidden/>
              </w:rPr>
              <w:fldChar w:fldCharType="end"/>
            </w:r>
          </w:hyperlink>
        </w:p>
        <w:p w:rsidR="00E6510E" w:rsidRDefault="0024034D">
          <w:pPr>
            <w:pStyle w:val="TOC3"/>
            <w:tabs>
              <w:tab w:val="right" w:leader="dot" w:pos="9350"/>
            </w:tabs>
            <w:rPr>
              <w:noProof/>
              <w:lang w:eastAsia="en-US"/>
            </w:rPr>
          </w:pPr>
          <w:hyperlink w:anchor="_Toc79933405" w:history="1">
            <w:r w:rsidR="00E6510E" w:rsidRPr="00056F15">
              <w:rPr>
                <w:rStyle w:val="Hyperlink"/>
                <w:noProof/>
              </w:rPr>
              <w:t>5.1.8 Barotropic simulation</w:t>
            </w:r>
            <w:r w:rsidR="00E6510E">
              <w:rPr>
                <w:noProof/>
                <w:webHidden/>
              </w:rPr>
              <w:tab/>
            </w:r>
            <w:r w:rsidR="00E6510E">
              <w:rPr>
                <w:noProof/>
                <w:webHidden/>
              </w:rPr>
              <w:fldChar w:fldCharType="begin"/>
            </w:r>
            <w:r w:rsidR="00E6510E">
              <w:rPr>
                <w:noProof/>
                <w:webHidden/>
              </w:rPr>
              <w:instrText xml:space="preserve"> PAGEREF _Toc79933405 \h </w:instrText>
            </w:r>
            <w:r w:rsidR="00E6510E">
              <w:rPr>
                <w:noProof/>
                <w:webHidden/>
              </w:rPr>
            </w:r>
            <w:r w:rsidR="00E6510E">
              <w:rPr>
                <w:noProof/>
                <w:webHidden/>
              </w:rPr>
              <w:fldChar w:fldCharType="separate"/>
            </w:r>
            <w:r w:rsidR="004A1AE9">
              <w:rPr>
                <w:noProof/>
                <w:webHidden/>
              </w:rPr>
              <w:t>101</w:t>
            </w:r>
            <w:r w:rsidR="00E6510E">
              <w:rPr>
                <w:noProof/>
                <w:webHidden/>
              </w:rPr>
              <w:fldChar w:fldCharType="end"/>
            </w:r>
          </w:hyperlink>
        </w:p>
        <w:p w:rsidR="00E6510E" w:rsidRDefault="0024034D">
          <w:pPr>
            <w:pStyle w:val="TOC3"/>
            <w:tabs>
              <w:tab w:val="right" w:leader="dot" w:pos="9350"/>
            </w:tabs>
            <w:rPr>
              <w:noProof/>
              <w:lang w:eastAsia="en-US"/>
            </w:rPr>
          </w:pPr>
          <w:hyperlink w:anchor="_Toc79933406" w:history="1">
            <w:r w:rsidR="00E6510E" w:rsidRPr="00056F15">
              <w:rPr>
                <w:rStyle w:val="Hyperlink"/>
                <w:noProof/>
              </w:rPr>
              <w:t>5.1.9 Baroclinic simulation</w:t>
            </w:r>
            <w:r w:rsidR="00E6510E">
              <w:rPr>
                <w:noProof/>
                <w:webHidden/>
              </w:rPr>
              <w:tab/>
            </w:r>
            <w:r w:rsidR="00E6510E">
              <w:rPr>
                <w:noProof/>
                <w:webHidden/>
              </w:rPr>
              <w:fldChar w:fldCharType="begin"/>
            </w:r>
            <w:r w:rsidR="00E6510E">
              <w:rPr>
                <w:noProof/>
                <w:webHidden/>
              </w:rPr>
              <w:instrText xml:space="preserve"> PAGEREF _Toc79933406 \h </w:instrText>
            </w:r>
            <w:r w:rsidR="00E6510E">
              <w:rPr>
                <w:noProof/>
                <w:webHidden/>
              </w:rPr>
            </w:r>
            <w:r w:rsidR="00E6510E">
              <w:rPr>
                <w:noProof/>
                <w:webHidden/>
              </w:rPr>
              <w:fldChar w:fldCharType="separate"/>
            </w:r>
            <w:r w:rsidR="004A1AE9">
              <w:rPr>
                <w:noProof/>
                <w:webHidden/>
              </w:rPr>
              <w:t>101</w:t>
            </w:r>
            <w:r w:rsidR="00E6510E">
              <w:rPr>
                <w:noProof/>
                <w:webHidden/>
              </w:rPr>
              <w:fldChar w:fldCharType="end"/>
            </w:r>
          </w:hyperlink>
        </w:p>
        <w:p w:rsidR="00E6510E" w:rsidRDefault="0024034D">
          <w:pPr>
            <w:pStyle w:val="TOC3"/>
            <w:tabs>
              <w:tab w:val="right" w:leader="dot" w:pos="9350"/>
            </w:tabs>
            <w:rPr>
              <w:noProof/>
              <w:lang w:eastAsia="en-US"/>
            </w:rPr>
          </w:pPr>
          <w:hyperlink w:anchor="_Toc79933407" w:history="1">
            <w:r w:rsidR="00E6510E" w:rsidRPr="00056F15">
              <w:rPr>
                <w:rStyle w:val="Hyperlink"/>
                <w:noProof/>
              </w:rPr>
              <w:t>5.1.10 Periodic boundary condition</w:t>
            </w:r>
            <w:r w:rsidR="00E6510E">
              <w:rPr>
                <w:noProof/>
                <w:webHidden/>
              </w:rPr>
              <w:tab/>
            </w:r>
            <w:r w:rsidR="00E6510E">
              <w:rPr>
                <w:noProof/>
                <w:webHidden/>
              </w:rPr>
              <w:fldChar w:fldCharType="begin"/>
            </w:r>
            <w:r w:rsidR="00E6510E">
              <w:rPr>
                <w:noProof/>
                <w:webHidden/>
              </w:rPr>
              <w:instrText xml:space="preserve"> PAGEREF _Toc79933407 \h </w:instrText>
            </w:r>
            <w:r w:rsidR="00E6510E">
              <w:rPr>
                <w:noProof/>
                <w:webHidden/>
              </w:rPr>
            </w:r>
            <w:r w:rsidR="00E6510E">
              <w:rPr>
                <w:noProof/>
                <w:webHidden/>
              </w:rPr>
              <w:fldChar w:fldCharType="separate"/>
            </w:r>
            <w:r w:rsidR="004A1AE9">
              <w:rPr>
                <w:noProof/>
                <w:webHidden/>
              </w:rPr>
              <w:t>101</w:t>
            </w:r>
            <w:r w:rsidR="00E6510E">
              <w:rPr>
                <w:noProof/>
                <w:webHidden/>
              </w:rPr>
              <w:fldChar w:fldCharType="end"/>
            </w:r>
          </w:hyperlink>
        </w:p>
        <w:p w:rsidR="00E6510E" w:rsidRDefault="0024034D">
          <w:pPr>
            <w:pStyle w:val="TOC2"/>
            <w:tabs>
              <w:tab w:val="right" w:leader="dot" w:pos="9350"/>
            </w:tabs>
            <w:rPr>
              <w:noProof/>
              <w:lang w:eastAsia="en-US"/>
            </w:rPr>
          </w:pPr>
          <w:hyperlink w:anchor="_Toc79933408" w:history="1">
            <w:r w:rsidR="00E6510E" w:rsidRPr="00056F15">
              <w:rPr>
                <w:rStyle w:val="Hyperlink"/>
                <w:rFonts w:ascii="Times New Roman" w:hAnsi="Times New Roman" w:cs="Times New Roman"/>
                <w:noProof/>
              </w:rPr>
              <w:t>5.2 Pre-processing</w:t>
            </w:r>
            <w:r w:rsidR="00E6510E">
              <w:rPr>
                <w:noProof/>
                <w:webHidden/>
              </w:rPr>
              <w:tab/>
            </w:r>
            <w:r w:rsidR="00E6510E">
              <w:rPr>
                <w:noProof/>
                <w:webHidden/>
              </w:rPr>
              <w:fldChar w:fldCharType="begin"/>
            </w:r>
            <w:r w:rsidR="00E6510E">
              <w:rPr>
                <w:noProof/>
                <w:webHidden/>
              </w:rPr>
              <w:instrText xml:space="preserve"> PAGEREF _Toc79933408 \h </w:instrText>
            </w:r>
            <w:r w:rsidR="00E6510E">
              <w:rPr>
                <w:noProof/>
                <w:webHidden/>
              </w:rPr>
            </w:r>
            <w:r w:rsidR="00E6510E">
              <w:rPr>
                <w:noProof/>
                <w:webHidden/>
              </w:rPr>
              <w:fldChar w:fldCharType="separate"/>
            </w:r>
            <w:r w:rsidR="004A1AE9">
              <w:rPr>
                <w:noProof/>
                <w:webHidden/>
              </w:rPr>
              <w:t>101</w:t>
            </w:r>
            <w:r w:rsidR="00E6510E">
              <w:rPr>
                <w:noProof/>
                <w:webHidden/>
              </w:rPr>
              <w:fldChar w:fldCharType="end"/>
            </w:r>
          </w:hyperlink>
        </w:p>
        <w:p w:rsidR="00E6510E" w:rsidRDefault="0024034D">
          <w:pPr>
            <w:pStyle w:val="TOC2"/>
            <w:tabs>
              <w:tab w:val="right" w:leader="dot" w:pos="9350"/>
            </w:tabs>
            <w:rPr>
              <w:noProof/>
              <w:lang w:eastAsia="en-US"/>
            </w:rPr>
          </w:pPr>
          <w:hyperlink w:anchor="_Toc79933409" w:history="1">
            <w:r w:rsidR="00E6510E" w:rsidRPr="00056F15">
              <w:rPr>
                <w:rStyle w:val="Hyperlink"/>
                <w:rFonts w:ascii="Times New Roman" w:hAnsi="Times New Roman" w:cs="Times New Roman"/>
                <w:noProof/>
              </w:rPr>
              <w:t>5.3 Visualization</w:t>
            </w:r>
            <w:r w:rsidR="00E6510E">
              <w:rPr>
                <w:noProof/>
                <w:webHidden/>
              </w:rPr>
              <w:tab/>
            </w:r>
            <w:r w:rsidR="00E6510E">
              <w:rPr>
                <w:noProof/>
                <w:webHidden/>
              </w:rPr>
              <w:fldChar w:fldCharType="begin"/>
            </w:r>
            <w:r w:rsidR="00E6510E">
              <w:rPr>
                <w:noProof/>
                <w:webHidden/>
              </w:rPr>
              <w:instrText xml:space="preserve"> PAGEREF _Toc79933409 \h </w:instrText>
            </w:r>
            <w:r w:rsidR="00E6510E">
              <w:rPr>
                <w:noProof/>
                <w:webHidden/>
              </w:rPr>
            </w:r>
            <w:r w:rsidR="00E6510E">
              <w:rPr>
                <w:noProof/>
                <w:webHidden/>
              </w:rPr>
              <w:fldChar w:fldCharType="separate"/>
            </w:r>
            <w:r w:rsidR="004A1AE9">
              <w:rPr>
                <w:noProof/>
                <w:webHidden/>
              </w:rPr>
              <w:t>102</w:t>
            </w:r>
            <w:r w:rsidR="00E6510E">
              <w:rPr>
                <w:noProof/>
                <w:webHidden/>
              </w:rPr>
              <w:fldChar w:fldCharType="end"/>
            </w:r>
          </w:hyperlink>
        </w:p>
        <w:p w:rsidR="00E6510E" w:rsidRDefault="0024034D">
          <w:pPr>
            <w:pStyle w:val="TOC2"/>
            <w:tabs>
              <w:tab w:val="right" w:leader="dot" w:pos="9350"/>
            </w:tabs>
            <w:rPr>
              <w:noProof/>
              <w:lang w:eastAsia="en-US"/>
            </w:rPr>
          </w:pPr>
          <w:hyperlink w:anchor="_Toc79933410" w:history="1">
            <w:r w:rsidR="00E6510E" w:rsidRPr="00056F15">
              <w:rPr>
                <w:rStyle w:val="Hyperlink"/>
                <w:rFonts w:ascii="Times New Roman" w:hAnsi="Times New Roman" w:cs="Times New Roman"/>
                <w:noProof/>
              </w:rPr>
              <w:t>5.4 Post-processing</w:t>
            </w:r>
            <w:r w:rsidR="00E6510E">
              <w:rPr>
                <w:noProof/>
                <w:webHidden/>
              </w:rPr>
              <w:tab/>
            </w:r>
            <w:r w:rsidR="00E6510E">
              <w:rPr>
                <w:noProof/>
                <w:webHidden/>
              </w:rPr>
              <w:fldChar w:fldCharType="begin"/>
            </w:r>
            <w:r w:rsidR="00E6510E">
              <w:rPr>
                <w:noProof/>
                <w:webHidden/>
              </w:rPr>
              <w:instrText xml:space="preserve"> PAGEREF _Toc79933410 \h </w:instrText>
            </w:r>
            <w:r w:rsidR="00E6510E">
              <w:rPr>
                <w:noProof/>
                <w:webHidden/>
              </w:rPr>
            </w:r>
            <w:r w:rsidR="00E6510E">
              <w:rPr>
                <w:noProof/>
                <w:webHidden/>
              </w:rPr>
              <w:fldChar w:fldCharType="separate"/>
            </w:r>
            <w:r w:rsidR="004A1AE9">
              <w:rPr>
                <w:noProof/>
                <w:webHidden/>
              </w:rPr>
              <w:t>102</w:t>
            </w:r>
            <w:r w:rsidR="00E6510E">
              <w:rPr>
                <w:noProof/>
                <w:webHidden/>
              </w:rPr>
              <w:fldChar w:fldCharType="end"/>
            </w:r>
          </w:hyperlink>
        </w:p>
        <w:p w:rsidR="00E6510E" w:rsidRDefault="0024034D">
          <w:pPr>
            <w:pStyle w:val="TOC2"/>
            <w:tabs>
              <w:tab w:val="right" w:leader="dot" w:pos="9350"/>
            </w:tabs>
            <w:rPr>
              <w:noProof/>
              <w:lang w:eastAsia="en-US"/>
            </w:rPr>
          </w:pPr>
          <w:hyperlink w:anchor="_Toc79933411" w:history="1">
            <w:r w:rsidR="00E6510E" w:rsidRPr="00056F15">
              <w:rPr>
                <w:rStyle w:val="Hyperlink"/>
                <w:rFonts w:ascii="Times New Roman" w:hAnsi="Times New Roman" w:cs="Times New Roman"/>
                <w:noProof/>
              </w:rPr>
              <w:t>5.5 Simple test cases</w:t>
            </w:r>
            <w:r w:rsidR="00E6510E">
              <w:rPr>
                <w:noProof/>
                <w:webHidden/>
              </w:rPr>
              <w:tab/>
            </w:r>
            <w:r w:rsidR="00E6510E">
              <w:rPr>
                <w:noProof/>
                <w:webHidden/>
              </w:rPr>
              <w:fldChar w:fldCharType="begin"/>
            </w:r>
            <w:r w:rsidR="00E6510E">
              <w:rPr>
                <w:noProof/>
                <w:webHidden/>
              </w:rPr>
              <w:instrText xml:space="preserve"> PAGEREF _Toc79933411 \h </w:instrText>
            </w:r>
            <w:r w:rsidR="00E6510E">
              <w:rPr>
                <w:noProof/>
                <w:webHidden/>
              </w:rPr>
            </w:r>
            <w:r w:rsidR="00E6510E">
              <w:rPr>
                <w:noProof/>
                <w:webHidden/>
              </w:rPr>
              <w:fldChar w:fldCharType="separate"/>
            </w:r>
            <w:r w:rsidR="004A1AE9">
              <w:rPr>
                <w:noProof/>
                <w:webHidden/>
              </w:rPr>
              <w:t>103</w:t>
            </w:r>
            <w:r w:rsidR="00E6510E">
              <w:rPr>
                <w:noProof/>
                <w:webHidden/>
              </w:rPr>
              <w:fldChar w:fldCharType="end"/>
            </w:r>
          </w:hyperlink>
        </w:p>
        <w:p w:rsidR="00E6510E" w:rsidRDefault="0024034D">
          <w:pPr>
            <w:pStyle w:val="TOC3"/>
            <w:tabs>
              <w:tab w:val="right" w:leader="dot" w:pos="9350"/>
            </w:tabs>
            <w:rPr>
              <w:noProof/>
              <w:lang w:eastAsia="en-US"/>
            </w:rPr>
          </w:pPr>
          <w:hyperlink w:anchor="_Toc79933412" w:history="1">
            <w:r w:rsidR="00E6510E" w:rsidRPr="00056F15">
              <w:rPr>
                <w:rStyle w:val="Hyperlink"/>
                <w:noProof/>
              </w:rPr>
              <w:t>5.5.1 Quarter Annulus</w:t>
            </w:r>
            <w:r w:rsidR="00E6510E">
              <w:rPr>
                <w:noProof/>
                <w:webHidden/>
              </w:rPr>
              <w:tab/>
            </w:r>
            <w:r w:rsidR="00E6510E">
              <w:rPr>
                <w:noProof/>
                <w:webHidden/>
              </w:rPr>
              <w:fldChar w:fldCharType="begin"/>
            </w:r>
            <w:r w:rsidR="00E6510E">
              <w:rPr>
                <w:noProof/>
                <w:webHidden/>
              </w:rPr>
              <w:instrText xml:space="preserve"> PAGEREF _Toc79933412 \h </w:instrText>
            </w:r>
            <w:r w:rsidR="00E6510E">
              <w:rPr>
                <w:noProof/>
                <w:webHidden/>
              </w:rPr>
            </w:r>
            <w:r w:rsidR="00E6510E">
              <w:rPr>
                <w:noProof/>
                <w:webHidden/>
              </w:rPr>
              <w:fldChar w:fldCharType="separate"/>
            </w:r>
            <w:r w:rsidR="004A1AE9">
              <w:rPr>
                <w:noProof/>
                <w:webHidden/>
              </w:rPr>
              <w:t>104</w:t>
            </w:r>
            <w:r w:rsidR="00E6510E">
              <w:rPr>
                <w:noProof/>
                <w:webHidden/>
              </w:rPr>
              <w:fldChar w:fldCharType="end"/>
            </w:r>
          </w:hyperlink>
        </w:p>
        <w:p w:rsidR="00E6510E" w:rsidRDefault="0024034D">
          <w:pPr>
            <w:pStyle w:val="TOC3"/>
            <w:tabs>
              <w:tab w:val="right" w:leader="dot" w:pos="9350"/>
            </w:tabs>
            <w:rPr>
              <w:noProof/>
              <w:lang w:eastAsia="en-US"/>
            </w:rPr>
          </w:pPr>
          <w:hyperlink w:anchor="_Toc79933413" w:history="1">
            <w:r w:rsidR="00E6510E" w:rsidRPr="00056F15">
              <w:rPr>
                <w:rStyle w:val="Hyperlink"/>
                <w:noProof/>
              </w:rPr>
              <w:t>5.5.2 Lock exchange</w:t>
            </w:r>
            <w:r w:rsidR="00E6510E">
              <w:rPr>
                <w:noProof/>
                <w:webHidden/>
              </w:rPr>
              <w:tab/>
            </w:r>
            <w:r w:rsidR="00E6510E">
              <w:rPr>
                <w:noProof/>
                <w:webHidden/>
              </w:rPr>
              <w:fldChar w:fldCharType="begin"/>
            </w:r>
            <w:r w:rsidR="00E6510E">
              <w:rPr>
                <w:noProof/>
                <w:webHidden/>
              </w:rPr>
              <w:instrText xml:space="preserve"> PAGEREF _Toc79933413 \h </w:instrText>
            </w:r>
            <w:r w:rsidR="00E6510E">
              <w:rPr>
                <w:noProof/>
                <w:webHidden/>
              </w:rPr>
            </w:r>
            <w:r w:rsidR="00E6510E">
              <w:rPr>
                <w:noProof/>
                <w:webHidden/>
              </w:rPr>
              <w:fldChar w:fldCharType="separate"/>
            </w:r>
            <w:r w:rsidR="004A1AE9">
              <w:rPr>
                <w:noProof/>
                <w:webHidden/>
              </w:rPr>
              <w:t>105</w:t>
            </w:r>
            <w:r w:rsidR="00E6510E">
              <w:rPr>
                <w:noProof/>
                <w:webHidden/>
              </w:rPr>
              <w:fldChar w:fldCharType="end"/>
            </w:r>
          </w:hyperlink>
        </w:p>
        <w:p w:rsidR="00E6510E" w:rsidRDefault="0024034D">
          <w:pPr>
            <w:pStyle w:val="TOC2"/>
            <w:tabs>
              <w:tab w:val="right" w:leader="dot" w:pos="9350"/>
            </w:tabs>
            <w:rPr>
              <w:noProof/>
              <w:lang w:eastAsia="en-US"/>
            </w:rPr>
          </w:pPr>
          <w:hyperlink w:anchor="_Toc79933414" w:history="1">
            <w:r w:rsidR="00E6510E" w:rsidRPr="00056F15">
              <w:rPr>
                <w:rStyle w:val="Hyperlink"/>
                <w:rFonts w:ascii="Times New Roman" w:hAnsi="Times New Roman" w:cs="Times New Roman"/>
                <w:noProof/>
              </w:rPr>
              <w:t>5.6 Trouble shooting and FAQ</w:t>
            </w:r>
            <w:r w:rsidR="00E6510E">
              <w:rPr>
                <w:noProof/>
                <w:webHidden/>
              </w:rPr>
              <w:tab/>
            </w:r>
            <w:r w:rsidR="00E6510E">
              <w:rPr>
                <w:noProof/>
                <w:webHidden/>
              </w:rPr>
              <w:fldChar w:fldCharType="begin"/>
            </w:r>
            <w:r w:rsidR="00E6510E">
              <w:rPr>
                <w:noProof/>
                <w:webHidden/>
              </w:rPr>
              <w:instrText xml:space="preserve"> PAGEREF _Toc79933414 \h </w:instrText>
            </w:r>
            <w:r w:rsidR="00E6510E">
              <w:rPr>
                <w:noProof/>
                <w:webHidden/>
              </w:rPr>
            </w:r>
            <w:r w:rsidR="00E6510E">
              <w:rPr>
                <w:noProof/>
                <w:webHidden/>
              </w:rPr>
              <w:fldChar w:fldCharType="separate"/>
            </w:r>
            <w:r w:rsidR="004A1AE9">
              <w:rPr>
                <w:noProof/>
                <w:webHidden/>
              </w:rPr>
              <w:t>107</w:t>
            </w:r>
            <w:r w:rsidR="00E6510E">
              <w:rPr>
                <w:noProof/>
                <w:webHidden/>
              </w:rPr>
              <w:fldChar w:fldCharType="end"/>
            </w:r>
          </w:hyperlink>
        </w:p>
        <w:p w:rsidR="00E6510E" w:rsidRDefault="0024034D">
          <w:pPr>
            <w:pStyle w:val="TOC2"/>
            <w:tabs>
              <w:tab w:val="right" w:leader="dot" w:pos="9350"/>
            </w:tabs>
            <w:rPr>
              <w:noProof/>
              <w:lang w:eastAsia="en-US"/>
            </w:rPr>
          </w:pPr>
          <w:hyperlink w:anchor="_Toc79933415" w:history="1">
            <w:r w:rsidR="00E6510E" w:rsidRPr="00056F15">
              <w:rPr>
                <w:rStyle w:val="Hyperlink"/>
                <w:rFonts w:ascii="Times New Roman" w:hAnsi="Times New Roman" w:cs="Times New Roman"/>
                <w:noProof/>
              </w:rPr>
              <w:t>5.7 Clinical case studies</w:t>
            </w:r>
            <w:r w:rsidR="00E6510E">
              <w:rPr>
                <w:noProof/>
                <w:webHidden/>
              </w:rPr>
              <w:tab/>
            </w:r>
            <w:r w:rsidR="00E6510E">
              <w:rPr>
                <w:noProof/>
                <w:webHidden/>
              </w:rPr>
              <w:fldChar w:fldCharType="begin"/>
            </w:r>
            <w:r w:rsidR="00E6510E">
              <w:rPr>
                <w:noProof/>
                <w:webHidden/>
              </w:rPr>
              <w:instrText xml:space="preserve"> PAGEREF _Toc79933415 \h </w:instrText>
            </w:r>
            <w:r w:rsidR="00E6510E">
              <w:rPr>
                <w:noProof/>
                <w:webHidden/>
              </w:rPr>
            </w:r>
            <w:r w:rsidR="00E6510E">
              <w:rPr>
                <w:noProof/>
                <w:webHidden/>
              </w:rPr>
              <w:fldChar w:fldCharType="separate"/>
            </w:r>
            <w:r w:rsidR="004A1AE9">
              <w:rPr>
                <w:noProof/>
                <w:webHidden/>
              </w:rPr>
              <w:t>108</w:t>
            </w:r>
            <w:r w:rsidR="00E6510E">
              <w:rPr>
                <w:noProof/>
                <w:webHidden/>
              </w:rPr>
              <w:fldChar w:fldCharType="end"/>
            </w:r>
          </w:hyperlink>
        </w:p>
        <w:p w:rsidR="00E6510E" w:rsidRDefault="0024034D">
          <w:pPr>
            <w:pStyle w:val="TOC3"/>
            <w:tabs>
              <w:tab w:val="right" w:leader="dot" w:pos="9350"/>
            </w:tabs>
            <w:rPr>
              <w:noProof/>
              <w:lang w:eastAsia="en-US"/>
            </w:rPr>
          </w:pPr>
          <w:hyperlink w:anchor="_Toc79933416" w:history="1">
            <w:r w:rsidR="00E6510E" w:rsidRPr="00056F15">
              <w:rPr>
                <w:rStyle w:val="Hyperlink"/>
                <w:noProof/>
              </w:rPr>
              <w:t>5.7.1 Cross-scale applications that include eddying regime</w:t>
            </w:r>
            <w:r w:rsidR="00E6510E">
              <w:rPr>
                <w:noProof/>
                <w:webHidden/>
              </w:rPr>
              <w:tab/>
            </w:r>
            <w:r w:rsidR="00E6510E">
              <w:rPr>
                <w:noProof/>
                <w:webHidden/>
              </w:rPr>
              <w:fldChar w:fldCharType="begin"/>
            </w:r>
            <w:r w:rsidR="00E6510E">
              <w:rPr>
                <w:noProof/>
                <w:webHidden/>
              </w:rPr>
              <w:instrText xml:space="preserve"> PAGEREF _Toc79933416 \h </w:instrText>
            </w:r>
            <w:r w:rsidR="00E6510E">
              <w:rPr>
                <w:noProof/>
                <w:webHidden/>
              </w:rPr>
            </w:r>
            <w:r w:rsidR="00E6510E">
              <w:rPr>
                <w:noProof/>
                <w:webHidden/>
              </w:rPr>
              <w:fldChar w:fldCharType="separate"/>
            </w:r>
            <w:r w:rsidR="004A1AE9">
              <w:rPr>
                <w:noProof/>
                <w:webHidden/>
              </w:rPr>
              <w:t>108</w:t>
            </w:r>
            <w:r w:rsidR="00E6510E">
              <w:rPr>
                <w:noProof/>
                <w:webHidden/>
              </w:rPr>
              <w:fldChar w:fldCharType="end"/>
            </w:r>
          </w:hyperlink>
        </w:p>
        <w:p w:rsidR="00E6510E" w:rsidRDefault="0024034D">
          <w:pPr>
            <w:pStyle w:val="TOC3"/>
            <w:tabs>
              <w:tab w:val="right" w:leader="dot" w:pos="9350"/>
            </w:tabs>
            <w:rPr>
              <w:noProof/>
              <w:lang w:eastAsia="en-US"/>
            </w:rPr>
          </w:pPr>
          <w:hyperlink w:anchor="_Toc79933417" w:history="1">
            <w:r w:rsidR="00E6510E" w:rsidRPr="00056F15">
              <w:rPr>
                <w:rStyle w:val="Hyperlink"/>
                <w:noProof/>
              </w:rPr>
              <w:t>5.7.2 More on grid generation in cross-scale applications</w:t>
            </w:r>
            <w:r w:rsidR="00E6510E">
              <w:rPr>
                <w:noProof/>
                <w:webHidden/>
              </w:rPr>
              <w:tab/>
            </w:r>
            <w:r w:rsidR="00E6510E">
              <w:rPr>
                <w:noProof/>
                <w:webHidden/>
              </w:rPr>
              <w:fldChar w:fldCharType="begin"/>
            </w:r>
            <w:r w:rsidR="00E6510E">
              <w:rPr>
                <w:noProof/>
                <w:webHidden/>
              </w:rPr>
              <w:instrText xml:space="preserve"> PAGEREF _Toc79933417 \h </w:instrText>
            </w:r>
            <w:r w:rsidR="00E6510E">
              <w:rPr>
                <w:noProof/>
                <w:webHidden/>
              </w:rPr>
            </w:r>
            <w:r w:rsidR="00E6510E">
              <w:rPr>
                <w:noProof/>
                <w:webHidden/>
              </w:rPr>
              <w:fldChar w:fldCharType="separate"/>
            </w:r>
            <w:r w:rsidR="004A1AE9">
              <w:rPr>
                <w:noProof/>
                <w:webHidden/>
              </w:rPr>
              <w:t>113</w:t>
            </w:r>
            <w:r w:rsidR="00E6510E">
              <w:rPr>
                <w:noProof/>
                <w:webHidden/>
              </w:rPr>
              <w:fldChar w:fldCharType="end"/>
            </w:r>
          </w:hyperlink>
        </w:p>
        <w:p w:rsidR="00E6510E" w:rsidRDefault="0024034D">
          <w:pPr>
            <w:pStyle w:val="TOC3"/>
            <w:tabs>
              <w:tab w:val="right" w:leader="dot" w:pos="9350"/>
            </w:tabs>
            <w:rPr>
              <w:noProof/>
              <w:lang w:eastAsia="en-US"/>
            </w:rPr>
          </w:pPr>
          <w:hyperlink w:anchor="_Toc79933418" w:history="1">
            <w:r w:rsidR="00E6510E" w:rsidRPr="00056F15">
              <w:rPr>
                <w:rStyle w:val="Hyperlink"/>
                <w:noProof/>
              </w:rPr>
              <w:t>5.7.3 Hydrologic flow</w:t>
            </w:r>
            <w:r w:rsidR="00E6510E">
              <w:rPr>
                <w:noProof/>
                <w:webHidden/>
              </w:rPr>
              <w:tab/>
            </w:r>
            <w:r w:rsidR="00E6510E">
              <w:rPr>
                <w:noProof/>
                <w:webHidden/>
              </w:rPr>
              <w:fldChar w:fldCharType="begin"/>
            </w:r>
            <w:r w:rsidR="00E6510E">
              <w:rPr>
                <w:noProof/>
                <w:webHidden/>
              </w:rPr>
              <w:instrText xml:space="preserve"> PAGEREF _Toc79933418 \h </w:instrText>
            </w:r>
            <w:r w:rsidR="00E6510E">
              <w:rPr>
                <w:noProof/>
                <w:webHidden/>
              </w:rPr>
            </w:r>
            <w:r w:rsidR="00E6510E">
              <w:rPr>
                <w:noProof/>
                <w:webHidden/>
              </w:rPr>
              <w:fldChar w:fldCharType="separate"/>
            </w:r>
            <w:r w:rsidR="004A1AE9">
              <w:rPr>
                <w:noProof/>
                <w:webHidden/>
              </w:rPr>
              <w:t>114</w:t>
            </w:r>
            <w:r w:rsidR="00E6510E">
              <w:rPr>
                <w:noProof/>
                <w:webHidden/>
              </w:rPr>
              <w:fldChar w:fldCharType="end"/>
            </w:r>
          </w:hyperlink>
        </w:p>
        <w:p w:rsidR="00E6510E" w:rsidRDefault="0024034D">
          <w:pPr>
            <w:pStyle w:val="TOC1"/>
            <w:tabs>
              <w:tab w:val="right" w:leader="dot" w:pos="9350"/>
            </w:tabs>
            <w:rPr>
              <w:noProof/>
              <w:lang w:eastAsia="en-US"/>
            </w:rPr>
          </w:pPr>
          <w:hyperlink w:anchor="_Toc79933419" w:history="1">
            <w:r w:rsidR="00E6510E" w:rsidRPr="00056F15">
              <w:rPr>
                <w:rStyle w:val="Hyperlink"/>
                <w:rFonts w:ascii="Times New Roman" w:hAnsi="Times New Roman" w:cs="Times New Roman"/>
                <w:noProof/>
              </w:rPr>
              <w:t>Chapter 6 SCHISM code</w:t>
            </w:r>
            <w:r w:rsidR="00E6510E">
              <w:rPr>
                <w:noProof/>
                <w:webHidden/>
              </w:rPr>
              <w:tab/>
            </w:r>
            <w:r w:rsidR="00E6510E">
              <w:rPr>
                <w:noProof/>
                <w:webHidden/>
              </w:rPr>
              <w:fldChar w:fldCharType="begin"/>
            </w:r>
            <w:r w:rsidR="00E6510E">
              <w:rPr>
                <w:noProof/>
                <w:webHidden/>
              </w:rPr>
              <w:instrText xml:space="preserve"> PAGEREF _Toc79933419 \h </w:instrText>
            </w:r>
            <w:r w:rsidR="00E6510E">
              <w:rPr>
                <w:noProof/>
                <w:webHidden/>
              </w:rPr>
            </w:r>
            <w:r w:rsidR="00E6510E">
              <w:rPr>
                <w:noProof/>
                <w:webHidden/>
              </w:rPr>
              <w:fldChar w:fldCharType="separate"/>
            </w:r>
            <w:r w:rsidR="004A1AE9">
              <w:rPr>
                <w:noProof/>
                <w:webHidden/>
              </w:rPr>
              <w:t>117</w:t>
            </w:r>
            <w:r w:rsidR="00E6510E">
              <w:rPr>
                <w:noProof/>
                <w:webHidden/>
              </w:rPr>
              <w:fldChar w:fldCharType="end"/>
            </w:r>
          </w:hyperlink>
        </w:p>
        <w:p w:rsidR="00E6510E" w:rsidRDefault="0024034D">
          <w:pPr>
            <w:pStyle w:val="TOC2"/>
            <w:tabs>
              <w:tab w:val="right" w:leader="dot" w:pos="9350"/>
            </w:tabs>
            <w:rPr>
              <w:noProof/>
              <w:lang w:eastAsia="en-US"/>
            </w:rPr>
          </w:pPr>
          <w:hyperlink w:anchor="_Toc79933420" w:history="1">
            <w:r w:rsidR="00E6510E" w:rsidRPr="00056F15">
              <w:rPr>
                <w:rStyle w:val="Hyperlink"/>
                <w:rFonts w:ascii="Times New Roman" w:hAnsi="Times New Roman" w:cs="Times New Roman"/>
                <w:noProof/>
              </w:rPr>
              <w:t>6.1 General info</w:t>
            </w:r>
            <w:r w:rsidR="00E6510E">
              <w:rPr>
                <w:noProof/>
                <w:webHidden/>
              </w:rPr>
              <w:tab/>
            </w:r>
            <w:r w:rsidR="00E6510E">
              <w:rPr>
                <w:noProof/>
                <w:webHidden/>
              </w:rPr>
              <w:fldChar w:fldCharType="begin"/>
            </w:r>
            <w:r w:rsidR="00E6510E">
              <w:rPr>
                <w:noProof/>
                <w:webHidden/>
              </w:rPr>
              <w:instrText xml:space="preserve"> PAGEREF _Toc79933420 \h </w:instrText>
            </w:r>
            <w:r w:rsidR="00E6510E">
              <w:rPr>
                <w:noProof/>
                <w:webHidden/>
              </w:rPr>
            </w:r>
            <w:r w:rsidR="00E6510E">
              <w:rPr>
                <w:noProof/>
                <w:webHidden/>
              </w:rPr>
              <w:fldChar w:fldCharType="separate"/>
            </w:r>
            <w:r w:rsidR="004A1AE9">
              <w:rPr>
                <w:noProof/>
                <w:webHidden/>
              </w:rPr>
              <w:t>117</w:t>
            </w:r>
            <w:r w:rsidR="00E6510E">
              <w:rPr>
                <w:noProof/>
                <w:webHidden/>
              </w:rPr>
              <w:fldChar w:fldCharType="end"/>
            </w:r>
          </w:hyperlink>
        </w:p>
        <w:p w:rsidR="00E6510E" w:rsidRDefault="0024034D">
          <w:pPr>
            <w:pStyle w:val="TOC2"/>
            <w:tabs>
              <w:tab w:val="right" w:leader="dot" w:pos="9350"/>
            </w:tabs>
            <w:rPr>
              <w:noProof/>
              <w:lang w:eastAsia="en-US"/>
            </w:rPr>
          </w:pPr>
          <w:hyperlink w:anchor="_Toc79933421" w:history="1">
            <w:r w:rsidR="00E6510E" w:rsidRPr="00056F15">
              <w:rPr>
                <w:rStyle w:val="Hyperlink"/>
                <w:rFonts w:ascii="Times New Roman" w:hAnsi="Times New Roman" w:cs="Times New Roman"/>
                <w:noProof/>
              </w:rPr>
              <w:t>6.2 Info on git</w:t>
            </w:r>
            <w:r w:rsidR="00E6510E">
              <w:rPr>
                <w:noProof/>
                <w:webHidden/>
              </w:rPr>
              <w:tab/>
            </w:r>
            <w:r w:rsidR="00E6510E">
              <w:rPr>
                <w:noProof/>
                <w:webHidden/>
              </w:rPr>
              <w:fldChar w:fldCharType="begin"/>
            </w:r>
            <w:r w:rsidR="00E6510E">
              <w:rPr>
                <w:noProof/>
                <w:webHidden/>
              </w:rPr>
              <w:instrText xml:space="preserve"> PAGEREF _Toc79933421 \h </w:instrText>
            </w:r>
            <w:r w:rsidR="00E6510E">
              <w:rPr>
                <w:noProof/>
                <w:webHidden/>
              </w:rPr>
            </w:r>
            <w:r w:rsidR="00E6510E">
              <w:rPr>
                <w:noProof/>
                <w:webHidden/>
              </w:rPr>
              <w:fldChar w:fldCharType="separate"/>
            </w:r>
            <w:r w:rsidR="004A1AE9">
              <w:rPr>
                <w:noProof/>
                <w:webHidden/>
              </w:rPr>
              <w:t>119</w:t>
            </w:r>
            <w:r w:rsidR="00E6510E">
              <w:rPr>
                <w:noProof/>
                <w:webHidden/>
              </w:rPr>
              <w:fldChar w:fldCharType="end"/>
            </w:r>
          </w:hyperlink>
        </w:p>
        <w:p w:rsidR="00E6510E" w:rsidRDefault="0024034D">
          <w:pPr>
            <w:pStyle w:val="TOC2"/>
            <w:tabs>
              <w:tab w:val="right" w:leader="dot" w:pos="9350"/>
            </w:tabs>
            <w:rPr>
              <w:noProof/>
              <w:lang w:eastAsia="en-US"/>
            </w:rPr>
          </w:pPr>
          <w:hyperlink w:anchor="_Toc79933422" w:history="1">
            <w:r w:rsidR="00E6510E" w:rsidRPr="00056F15">
              <w:rPr>
                <w:rStyle w:val="Hyperlink"/>
                <w:rFonts w:ascii="Times New Roman" w:hAnsi="Times New Roman" w:cs="Times New Roman"/>
                <w:noProof/>
              </w:rPr>
              <w:t>6.3 For developers working on the code</w:t>
            </w:r>
            <w:r w:rsidR="00E6510E">
              <w:rPr>
                <w:noProof/>
                <w:webHidden/>
              </w:rPr>
              <w:tab/>
            </w:r>
            <w:r w:rsidR="00E6510E">
              <w:rPr>
                <w:noProof/>
                <w:webHidden/>
              </w:rPr>
              <w:fldChar w:fldCharType="begin"/>
            </w:r>
            <w:r w:rsidR="00E6510E">
              <w:rPr>
                <w:noProof/>
                <w:webHidden/>
              </w:rPr>
              <w:instrText xml:space="preserve"> PAGEREF _Toc79933422 \h </w:instrText>
            </w:r>
            <w:r w:rsidR="00E6510E">
              <w:rPr>
                <w:noProof/>
                <w:webHidden/>
              </w:rPr>
            </w:r>
            <w:r w:rsidR="00E6510E">
              <w:rPr>
                <w:noProof/>
                <w:webHidden/>
              </w:rPr>
              <w:fldChar w:fldCharType="separate"/>
            </w:r>
            <w:r w:rsidR="004A1AE9">
              <w:rPr>
                <w:noProof/>
                <w:webHidden/>
              </w:rPr>
              <w:t>119</w:t>
            </w:r>
            <w:r w:rsidR="00E6510E">
              <w:rPr>
                <w:noProof/>
                <w:webHidden/>
              </w:rPr>
              <w:fldChar w:fldCharType="end"/>
            </w:r>
          </w:hyperlink>
        </w:p>
        <w:p w:rsidR="00E6510E" w:rsidRDefault="0024034D">
          <w:pPr>
            <w:pStyle w:val="TOC3"/>
            <w:tabs>
              <w:tab w:val="right" w:leader="dot" w:pos="9350"/>
            </w:tabs>
            <w:rPr>
              <w:noProof/>
              <w:lang w:eastAsia="en-US"/>
            </w:rPr>
          </w:pPr>
          <w:hyperlink w:anchor="_Toc79933423" w:history="1">
            <w:r w:rsidR="00E6510E" w:rsidRPr="00056F15">
              <w:rPr>
                <w:rStyle w:val="Hyperlink"/>
                <w:noProof/>
              </w:rPr>
              <w:t>6.3.1 Rules for contributing your code to be included in the SCHISM package</w:t>
            </w:r>
            <w:r w:rsidR="00E6510E">
              <w:rPr>
                <w:noProof/>
                <w:webHidden/>
              </w:rPr>
              <w:tab/>
            </w:r>
            <w:r w:rsidR="00E6510E">
              <w:rPr>
                <w:noProof/>
                <w:webHidden/>
              </w:rPr>
              <w:fldChar w:fldCharType="begin"/>
            </w:r>
            <w:r w:rsidR="00E6510E">
              <w:rPr>
                <w:noProof/>
                <w:webHidden/>
              </w:rPr>
              <w:instrText xml:space="preserve"> PAGEREF _Toc79933423 \h </w:instrText>
            </w:r>
            <w:r w:rsidR="00E6510E">
              <w:rPr>
                <w:noProof/>
                <w:webHidden/>
              </w:rPr>
            </w:r>
            <w:r w:rsidR="00E6510E">
              <w:rPr>
                <w:noProof/>
                <w:webHidden/>
              </w:rPr>
              <w:fldChar w:fldCharType="separate"/>
            </w:r>
            <w:r w:rsidR="004A1AE9">
              <w:rPr>
                <w:noProof/>
                <w:webHidden/>
              </w:rPr>
              <w:t>119</w:t>
            </w:r>
            <w:r w:rsidR="00E6510E">
              <w:rPr>
                <w:noProof/>
                <w:webHidden/>
              </w:rPr>
              <w:fldChar w:fldCharType="end"/>
            </w:r>
          </w:hyperlink>
        </w:p>
        <w:p w:rsidR="00E6510E" w:rsidRDefault="0024034D">
          <w:pPr>
            <w:pStyle w:val="TOC3"/>
            <w:tabs>
              <w:tab w:val="right" w:leader="dot" w:pos="9350"/>
            </w:tabs>
            <w:rPr>
              <w:noProof/>
              <w:lang w:eastAsia="en-US"/>
            </w:rPr>
          </w:pPr>
          <w:hyperlink w:anchor="_Toc79933424" w:history="1">
            <w:r w:rsidR="00E6510E" w:rsidRPr="00056F15">
              <w:rPr>
                <w:rStyle w:val="Hyperlink"/>
                <w:noProof/>
              </w:rPr>
              <w:t>6.3.2 I/O channels in SCHISM</w:t>
            </w:r>
            <w:r w:rsidR="00E6510E">
              <w:rPr>
                <w:noProof/>
                <w:webHidden/>
              </w:rPr>
              <w:tab/>
            </w:r>
            <w:r w:rsidR="00E6510E">
              <w:rPr>
                <w:noProof/>
                <w:webHidden/>
              </w:rPr>
              <w:fldChar w:fldCharType="begin"/>
            </w:r>
            <w:r w:rsidR="00E6510E">
              <w:rPr>
                <w:noProof/>
                <w:webHidden/>
              </w:rPr>
              <w:instrText xml:space="preserve"> PAGEREF _Toc79933424 \h </w:instrText>
            </w:r>
            <w:r w:rsidR="00E6510E">
              <w:rPr>
                <w:noProof/>
                <w:webHidden/>
              </w:rPr>
            </w:r>
            <w:r w:rsidR="00E6510E">
              <w:rPr>
                <w:noProof/>
                <w:webHidden/>
              </w:rPr>
              <w:fldChar w:fldCharType="separate"/>
            </w:r>
            <w:r w:rsidR="004A1AE9">
              <w:rPr>
                <w:noProof/>
                <w:webHidden/>
              </w:rPr>
              <w:t>120</w:t>
            </w:r>
            <w:r w:rsidR="00E6510E">
              <w:rPr>
                <w:noProof/>
                <w:webHidden/>
              </w:rPr>
              <w:fldChar w:fldCharType="end"/>
            </w:r>
          </w:hyperlink>
        </w:p>
        <w:p w:rsidR="00E6510E" w:rsidRDefault="0024034D">
          <w:pPr>
            <w:pStyle w:val="TOC3"/>
            <w:tabs>
              <w:tab w:val="right" w:leader="dot" w:pos="9350"/>
            </w:tabs>
            <w:rPr>
              <w:noProof/>
              <w:lang w:eastAsia="en-US"/>
            </w:rPr>
          </w:pPr>
          <w:hyperlink w:anchor="_Toc79933425" w:history="1">
            <w:r w:rsidR="00E6510E" w:rsidRPr="00056F15">
              <w:rPr>
                <w:rStyle w:val="Hyperlink"/>
                <w:noProof/>
              </w:rPr>
              <w:t>6.3.3 Notes on SCHISM Code</w:t>
            </w:r>
            <w:r w:rsidR="00E6510E">
              <w:rPr>
                <w:noProof/>
                <w:webHidden/>
              </w:rPr>
              <w:tab/>
            </w:r>
            <w:r w:rsidR="00E6510E">
              <w:rPr>
                <w:noProof/>
                <w:webHidden/>
              </w:rPr>
              <w:fldChar w:fldCharType="begin"/>
            </w:r>
            <w:r w:rsidR="00E6510E">
              <w:rPr>
                <w:noProof/>
                <w:webHidden/>
              </w:rPr>
              <w:instrText xml:space="preserve"> PAGEREF _Toc79933425 \h </w:instrText>
            </w:r>
            <w:r w:rsidR="00E6510E">
              <w:rPr>
                <w:noProof/>
                <w:webHidden/>
              </w:rPr>
            </w:r>
            <w:r w:rsidR="00E6510E">
              <w:rPr>
                <w:noProof/>
                <w:webHidden/>
              </w:rPr>
              <w:fldChar w:fldCharType="separate"/>
            </w:r>
            <w:r w:rsidR="004A1AE9">
              <w:rPr>
                <w:noProof/>
                <w:webHidden/>
              </w:rPr>
              <w:t>121</w:t>
            </w:r>
            <w:r w:rsidR="00E6510E">
              <w:rPr>
                <w:noProof/>
                <w:webHidden/>
              </w:rPr>
              <w:fldChar w:fldCharType="end"/>
            </w:r>
          </w:hyperlink>
        </w:p>
        <w:p w:rsidR="00E6510E" w:rsidRDefault="0024034D">
          <w:pPr>
            <w:pStyle w:val="TOC3"/>
            <w:tabs>
              <w:tab w:val="right" w:leader="dot" w:pos="9350"/>
            </w:tabs>
            <w:rPr>
              <w:noProof/>
              <w:lang w:eastAsia="en-US"/>
            </w:rPr>
          </w:pPr>
          <w:hyperlink w:anchor="_Toc79933426" w:history="1">
            <w:r w:rsidR="00E6510E" w:rsidRPr="00056F15">
              <w:rPr>
                <w:rStyle w:val="Hyperlink"/>
                <w:noProof/>
              </w:rPr>
              <w:t>6.3.4 Working on your own code</w:t>
            </w:r>
            <w:r w:rsidR="00E6510E">
              <w:rPr>
                <w:noProof/>
                <w:webHidden/>
              </w:rPr>
              <w:tab/>
            </w:r>
            <w:r w:rsidR="00E6510E">
              <w:rPr>
                <w:noProof/>
                <w:webHidden/>
              </w:rPr>
              <w:fldChar w:fldCharType="begin"/>
            </w:r>
            <w:r w:rsidR="00E6510E">
              <w:rPr>
                <w:noProof/>
                <w:webHidden/>
              </w:rPr>
              <w:instrText xml:space="preserve"> PAGEREF _Toc79933426 \h </w:instrText>
            </w:r>
            <w:r w:rsidR="00E6510E">
              <w:rPr>
                <w:noProof/>
                <w:webHidden/>
              </w:rPr>
            </w:r>
            <w:r w:rsidR="00E6510E">
              <w:rPr>
                <w:noProof/>
                <w:webHidden/>
              </w:rPr>
              <w:fldChar w:fldCharType="separate"/>
            </w:r>
            <w:r w:rsidR="004A1AE9">
              <w:rPr>
                <w:noProof/>
                <w:webHidden/>
              </w:rPr>
              <w:t>130</w:t>
            </w:r>
            <w:r w:rsidR="00E6510E">
              <w:rPr>
                <w:noProof/>
                <w:webHidden/>
              </w:rPr>
              <w:fldChar w:fldCharType="end"/>
            </w:r>
          </w:hyperlink>
        </w:p>
        <w:p w:rsidR="00E6510E" w:rsidRDefault="0024034D">
          <w:pPr>
            <w:pStyle w:val="TOC1"/>
            <w:tabs>
              <w:tab w:val="right" w:leader="dot" w:pos="9350"/>
            </w:tabs>
            <w:rPr>
              <w:noProof/>
              <w:lang w:eastAsia="en-US"/>
            </w:rPr>
          </w:pPr>
          <w:hyperlink w:anchor="_Toc79933427" w:history="1">
            <w:r w:rsidR="00E6510E" w:rsidRPr="00056F15">
              <w:rPr>
                <w:rStyle w:val="Hyperlink"/>
                <w:rFonts w:ascii="Times New Roman" w:hAnsi="Times New Roman" w:cs="Times New Roman"/>
                <w:noProof/>
              </w:rPr>
              <w:t>Chapter 7 Modules</w:t>
            </w:r>
            <w:r w:rsidR="00E6510E">
              <w:rPr>
                <w:noProof/>
                <w:webHidden/>
              </w:rPr>
              <w:tab/>
            </w:r>
            <w:r w:rsidR="00E6510E">
              <w:rPr>
                <w:noProof/>
                <w:webHidden/>
              </w:rPr>
              <w:fldChar w:fldCharType="begin"/>
            </w:r>
            <w:r w:rsidR="00E6510E">
              <w:rPr>
                <w:noProof/>
                <w:webHidden/>
              </w:rPr>
              <w:instrText xml:space="preserve"> PAGEREF _Toc79933427 \h </w:instrText>
            </w:r>
            <w:r w:rsidR="00E6510E">
              <w:rPr>
                <w:noProof/>
                <w:webHidden/>
              </w:rPr>
            </w:r>
            <w:r w:rsidR="00E6510E">
              <w:rPr>
                <w:noProof/>
                <w:webHidden/>
              </w:rPr>
              <w:fldChar w:fldCharType="separate"/>
            </w:r>
            <w:r w:rsidR="004A1AE9">
              <w:rPr>
                <w:noProof/>
                <w:webHidden/>
              </w:rPr>
              <w:t>134</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28" w:history="1">
            <w:r w:rsidR="00E6510E" w:rsidRPr="00056F15">
              <w:rPr>
                <w:rStyle w:val="Hyperlink"/>
                <w:rFonts w:ascii="Times New Roman" w:hAnsi="Times New Roman" w:cs="Times New Roman"/>
                <w:noProof/>
              </w:rPr>
              <w:t>7.1</w:t>
            </w:r>
            <w:r w:rsidR="00E6510E">
              <w:rPr>
                <w:noProof/>
                <w:lang w:eastAsia="en-US"/>
              </w:rPr>
              <w:tab/>
            </w:r>
            <w:r w:rsidR="00E6510E" w:rsidRPr="00056F15">
              <w:rPr>
                <w:rStyle w:val="Hyperlink"/>
                <w:rFonts w:ascii="Times New Roman" w:hAnsi="Times New Roman" w:cs="Times New Roman"/>
                <w:noProof/>
              </w:rPr>
              <w:t>Generic tracer module</w:t>
            </w:r>
            <w:r w:rsidR="00E6510E">
              <w:rPr>
                <w:noProof/>
                <w:webHidden/>
              </w:rPr>
              <w:tab/>
            </w:r>
            <w:r w:rsidR="00E6510E">
              <w:rPr>
                <w:noProof/>
                <w:webHidden/>
              </w:rPr>
              <w:fldChar w:fldCharType="begin"/>
            </w:r>
            <w:r w:rsidR="00E6510E">
              <w:rPr>
                <w:noProof/>
                <w:webHidden/>
              </w:rPr>
              <w:instrText xml:space="preserve"> PAGEREF _Toc79933428 \h </w:instrText>
            </w:r>
            <w:r w:rsidR="00E6510E">
              <w:rPr>
                <w:noProof/>
                <w:webHidden/>
              </w:rPr>
            </w:r>
            <w:r w:rsidR="00E6510E">
              <w:rPr>
                <w:noProof/>
                <w:webHidden/>
              </w:rPr>
              <w:fldChar w:fldCharType="separate"/>
            </w:r>
            <w:r w:rsidR="004A1AE9">
              <w:rPr>
                <w:noProof/>
                <w:webHidden/>
              </w:rPr>
              <w:t>135</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29" w:history="1">
            <w:r w:rsidR="00E6510E" w:rsidRPr="00056F15">
              <w:rPr>
                <w:rStyle w:val="Hyperlink"/>
                <w:rFonts w:ascii="Times New Roman" w:hAnsi="Times New Roman" w:cs="Times New Roman"/>
                <w:noProof/>
              </w:rPr>
              <w:t>7.2</w:t>
            </w:r>
            <w:r w:rsidR="00E6510E">
              <w:rPr>
                <w:noProof/>
                <w:lang w:eastAsia="en-US"/>
              </w:rPr>
              <w:tab/>
            </w:r>
            <w:r w:rsidR="00E6510E" w:rsidRPr="00056F15">
              <w:rPr>
                <w:rStyle w:val="Hyperlink"/>
                <w:rFonts w:ascii="Times New Roman" w:hAnsi="Times New Roman" w:cs="Times New Roman"/>
                <w:noProof/>
              </w:rPr>
              <w:t>AGE</w:t>
            </w:r>
            <w:r w:rsidR="00E6510E">
              <w:rPr>
                <w:noProof/>
                <w:webHidden/>
              </w:rPr>
              <w:tab/>
            </w:r>
            <w:r w:rsidR="00E6510E">
              <w:rPr>
                <w:noProof/>
                <w:webHidden/>
              </w:rPr>
              <w:fldChar w:fldCharType="begin"/>
            </w:r>
            <w:r w:rsidR="00E6510E">
              <w:rPr>
                <w:noProof/>
                <w:webHidden/>
              </w:rPr>
              <w:instrText xml:space="preserve"> PAGEREF _Toc79933429 \h </w:instrText>
            </w:r>
            <w:r w:rsidR="00E6510E">
              <w:rPr>
                <w:noProof/>
                <w:webHidden/>
              </w:rPr>
            </w:r>
            <w:r w:rsidR="00E6510E">
              <w:rPr>
                <w:noProof/>
                <w:webHidden/>
              </w:rPr>
              <w:fldChar w:fldCharType="separate"/>
            </w:r>
            <w:r w:rsidR="004A1AE9">
              <w:rPr>
                <w:noProof/>
                <w:webHidden/>
              </w:rPr>
              <w:t>135</w:t>
            </w:r>
            <w:r w:rsidR="00E6510E">
              <w:rPr>
                <w:noProof/>
                <w:webHidden/>
              </w:rPr>
              <w:fldChar w:fldCharType="end"/>
            </w:r>
          </w:hyperlink>
        </w:p>
        <w:p w:rsidR="00E6510E" w:rsidRDefault="0024034D">
          <w:pPr>
            <w:pStyle w:val="TOC2"/>
            <w:tabs>
              <w:tab w:val="right" w:leader="dot" w:pos="9350"/>
            </w:tabs>
            <w:rPr>
              <w:noProof/>
              <w:lang w:eastAsia="en-US"/>
            </w:rPr>
          </w:pPr>
          <w:hyperlink w:anchor="_Toc79933430" w:history="1">
            <w:r w:rsidR="00E6510E" w:rsidRPr="00056F15">
              <w:rPr>
                <w:rStyle w:val="Hyperlink"/>
                <w:rFonts w:ascii="Times New Roman" w:hAnsi="Times New Roman" w:cs="Times New Roman"/>
                <w:noProof/>
              </w:rPr>
              <w:t>7.3 3D Sediment model</w:t>
            </w:r>
            <w:r w:rsidR="00E6510E">
              <w:rPr>
                <w:noProof/>
                <w:webHidden/>
              </w:rPr>
              <w:tab/>
            </w:r>
            <w:r w:rsidR="00E6510E">
              <w:rPr>
                <w:noProof/>
                <w:webHidden/>
              </w:rPr>
              <w:fldChar w:fldCharType="begin"/>
            </w:r>
            <w:r w:rsidR="00E6510E">
              <w:rPr>
                <w:noProof/>
                <w:webHidden/>
              </w:rPr>
              <w:instrText xml:space="preserve"> PAGEREF _Toc79933430 \h </w:instrText>
            </w:r>
            <w:r w:rsidR="00E6510E">
              <w:rPr>
                <w:noProof/>
                <w:webHidden/>
              </w:rPr>
            </w:r>
            <w:r w:rsidR="00E6510E">
              <w:rPr>
                <w:noProof/>
                <w:webHidden/>
              </w:rPr>
              <w:fldChar w:fldCharType="separate"/>
            </w:r>
            <w:r w:rsidR="004A1AE9">
              <w:rPr>
                <w:noProof/>
                <w:webHidden/>
              </w:rPr>
              <w:t>136</w:t>
            </w:r>
            <w:r w:rsidR="00E6510E">
              <w:rPr>
                <w:noProof/>
                <w:webHidden/>
              </w:rPr>
              <w:fldChar w:fldCharType="end"/>
            </w:r>
          </w:hyperlink>
        </w:p>
        <w:p w:rsidR="00E6510E" w:rsidRDefault="0024034D">
          <w:pPr>
            <w:pStyle w:val="TOC2"/>
            <w:tabs>
              <w:tab w:val="right" w:leader="dot" w:pos="9350"/>
            </w:tabs>
            <w:rPr>
              <w:noProof/>
              <w:lang w:eastAsia="en-US"/>
            </w:rPr>
          </w:pPr>
          <w:hyperlink w:anchor="_Toc79933431" w:history="1">
            <w:r w:rsidR="00E6510E" w:rsidRPr="00056F15">
              <w:rPr>
                <w:rStyle w:val="Hyperlink"/>
                <w:rFonts w:ascii="Times New Roman" w:hAnsi="Times New Roman" w:cs="Times New Roman"/>
                <w:noProof/>
              </w:rPr>
              <w:t>7.4 ICM</w:t>
            </w:r>
            <w:r w:rsidR="00E6510E">
              <w:rPr>
                <w:noProof/>
                <w:webHidden/>
              </w:rPr>
              <w:tab/>
            </w:r>
            <w:r w:rsidR="00E6510E">
              <w:rPr>
                <w:noProof/>
                <w:webHidden/>
              </w:rPr>
              <w:fldChar w:fldCharType="begin"/>
            </w:r>
            <w:r w:rsidR="00E6510E">
              <w:rPr>
                <w:noProof/>
                <w:webHidden/>
              </w:rPr>
              <w:instrText xml:space="preserve"> PAGEREF _Toc79933431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right" w:leader="dot" w:pos="9350"/>
            </w:tabs>
            <w:rPr>
              <w:noProof/>
              <w:lang w:eastAsia="en-US"/>
            </w:rPr>
          </w:pPr>
          <w:hyperlink w:anchor="_Toc79933432" w:history="1">
            <w:r w:rsidR="00E6510E" w:rsidRPr="00056F15">
              <w:rPr>
                <w:rStyle w:val="Hyperlink"/>
                <w:rFonts w:ascii="Times New Roman" w:hAnsi="Times New Roman" w:cs="Times New Roman"/>
                <w:noProof/>
              </w:rPr>
              <w:t>7.5 CoSiNE</w:t>
            </w:r>
            <w:r w:rsidR="00E6510E">
              <w:rPr>
                <w:noProof/>
                <w:webHidden/>
              </w:rPr>
              <w:tab/>
            </w:r>
            <w:r w:rsidR="00E6510E">
              <w:rPr>
                <w:noProof/>
                <w:webHidden/>
              </w:rPr>
              <w:fldChar w:fldCharType="begin"/>
            </w:r>
            <w:r w:rsidR="00E6510E">
              <w:rPr>
                <w:noProof/>
                <w:webHidden/>
              </w:rPr>
              <w:instrText xml:space="preserve"> PAGEREF _Toc79933432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33" w:history="1">
            <w:r w:rsidR="00E6510E" w:rsidRPr="00056F15">
              <w:rPr>
                <w:rStyle w:val="Hyperlink"/>
                <w:rFonts w:ascii="Times New Roman" w:hAnsi="Times New Roman" w:cs="Times New Roman"/>
                <w:noProof/>
              </w:rPr>
              <w:t>7.6</w:t>
            </w:r>
            <w:r w:rsidR="00E6510E">
              <w:rPr>
                <w:noProof/>
                <w:lang w:eastAsia="en-US"/>
              </w:rPr>
              <w:tab/>
            </w:r>
            <w:r w:rsidR="00E6510E" w:rsidRPr="00056F15">
              <w:rPr>
                <w:rStyle w:val="Hyperlink"/>
                <w:rFonts w:ascii="Times New Roman" w:hAnsi="Times New Roman" w:cs="Times New Roman"/>
                <w:noProof/>
              </w:rPr>
              <w:t>DVD</w:t>
            </w:r>
            <w:r w:rsidR="00E6510E">
              <w:rPr>
                <w:noProof/>
                <w:webHidden/>
              </w:rPr>
              <w:tab/>
            </w:r>
            <w:r w:rsidR="00E6510E">
              <w:rPr>
                <w:noProof/>
                <w:webHidden/>
              </w:rPr>
              <w:fldChar w:fldCharType="begin"/>
            </w:r>
            <w:r w:rsidR="00E6510E">
              <w:rPr>
                <w:noProof/>
                <w:webHidden/>
              </w:rPr>
              <w:instrText xml:space="preserve"> PAGEREF _Toc79933433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34" w:history="1">
            <w:r w:rsidR="00E6510E" w:rsidRPr="00056F15">
              <w:rPr>
                <w:rStyle w:val="Hyperlink"/>
                <w:rFonts w:ascii="Times New Roman" w:hAnsi="Times New Roman" w:cs="Times New Roman"/>
                <w:noProof/>
              </w:rPr>
              <w:t>7.7</w:t>
            </w:r>
            <w:r w:rsidR="00E6510E">
              <w:rPr>
                <w:noProof/>
                <w:lang w:eastAsia="en-US"/>
              </w:rPr>
              <w:tab/>
            </w:r>
            <w:r w:rsidR="00E6510E" w:rsidRPr="00056F15">
              <w:rPr>
                <w:rStyle w:val="Hyperlink"/>
                <w:rFonts w:ascii="Times New Roman" w:hAnsi="Times New Roman" w:cs="Times New Roman"/>
                <w:noProof/>
              </w:rPr>
              <w:t>Marsh migration</w:t>
            </w:r>
            <w:r w:rsidR="00E6510E">
              <w:rPr>
                <w:noProof/>
                <w:webHidden/>
              </w:rPr>
              <w:tab/>
            </w:r>
            <w:r w:rsidR="00E6510E">
              <w:rPr>
                <w:noProof/>
                <w:webHidden/>
              </w:rPr>
              <w:fldChar w:fldCharType="begin"/>
            </w:r>
            <w:r w:rsidR="00E6510E">
              <w:rPr>
                <w:noProof/>
                <w:webHidden/>
              </w:rPr>
              <w:instrText xml:space="preserve"> PAGEREF _Toc79933434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35" w:history="1">
            <w:r w:rsidR="00E6510E" w:rsidRPr="00056F15">
              <w:rPr>
                <w:rStyle w:val="Hyperlink"/>
                <w:rFonts w:ascii="Times New Roman" w:hAnsi="Times New Roman" w:cs="Times New Roman"/>
                <w:noProof/>
              </w:rPr>
              <w:t>7.8</w:t>
            </w:r>
            <w:r w:rsidR="00E6510E">
              <w:rPr>
                <w:noProof/>
                <w:lang w:eastAsia="en-US"/>
              </w:rPr>
              <w:tab/>
            </w:r>
            <w:r w:rsidR="00E6510E" w:rsidRPr="00056F15">
              <w:rPr>
                <w:rStyle w:val="Hyperlink"/>
                <w:rFonts w:ascii="Times New Roman" w:hAnsi="Times New Roman" w:cs="Times New Roman"/>
                <w:noProof/>
              </w:rPr>
              <w:t>Analysis mode</w:t>
            </w:r>
            <w:r w:rsidR="00E6510E">
              <w:rPr>
                <w:noProof/>
                <w:webHidden/>
              </w:rPr>
              <w:tab/>
            </w:r>
            <w:r w:rsidR="00E6510E">
              <w:rPr>
                <w:noProof/>
                <w:webHidden/>
              </w:rPr>
              <w:fldChar w:fldCharType="begin"/>
            </w:r>
            <w:r w:rsidR="00E6510E">
              <w:rPr>
                <w:noProof/>
                <w:webHidden/>
              </w:rPr>
              <w:instrText xml:space="preserve"> PAGEREF _Toc79933435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left" w:pos="880"/>
              <w:tab w:val="right" w:leader="dot" w:pos="9350"/>
            </w:tabs>
            <w:rPr>
              <w:noProof/>
              <w:lang w:eastAsia="en-US"/>
            </w:rPr>
          </w:pPr>
          <w:hyperlink w:anchor="_Toc79933436" w:history="1">
            <w:r w:rsidR="00E6510E" w:rsidRPr="00056F15">
              <w:rPr>
                <w:rStyle w:val="Hyperlink"/>
                <w:rFonts w:ascii="Times New Roman" w:hAnsi="Times New Roman" w:cs="Times New Roman"/>
                <w:noProof/>
              </w:rPr>
              <w:t>7.9</w:t>
            </w:r>
            <w:r w:rsidR="00E6510E">
              <w:rPr>
                <w:noProof/>
                <w:lang w:eastAsia="en-US"/>
              </w:rPr>
              <w:tab/>
            </w:r>
            <w:r w:rsidR="00E6510E" w:rsidRPr="00056F15">
              <w:rPr>
                <w:rStyle w:val="Hyperlink"/>
                <w:rFonts w:ascii="Times New Roman" w:hAnsi="Times New Roman" w:cs="Times New Roman"/>
                <w:noProof/>
              </w:rPr>
              <w:t>Hydraulics</w:t>
            </w:r>
            <w:r w:rsidR="00E6510E">
              <w:rPr>
                <w:noProof/>
                <w:webHidden/>
              </w:rPr>
              <w:tab/>
            </w:r>
            <w:r w:rsidR="00E6510E">
              <w:rPr>
                <w:noProof/>
                <w:webHidden/>
              </w:rPr>
              <w:fldChar w:fldCharType="begin"/>
            </w:r>
            <w:r w:rsidR="00E6510E">
              <w:rPr>
                <w:noProof/>
                <w:webHidden/>
              </w:rPr>
              <w:instrText xml:space="preserve"> PAGEREF _Toc79933436 \h </w:instrText>
            </w:r>
            <w:r w:rsidR="00E6510E">
              <w:rPr>
                <w:noProof/>
                <w:webHidden/>
              </w:rPr>
            </w:r>
            <w:r w:rsidR="00E6510E">
              <w:rPr>
                <w:noProof/>
                <w:webHidden/>
              </w:rPr>
              <w:fldChar w:fldCharType="separate"/>
            </w:r>
            <w:r w:rsidR="004A1AE9">
              <w:rPr>
                <w:noProof/>
                <w:webHidden/>
              </w:rPr>
              <w:t>137</w:t>
            </w:r>
            <w:r w:rsidR="00E6510E">
              <w:rPr>
                <w:noProof/>
                <w:webHidden/>
              </w:rPr>
              <w:fldChar w:fldCharType="end"/>
            </w:r>
          </w:hyperlink>
        </w:p>
        <w:p w:rsidR="00E6510E" w:rsidRDefault="0024034D">
          <w:pPr>
            <w:pStyle w:val="TOC2"/>
            <w:tabs>
              <w:tab w:val="right" w:leader="dot" w:pos="9350"/>
            </w:tabs>
            <w:rPr>
              <w:noProof/>
              <w:lang w:eastAsia="en-US"/>
            </w:rPr>
          </w:pPr>
          <w:hyperlink w:anchor="_Toc79933437" w:history="1">
            <w:r w:rsidR="00E6510E" w:rsidRPr="00056F15">
              <w:rPr>
                <w:rStyle w:val="Hyperlink"/>
                <w:rFonts w:ascii="Times New Roman" w:hAnsi="Times New Roman" w:cs="Times New Roman"/>
                <w:noProof/>
              </w:rPr>
              <w:t>7.10 Particle tracking</w:t>
            </w:r>
            <w:r w:rsidR="00E6510E">
              <w:rPr>
                <w:noProof/>
                <w:webHidden/>
              </w:rPr>
              <w:tab/>
            </w:r>
            <w:r w:rsidR="00E6510E">
              <w:rPr>
                <w:noProof/>
                <w:webHidden/>
              </w:rPr>
              <w:fldChar w:fldCharType="begin"/>
            </w:r>
            <w:r w:rsidR="00E6510E">
              <w:rPr>
                <w:noProof/>
                <w:webHidden/>
              </w:rPr>
              <w:instrText xml:space="preserve"> PAGEREF _Toc79933437 \h </w:instrText>
            </w:r>
            <w:r w:rsidR="00E6510E">
              <w:rPr>
                <w:noProof/>
                <w:webHidden/>
              </w:rPr>
            </w:r>
            <w:r w:rsidR="00E6510E">
              <w:rPr>
                <w:noProof/>
                <w:webHidden/>
              </w:rPr>
              <w:fldChar w:fldCharType="separate"/>
            </w:r>
            <w:r w:rsidR="004A1AE9">
              <w:rPr>
                <w:noProof/>
                <w:webHidden/>
              </w:rPr>
              <w:t>138</w:t>
            </w:r>
            <w:r w:rsidR="00E6510E">
              <w:rPr>
                <w:noProof/>
                <w:webHidden/>
              </w:rPr>
              <w:fldChar w:fldCharType="end"/>
            </w:r>
          </w:hyperlink>
        </w:p>
        <w:p w:rsidR="00E6510E" w:rsidRDefault="0024034D">
          <w:pPr>
            <w:pStyle w:val="TOC2"/>
            <w:tabs>
              <w:tab w:val="right" w:leader="dot" w:pos="9350"/>
            </w:tabs>
            <w:rPr>
              <w:noProof/>
              <w:lang w:eastAsia="en-US"/>
            </w:rPr>
          </w:pPr>
          <w:hyperlink w:anchor="_Toc79933438" w:history="1">
            <w:r w:rsidR="00E6510E" w:rsidRPr="00056F15">
              <w:rPr>
                <w:rStyle w:val="Hyperlink"/>
                <w:rFonts w:ascii="Times New Roman" w:hAnsi="Times New Roman" w:cs="Times New Roman"/>
                <w:noProof/>
              </w:rPr>
              <w:t>7.11 2D Sediment model (SED2D)</w:t>
            </w:r>
            <w:r w:rsidR="00E6510E">
              <w:rPr>
                <w:noProof/>
                <w:webHidden/>
              </w:rPr>
              <w:tab/>
            </w:r>
            <w:r w:rsidR="00E6510E">
              <w:rPr>
                <w:noProof/>
                <w:webHidden/>
              </w:rPr>
              <w:fldChar w:fldCharType="begin"/>
            </w:r>
            <w:r w:rsidR="00E6510E">
              <w:rPr>
                <w:noProof/>
                <w:webHidden/>
              </w:rPr>
              <w:instrText xml:space="preserve"> PAGEREF _Toc79933438 \h </w:instrText>
            </w:r>
            <w:r w:rsidR="00E6510E">
              <w:rPr>
                <w:noProof/>
                <w:webHidden/>
              </w:rPr>
            </w:r>
            <w:r w:rsidR="00E6510E">
              <w:rPr>
                <w:noProof/>
                <w:webHidden/>
              </w:rPr>
              <w:fldChar w:fldCharType="separate"/>
            </w:r>
            <w:r w:rsidR="004A1AE9">
              <w:rPr>
                <w:noProof/>
                <w:webHidden/>
              </w:rPr>
              <w:t>139</w:t>
            </w:r>
            <w:r w:rsidR="00E6510E">
              <w:rPr>
                <w:noProof/>
                <w:webHidden/>
              </w:rPr>
              <w:fldChar w:fldCharType="end"/>
            </w:r>
          </w:hyperlink>
        </w:p>
        <w:p w:rsidR="00E6510E" w:rsidRDefault="0024034D">
          <w:pPr>
            <w:pStyle w:val="TOC2"/>
            <w:tabs>
              <w:tab w:val="right" w:leader="dot" w:pos="9350"/>
            </w:tabs>
            <w:rPr>
              <w:noProof/>
              <w:lang w:eastAsia="en-US"/>
            </w:rPr>
          </w:pPr>
          <w:hyperlink w:anchor="_Toc79933439" w:history="1">
            <w:r w:rsidR="00E6510E" w:rsidRPr="00056F15">
              <w:rPr>
                <w:rStyle w:val="Hyperlink"/>
                <w:rFonts w:ascii="Times New Roman" w:hAnsi="Times New Roman" w:cs="Times New Roman"/>
                <w:noProof/>
              </w:rPr>
              <w:t>7.12 WWM</w:t>
            </w:r>
            <w:r w:rsidR="00E6510E">
              <w:rPr>
                <w:noProof/>
                <w:webHidden/>
              </w:rPr>
              <w:tab/>
            </w:r>
            <w:r w:rsidR="00E6510E">
              <w:rPr>
                <w:noProof/>
                <w:webHidden/>
              </w:rPr>
              <w:fldChar w:fldCharType="begin"/>
            </w:r>
            <w:r w:rsidR="00E6510E">
              <w:rPr>
                <w:noProof/>
                <w:webHidden/>
              </w:rPr>
              <w:instrText xml:space="preserve"> PAGEREF _Toc79933439 \h </w:instrText>
            </w:r>
            <w:r w:rsidR="00E6510E">
              <w:rPr>
                <w:noProof/>
                <w:webHidden/>
              </w:rPr>
            </w:r>
            <w:r w:rsidR="00E6510E">
              <w:rPr>
                <w:noProof/>
                <w:webHidden/>
              </w:rPr>
              <w:fldChar w:fldCharType="separate"/>
            </w:r>
            <w:r w:rsidR="004A1AE9">
              <w:rPr>
                <w:noProof/>
                <w:webHidden/>
              </w:rPr>
              <w:t>139</w:t>
            </w:r>
            <w:r w:rsidR="00E6510E">
              <w:rPr>
                <w:noProof/>
                <w:webHidden/>
              </w:rPr>
              <w:fldChar w:fldCharType="end"/>
            </w:r>
          </w:hyperlink>
        </w:p>
        <w:p w:rsidR="00E6510E" w:rsidRDefault="0024034D">
          <w:pPr>
            <w:pStyle w:val="TOC1"/>
            <w:tabs>
              <w:tab w:val="right" w:leader="dot" w:pos="9350"/>
            </w:tabs>
            <w:rPr>
              <w:noProof/>
              <w:lang w:eastAsia="en-US"/>
            </w:rPr>
          </w:pPr>
          <w:hyperlink w:anchor="_Toc79933440" w:history="1">
            <w:r w:rsidR="00E6510E" w:rsidRPr="00056F15">
              <w:rPr>
                <w:rStyle w:val="Hyperlink"/>
                <w:rFonts w:ascii="Times New Roman" w:hAnsi="Times New Roman" w:cs="Times New Roman"/>
                <w:noProof/>
              </w:rPr>
              <w:t>References</w:t>
            </w:r>
            <w:r w:rsidR="00E6510E">
              <w:rPr>
                <w:noProof/>
                <w:webHidden/>
              </w:rPr>
              <w:tab/>
            </w:r>
            <w:r w:rsidR="00E6510E">
              <w:rPr>
                <w:noProof/>
                <w:webHidden/>
              </w:rPr>
              <w:fldChar w:fldCharType="begin"/>
            </w:r>
            <w:r w:rsidR="00E6510E">
              <w:rPr>
                <w:noProof/>
                <w:webHidden/>
              </w:rPr>
              <w:instrText xml:space="preserve"> PAGEREF _Toc79933440 \h </w:instrText>
            </w:r>
            <w:r w:rsidR="00E6510E">
              <w:rPr>
                <w:noProof/>
                <w:webHidden/>
              </w:rPr>
            </w:r>
            <w:r w:rsidR="00E6510E">
              <w:rPr>
                <w:noProof/>
                <w:webHidden/>
              </w:rPr>
              <w:fldChar w:fldCharType="separate"/>
            </w:r>
            <w:r w:rsidR="004A1AE9">
              <w:rPr>
                <w:noProof/>
                <w:webHidden/>
              </w:rPr>
              <w:t>140</w:t>
            </w:r>
            <w:r w:rsidR="00E6510E">
              <w:rPr>
                <w:noProof/>
                <w:webHidden/>
              </w:rPr>
              <w:fldChar w:fldCharType="end"/>
            </w:r>
          </w:hyperlink>
        </w:p>
        <w:p w:rsidR="00327121" w:rsidRPr="00753FC3" w:rsidRDefault="00327121" w:rsidP="004A69CD">
          <w:pPr>
            <w:tabs>
              <w:tab w:val="left" w:pos="540"/>
              <w:tab w:val="left" w:pos="8640"/>
            </w:tabs>
            <w:spacing w:after="120"/>
            <w:jc w:val="both"/>
            <w:rPr>
              <w:rFonts w:ascii="Times New Roman" w:hAnsi="Times New Roman" w:cs="Times New Roman"/>
              <w:sz w:val="24"/>
              <w:szCs w:val="24"/>
            </w:rPr>
          </w:pPr>
          <w:r w:rsidRPr="00753FC3">
            <w:rPr>
              <w:rFonts w:ascii="Times New Roman" w:hAnsi="Times New Roman" w:cs="Times New Roman"/>
              <w:b/>
              <w:bCs/>
              <w:noProof/>
              <w:sz w:val="24"/>
              <w:szCs w:val="24"/>
            </w:rPr>
            <w:fldChar w:fldCharType="end"/>
          </w:r>
        </w:p>
      </w:sdtContent>
    </w:sdt>
    <w:p w:rsidR="0003243E" w:rsidRPr="00753FC3" w:rsidRDefault="0003243E" w:rsidP="004A69CD">
      <w:pPr>
        <w:tabs>
          <w:tab w:val="left" w:pos="540"/>
          <w:tab w:val="left" w:pos="8640"/>
        </w:tabs>
        <w:spacing w:after="120"/>
        <w:jc w:val="both"/>
        <w:rPr>
          <w:rFonts w:ascii="Times New Roman" w:hAnsi="Times New Roman" w:cs="Times New Roman"/>
          <w:b/>
          <w:sz w:val="24"/>
          <w:szCs w:val="24"/>
        </w:rPr>
      </w:pPr>
      <w:r w:rsidRPr="00753FC3">
        <w:rPr>
          <w:rFonts w:ascii="Times New Roman" w:hAnsi="Times New Roman" w:cs="Times New Roman"/>
          <w:b/>
          <w:sz w:val="24"/>
          <w:szCs w:val="24"/>
        </w:rPr>
        <w:br w:type="page"/>
      </w:r>
    </w:p>
    <w:p w:rsidR="0003243E" w:rsidRPr="00753FC3" w:rsidRDefault="0003243E" w:rsidP="004A69CD">
      <w:pPr>
        <w:pStyle w:val="Heading1"/>
        <w:tabs>
          <w:tab w:val="left" w:pos="8640"/>
        </w:tabs>
        <w:spacing w:after="120"/>
        <w:jc w:val="both"/>
      </w:pPr>
      <w:bookmarkStart w:id="1" w:name="_Toc79933333"/>
      <w:r w:rsidRPr="00753FC3">
        <w:lastRenderedPageBreak/>
        <w:t>Chapter 1</w:t>
      </w:r>
      <w:r w:rsidR="000D6D1D" w:rsidRPr="00753FC3">
        <w:t xml:space="preserve"> Overview</w:t>
      </w:r>
      <w:bookmarkEnd w:id="1"/>
    </w:p>
    <w:p w:rsidR="000770D0" w:rsidRPr="00753FC3" w:rsidRDefault="000770D0" w:rsidP="004A69CD">
      <w:pPr>
        <w:tabs>
          <w:tab w:val="left" w:pos="8640"/>
        </w:tabs>
        <w:spacing w:after="120"/>
        <w:jc w:val="both"/>
        <w:rPr>
          <w:rFonts w:ascii="Times New Roman" w:hAnsi="Times New Roman" w:cs="Times New Roman"/>
          <w:sz w:val="24"/>
          <w:szCs w:val="24"/>
        </w:rPr>
      </w:pPr>
    </w:p>
    <w:p w:rsidR="000770D0" w:rsidRPr="00753FC3" w:rsidRDefault="000770D0"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SCHISM (Semi-implicit Cross-scale Hydroscience Integrated System Model) is a</w:t>
      </w:r>
      <w:r w:rsidR="004823AE">
        <w:rPr>
          <w:rFonts w:ascii="Times New Roman" w:hAnsi="Times New Roman" w:cs="Times New Roman"/>
          <w:sz w:val="24"/>
          <w:szCs w:val="24"/>
        </w:rPr>
        <w:t xml:space="preserve"> </w:t>
      </w:r>
      <w:r w:rsidRPr="00753FC3">
        <w:rPr>
          <w:rFonts w:ascii="Times New Roman" w:hAnsi="Times New Roman" w:cs="Times New Roman"/>
          <w:sz w:val="24"/>
          <w:szCs w:val="24"/>
        </w:rPr>
        <w:t>3D seam</w:t>
      </w:r>
      <w:r w:rsidR="00A27F38">
        <w:rPr>
          <w:rFonts w:ascii="Times New Roman" w:hAnsi="Times New Roman" w:cs="Times New Roman"/>
          <w:sz w:val="24"/>
          <w:szCs w:val="24"/>
        </w:rPr>
        <w:t>less cross-scale model grounded</w:t>
      </w:r>
      <w:r w:rsidRPr="00753FC3">
        <w:rPr>
          <w:rFonts w:ascii="Times New Roman" w:hAnsi="Times New Roman" w:cs="Times New Roman"/>
          <w:sz w:val="24"/>
          <w:szCs w:val="24"/>
        </w:rPr>
        <w:t xml:space="preserve"> on unstructured grids (UG) for hydrodynamics and ecosystem dynamics. SCHISM is a derivative work from the original SE</w:t>
      </w:r>
      <w:r w:rsidR="004823AE">
        <w:rPr>
          <w:rFonts w:ascii="Times New Roman" w:hAnsi="Times New Roman" w:cs="Times New Roman"/>
          <w:sz w:val="24"/>
          <w:szCs w:val="24"/>
        </w:rPr>
        <w:t>LFE model (v3.1dc as of Dec. 13</w:t>
      </w:r>
      <w:r w:rsidRPr="00753FC3">
        <w:rPr>
          <w:rFonts w:ascii="Times New Roman" w:hAnsi="Times New Roman" w:cs="Times New Roman"/>
          <w:sz w:val="24"/>
          <w:szCs w:val="24"/>
        </w:rPr>
        <w:t>, 2014). SCHISM has been implemented by Dr. Joseph Zhang (College of William &amp; Mary) and other developers around the world, and licensed under Apache. SELFE was developed at the Oregon Health Sciences University. However, there are now significant differences between the two models.</w:t>
      </w:r>
    </w:p>
    <w:p w:rsidR="000770D0" w:rsidRPr="00753FC3" w:rsidRDefault="00984E80" w:rsidP="004A69CD">
      <w:pPr>
        <w:pStyle w:val="Heading2"/>
        <w:tabs>
          <w:tab w:val="left" w:pos="8640"/>
        </w:tabs>
        <w:spacing w:after="120"/>
        <w:jc w:val="both"/>
      </w:pPr>
      <w:bookmarkStart w:id="2" w:name="_Toc79933334"/>
      <w:r>
        <w:t xml:space="preserve">1.1 </w:t>
      </w:r>
      <w:r w:rsidR="000770D0" w:rsidRPr="00753FC3">
        <w:t>Major Characteristics of SCHISM</w:t>
      </w:r>
      <w:bookmarkEnd w:id="2"/>
      <w:r w:rsidR="000770D0" w:rsidRPr="00753FC3">
        <w:t xml:space="preserve"> </w:t>
      </w:r>
    </w:p>
    <w:p w:rsidR="000770D0" w:rsidRPr="00753FC3" w:rsidRDefault="003A6BD5"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Pr>
          <w:rFonts w:ascii="Times New Roman" w:hAnsi="Times New Roman" w:cs="Times New Roman"/>
          <w:sz w:val="24"/>
          <w:szCs w:val="24"/>
        </w:rPr>
        <w:t>Finite-</w:t>
      </w:r>
      <w:r w:rsidR="000770D0" w:rsidRPr="00753FC3">
        <w:rPr>
          <w:rFonts w:ascii="Times New Roman" w:hAnsi="Times New Roman" w:cs="Times New Roman"/>
          <w:sz w:val="24"/>
          <w:szCs w:val="24"/>
        </w:rPr>
        <w:t>element/</w:t>
      </w:r>
      <w:r>
        <w:rPr>
          <w:rFonts w:ascii="Times New Roman" w:hAnsi="Times New Roman" w:cs="Times New Roman"/>
          <w:sz w:val="24"/>
          <w:szCs w:val="24"/>
        </w:rPr>
        <w:t>finite-</w:t>
      </w:r>
      <w:r w:rsidR="000770D0" w:rsidRPr="00753FC3">
        <w:rPr>
          <w:rFonts w:ascii="Times New Roman" w:hAnsi="Times New Roman" w:cs="Times New Roman"/>
          <w:sz w:val="24"/>
          <w:szCs w:val="24"/>
        </w:rPr>
        <w:t xml:space="preserve">volume formulation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Unstructured mixed triangular/quadrangular grid in the horizontal dimension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Hybrid SZ coordinates or new LSC</w:t>
      </w:r>
      <w:r w:rsidRPr="00753FC3">
        <w:rPr>
          <w:rFonts w:ascii="Times New Roman" w:hAnsi="Times New Roman" w:cs="Times New Roman"/>
          <w:sz w:val="24"/>
          <w:szCs w:val="24"/>
          <w:vertAlign w:val="superscript"/>
        </w:rPr>
        <w:t>2</w:t>
      </w:r>
      <w:r w:rsidRPr="00753FC3">
        <w:rPr>
          <w:rFonts w:ascii="Times New Roman" w:hAnsi="Times New Roman" w:cs="Times New Roman"/>
          <w:sz w:val="24"/>
          <w:szCs w:val="24"/>
        </w:rPr>
        <w:t xml:space="preserve"> in the vertical dimension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Polymorphism: a single grid can mimic 1D/2DV/2DH/3D configurations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Semi-implicit time stepping (no mode splitting): no CFL stability constraints → numerical efficiency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Robust matrix solver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Higher-order Eulerian-Lagrangian treatment of </w:t>
      </w:r>
      <w:r w:rsidR="000F79D0">
        <w:rPr>
          <w:rFonts w:ascii="Times New Roman" w:hAnsi="Times New Roman" w:cs="Times New Roman"/>
          <w:sz w:val="24"/>
          <w:szCs w:val="24"/>
        </w:rPr>
        <w:t xml:space="preserve">momentum </w:t>
      </w:r>
      <w:r w:rsidRPr="00753FC3">
        <w:rPr>
          <w:rFonts w:ascii="Times New Roman" w:hAnsi="Times New Roman" w:cs="Times New Roman"/>
          <w:sz w:val="24"/>
          <w:szCs w:val="24"/>
        </w:rPr>
        <w:t xml:space="preserve">advection </w:t>
      </w:r>
    </w:p>
    <w:p w:rsidR="000770D0" w:rsidRPr="00753FC3"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Natural treatment of wetting and drying suitable for inundation studies </w:t>
      </w:r>
    </w:p>
    <w:p w:rsidR="000770D0" w:rsidRDefault="000770D0" w:rsidP="004A69CD">
      <w:pPr>
        <w:numPr>
          <w:ilvl w:val="0"/>
          <w:numId w:val="1"/>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Mass conservative and mon</w:t>
      </w:r>
      <w:r w:rsidR="00A27F38">
        <w:rPr>
          <w:rFonts w:ascii="Times New Roman" w:hAnsi="Times New Roman" w:cs="Times New Roman"/>
          <w:sz w:val="24"/>
          <w:szCs w:val="24"/>
        </w:rPr>
        <w:t>o</w:t>
      </w:r>
      <w:r w:rsidRPr="00753FC3">
        <w:rPr>
          <w:rFonts w:ascii="Times New Roman" w:hAnsi="Times New Roman" w:cs="Times New Roman"/>
          <w:sz w:val="24"/>
          <w:szCs w:val="24"/>
        </w:rPr>
        <w:t>tonicity-enforced transport: TVD</w:t>
      </w:r>
      <w:r w:rsidRPr="00753FC3">
        <w:rPr>
          <w:rFonts w:ascii="Times New Roman" w:hAnsi="Times New Roman" w:cs="Times New Roman"/>
          <w:sz w:val="24"/>
          <w:szCs w:val="24"/>
          <w:vertAlign w:val="superscript"/>
        </w:rPr>
        <w:t>2</w:t>
      </w:r>
      <w:r w:rsidRPr="00753FC3">
        <w:rPr>
          <w:rFonts w:ascii="Times New Roman" w:hAnsi="Times New Roman" w:cs="Times New Roman"/>
          <w:sz w:val="24"/>
          <w:szCs w:val="24"/>
        </w:rPr>
        <w:t xml:space="preserve"> </w:t>
      </w:r>
    </w:p>
    <w:p w:rsidR="000F79D0" w:rsidRPr="0064679C" w:rsidRDefault="000F79D0" w:rsidP="000F79D0">
      <w:pPr>
        <w:numPr>
          <w:ilvl w:val="0"/>
          <w:numId w:val="1"/>
        </w:numPr>
        <w:tabs>
          <w:tab w:val="left" w:pos="8640"/>
        </w:tabs>
        <w:spacing w:before="100" w:beforeAutospacing="1" w:after="120"/>
        <w:ind w:left="0" w:firstLine="0"/>
        <w:jc w:val="both"/>
        <w:rPr>
          <w:rFonts w:ascii="Times New Roman" w:hAnsi="Times New Roman" w:cs="Times New Roman"/>
          <w:b/>
          <w:color w:val="FF0000"/>
          <w:sz w:val="24"/>
          <w:szCs w:val="24"/>
        </w:rPr>
      </w:pPr>
      <w:r w:rsidRPr="0064679C">
        <w:rPr>
          <w:rFonts w:ascii="Times New Roman" w:hAnsi="Times New Roman" w:cs="Times New Roman"/>
          <w:b/>
          <w:color w:val="FF0000"/>
          <w:sz w:val="24"/>
          <w:szCs w:val="24"/>
        </w:rPr>
        <w:t>No bathymetry smoothing necessary</w:t>
      </w:r>
    </w:p>
    <w:p w:rsidR="000F79D0" w:rsidRPr="0064679C" w:rsidRDefault="000F79D0" w:rsidP="000F79D0">
      <w:pPr>
        <w:numPr>
          <w:ilvl w:val="0"/>
          <w:numId w:val="1"/>
        </w:numPr>
        <w:tabs>
          <w:tab w:val="left" w:pos="8640"/>
        </w:tabs>
        <w:spacing w:before="100" w:beforeAutospacing="1" w:after="120"/>
        <w:ind w:left="0" w:firstLine="0"/>
        <w:jc w:val="both"/>
        <w:rPr>
          <w:rFonts w:ascii="Times New Roman" w:hAnsi="Times New Roman" w:cs="Times New Roman"/>
          <w:b/>
          <w:color w:val="FF0000"/>
          <w:sz w:val="24"/>
          <w:szCs w:val="24"/>
        </w:rPr>
      </w:pPr>
      <w:r w:rsidRPr="0064679C">
        <w:rPr>
          <w:rFonts w:ascii="Times New Roman" w:hAnsi="Times New Roman" w:cs="Times New Roman"/>
          <w:b/>
          <w:color w:val="FF0000"/>
          <w:sz w:val="24"/>
          <w:szCs w:val="24"/>
        </w:rPr>
        <w:t>Very tolerant of bad-quality meshes in the non-eddying regime</w:t>
      </w:r>
    </w:p>
    <w:p w:rsidR="000770D0" w:rsidRPr="00753FC3" w:rsidRDefault="00984E80" w:rsidP="004A69CD">
      <w:pPr>
        <w:pStyle w:val="Heading2"/>
        <w:tabs>
          <w:tab w:val="left" w:pos="8640"/>
        </w:tabs>
        <w:spacing w:after="120"/>
        <w:jc w:val="both"/>
      </w:pPr>
      <w:bookmarkStart w:id="3" w:name="_Toc79933335"/>
      <w:r>
        <w:t xml:space="preserve">1.2 </w:t>
      </w:r>
      <w:r w:rsidR="000770D0" w:rsidRPr="00753FC3">
        <w:t>Modeling system &amp; application areas</w:t>
      </w:r>
      <w:bookmarkEnd w:id="3"/>
      <w:r w:rsidR="000770D0" w:rsidRPr="00753FC3">
        <w:t xml:space="preserve"> </w:t>
      </w:r>
    </w:p>
    <w:p w:rsidR="000770D0" w:rsidRPr="00753FC3" w:rsidRDefault="000770D0"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3D baroclinic cross-scale lake-river-estuary-plume-shelf-ocean circulations </w:t>
      </w:r>
    </w:p>
    <w:p w:rsidR="000770D0" w:rsidRPr="00753FC3" w:rsidRDefault="000770D0"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Tsunami hazards </w:t>
      </w:r>
    </w:p>
    <w:p w:rsidR="00A025DF" w:rsidRPr="00753FC3" w:rsidRDefault="00A025DF" w:rsidP="00A025DF">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Short wave-current interaction </w:t>
      </w:r>
    </w:p>
    <w:p w:rsidR="000770D0" w:rsidRPr="00753FC3" w:rsidRDefault="000770D0"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Storm surge </w:t>
      </w:r>
    </w:p>
    <w:p w:rsidR="000770D0" w:rsidRPr="00753FC3" w:rsidRDefault="000770D0"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Sediment transport </w:t>
      </w:r>
    </w:p>
    <w:p w:rsidR="000770D0" w:rsidRPr="00753FC3" w:rsidRDefault="000770D0"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Ecology</w:t>
      </w:r>
      <w:r w:rsidR="007A740D">
        <w:rPr>
          <w:rFonts w:ascii="Times New Roman" w:hAnsi="Times New Roman" w:cs="Times New Roman"/>
          <w:sz w:val="24"/>
          <w:szCs w:val="24"/>
        </w:rPr>
        <w:t>, biogeochemistry</w:t>
      </w:r>
      <w:r w:rsidRPr="00753FC3">
        <w:rPr>
          <w:rFonts w:ascii="Times New Roman" w:hAnsi="Times New Roman" w:cs="Times New Roman"/>
          <w:sz w:val="24"/>
          <w:szCs w:val="24"/>
        </w:rPr>
        <w:t xml:space="preserve"> &amp; water quality </w:t>
      </w:r>
    </w:p>
    <w:p w:rsidR="000770D0" w:rsidRPr="00753FC3" w:rsidRDefault="00A025DF" w:rsidP="004A69CD">
      <w:pPr>
        <w:numPr>
          <w:ilvl w:val="0"/>
          <w:numId w:val="2"/>
        </w:numPr>
        <w:tabs>
          <w:tab w:val="left" w:pos="8640"/>
        </w:tabs>
        <w:spacing w:before="100" w:beforeAutospacing="1" w:after="120"/>
        <w:ind w:left="0" w:firstLine="0"/>
        <w:jc w:val="both"/>
        <w:rPr>
          <w:rFonts w:ascii="Times New Roman" w:hAnsi="Times New Roman" w:cs="Times New Roman"/>
          <w:sz w:val="24"/>
          <w:szCs w:val="24"/>
        </w:rPr>
      </w:pPr>
      <w:r>
        <w:rPr>
          <w:rFonts w:ascii="Times New Roman" w:hAnsi="Times New Roman" w:cs="Times New Roman"/>
          <w:sz w:val="24"/>
          <w:szCs w:val="24"/>
        </w:rPr>
        <w:t>Oil spill</w:t>
      </w:r>
    </w:p>
    <w:p w:rsidR="000770D0" w:rsidRPr="00753FC3" w:rsidRDefault="00984E80" w:rsidP="004A69CD">
      <w:pPr>
        <w:pStyle w:val="Heading2"/>
        <w:tabs>
          <w:tab w:val="left" w:pos="8640"/>
        </w:tabs>
        <w:spacing w:after="120"/>
        <w:jc w:val="both"/>
      </w:pPr>
      <w:bookmarkStart w:id="4" w:name="_Toc79933336"/>
      <w:r>
        <w:lastRenderedPageBreak/>
        <w:t xml:space="preserve">1.3 </w:t>
      </w:r>
      <w:r w:rsidR="000770D0" w:rsidRPr="00753FC3">
        <w:t>Main differences between SCHISM and SELFE</w:t>
      </w:r>
      <w:bookmarkEnd w:id="4"/>
    </w:p>
    <w:p w:rsidR="000F79D0" w:rsidRDefault="000F79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Pr>
          <w:lang w:val="en-US"/>
        </w:rPr>
        <w:t>Apache license</w:t>
      </w:r>
    </w:p>
    <w:p w:rsidR="000770D0" w:rsidRPr="00753FC3" w:rsidRDefault="000770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sidRPr="00753FC3">
        <w:rPr>
          <w:lang w:val="en-US"/>
        </w:rPr>
        <w:t>Vertical grid system (LSC</w:t>
      </w:r>
      <w:r w:rsidRPr="00753FC3">
        <w:rPr>
          <w:vertAlign w:val="superscript"/>
          <w:lang w:val="en-US"/>
        </w:rPr>
        <w:t>2</w:t>
      </w:r>
      <w:r w:rsidRPr="00753FC3">
        <w:rPr>
          <w:lang w:val="en-US"/>
        </w:rPr>
        <w:t>, Zhang et al. 2015);</w:t>
      </w:r>
    </w:p>
    <w:p w:rsidR="000770D0" w:rsidRPr="00753FC3" w:rsidRDefault="000770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sidRPr="00753FC3">
        <w:rPr>
          <w:lang w:val="en-US"/>
        </w:rPr>
        <w:t>Mixed triangular-quadrangular horizontal grid;</w:t>
      </w:r>
    </w:p>
    <w:p w:rsidR="000770D0" w:rsidRDefault="000770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sidRPr="00753FC3">
        <w:rPr>
          <w:lang w:val="en-US"/>
        </w:rPr>
        <w:t xml:space="preserve">Implicit </w:t>
      </w:r>
      <w:r w:rsidR="003A6BD5">
        <w:rPr>
          <w:lang w:val="en-US"/>
        </w:rPr>
        <w:t xml:space="preserve">vertical </w:t>
      </w:r>
      <w:r w:rsidRPr="00753FC3">
        <w:rPr>
          <w:lang w:val="en-US"/>
        </w:rPr>
        <w:t>advection scheme for transport (TVD</w:t>
      </w:r>
      <w:r w:rsidRPr="00753FC3">
        <w:rPr>
          <w:vertAlign w:val="superscript"/>
          <w:lang w:val="en-US"/>
        </w:rPr>
        <w:t>2</w:t>
      </w:r>
      <w:r w:rsidRPr="00753FC3">
        <w:rPr>
          <w:lang w:val="en-US"/>
        </w:rPr>
        <w:t>);</w:t>
      </w:r>
    </w:p>
    <w:p w:rsidR="00A025DF" w:rsidRPr="00753FC3" w:rsidRDefault="00A025DF"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Pr>
          <w:lang w:val="en-US"/>
        </w:rPr>
        <w:t>Higher-order transport in the horizontal dimension (3</w:t>
      </w:r>
      <w:r w:rsidRPr="00A025DF">
        <w:rPr>
          <w:vertAlign w:val="superscript"/>
          <w:lang w:val="en-US"/>
        </w:rPr>
        <w:t>rd</w:t>
      </w:r>
      <w:r>
        <w:rPr>
          <w:lang w:val="en-US"/>
        </w:rPr>
        <w:t>-order WENO);</w:t>
      </w:r>
    </w:p>
    <w:p w:rsidR="000770D0" w:rsidRPr="00753FC3" w:rsidRDefault="000770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sidRPr="00753FC3">
        <w:rPr>
          <w:lang w:val="en-US"/>
        </w:rPr>
        <w:t xml:space="preserve">Advection scheme for momentum: optional higher-order kriging with ELAD filter; </w:t>
      </w:r>
    </w:p>
    <w:p w:rsidR="000770D0" w:rsidRPr="00753FC3" w:rsidRDefault="000770D0" w:rsidP="004A69CD">
      <w:pPr>
        <w:pStyle w:val="BodyText"/>
        <w:numPr>
          <w:ilvl w:val="0"/>
          <w:numId w:val="4"/>
        </w:numPr>
        <w:tabs>
          <w:tab w:val="left" w:pos="540"/>
          <w:tab w:val="left" w:pos="8190"/>
          <w:tab w:val="left" w:pos="8640"/>
        </w:tabs>
        <w:spacing w:before="0" w:after="120" w:line="276" w:lineRule="auto"/>
        <w:ind w:left="0" w:right="44" w:firstLine="0"/>
        <w:jc w:val="both"/>
        <w:rPr>
          <w:lang w:val="en-US"/>
        </w:rPr>
      </w:pPr>
      <w:r w:rsidRPr="00753FC3">
        <w:rPr>
          <w:lang w:val="en-US"/>
        </w:rPr>
        <w:t>A new horizontal viscosity scheme (including bi-harmonic viscosity) to effectively filter out inertial spurious modes without introducing excessive dissipation.</w:t>
      </w:r>
    </w:p>
    <w:p w:rsidR="004823AE" w:rsidRDefault="004823AE" w:rsidP="004A69CD">
      <w:pPr>
        <w:tabs>
          <w:tab w:val="left" w:pos="8640"/>
        </w:tabs>
        <w:spacing w:after="120"/>
        <w:jc w:val="both"/>
        <w:rPr>
          <w:rFonts w:ascii="Times New Roman" w:hAnsi="Times New Roman" w:cs="Times New Roman"/>
          <w:sz w:val="24"/>
          <w:szCs w:val="24"/>
          <w:u w:val="single"/>
        </w:rPr>
      </w:pPr>
    </w:p>
    <w:p w:rsidR="000770D0" w:rsidRPr="00753FC3" w:rsidRDefault="000770D0" w:rsidP="004A69CD">
      <w:pPr>
        <w:tabs>
          <w:tab w:val="left" w:pos="8640"/>
        </w:tabs>
        <w:spacing w:after="120"/>
        <w:jc w:val="both"/>
        <w:rPr>
          <w:rFonts w:ascii="Times New Roman" w:hAnsi="Times New Roman" w:cs="Times New Roman"/>
          <w:sz w:val="24"/>
          <w:szCs w:val="24"/>
          <w:u w:val="single"/>
        </w:rPr>
      </w:pPr>
      <w:r w:rsidRPr="00753FC3">
        <w:rPr>
          <w:rFonts w:ascii="Times New Roman" w:hAnsi="Times New Roman" w:cs="Times New Roman"/>
          <w:sz w:val="24"/>
          <w:szCs w:val="24"/>
          <w:u w:val="single"/>
        </w:rPr>
        <w:t>Citation</w:t>
      </w:r>
    </w:p>
    <w:p w:rsidR="00B42E4C" w:rsidRDefault="000770D0" w:rsidP="007648A0">
      <w:pPr>
        <w:tabs>
          <w:tab w:val="left" w:pos="8640"/>
        </w:tabs>
        <w:spacing w:after="120"/>
        <w:rPr>
          <w:rFonts w:ascii="Times New Roman" w:hAnsi="Times New Roman" w:cs="Times New Roman"/>
          <w:sz w:val="24"/>
          <w:szCs w:val="24"/>
        </w:rPr>
      </w:pPr>
      <w:r w:rsidRPr="00753FC3">
        <w:rPr>
          <w:rFonts w:ascii="Times New Roman" w:hAnsi="Times New Roman" w:cs="Times New Roman"/>
          <w:sz w:val="24"/>
          <w:szCs w:val="24"/>
        </w:rPr>
        <w:t xml:space="preserve">We suggest the following language for citing the model: </w:t>
      </w:r>
      <w:r w:rsidRPr="00753FC3">
        <w:rPr>
          <w:rFonts w:ascii="Times New Roman" w:hAnsi="Times New Roman" w:cs="Times New Roman"/>
          <w:sz w:val="24"/>
          <w:szCs w:val="24"/>
        </w:rPr>
        <w:br/>
      </w:r>
    </w:p>
    <w:p w:rsidR="000770D0" w:rsidRPr="00753FC3" w:rsidRDefault="000770D0"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 xml:space="preserve">SCHISM is a derivative product built from the original SELFE (v3.1dc; Zhang and Baptista 2008), with many enhancements and upgrades including new extension to large-scale eddying regime and a seamless cross-scale capability from creek to ocean (Zhang et al. 2016). </w:t>
      </w:r>
    </w:p>
    <w:p w:rsidR="000770D0" w:rsidRPr="00753FC3" w:rsidRDefault="000770D0" w:rsidP="004A69CD">
      <w:pPr>
        <w:numPr>
          <w:ilvl w:val="0"/>
          <w:numId w:val="3"/>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 xml:space="preserve">Zhang, Y. and Baptista, A.M. (2008) </w:t>
      </w:r>
      <w:r w:rsidR="00A27F38">
        <w:rPr>
          <w:rFonts w:ascii="Times New Roman" w:hAnsi="Times New Roman" w:cs="Times New Roman"/>
          <w:sz w:val="24"/>
          <w:szCs w:val="24"/>
        </w:rPr>
        <w:t>S</w:t>
      </w:r>
      <w:r w:rsidRPr="00753FC3">
        <w:rPr>
          <w:rFonts w:ascii="Times New Roman" w:hAnsi="Times New Roman" w:cs="Times New Roman"/>
          <w:sz w:val="24"/>
          <w:szCs w:val="24"/>
        </w:rPr>
        <w:t>ELFE: A semi-implicit Eulerian-Lagrangian finite-element model for cross-scale ocean circulation", Ocean Modelling, 21(3-4), 71-96.</w:t>
      </w:r>
    </w:p>
    <w:p w:rsidR="000770D0" w:rsidRPr="00753FC3" w:rsidRDefault="000770D0" w:rsidP="004A69CD">
      <w:pPr>
        <w:numPr>
          <w:ilvl w:val="0"/>
          <w:numId w:val="3"/>
        </w:numPr>
        <w:tabs>
          <w:tab w:val="left" w:pos="8640"/>
        </w:tabs>
        <w:spacing w:before="100" w:beforeAutospacing="1" w:after="120"/>
        <w:ind w:left="0" w:firstLine="0"/>
        <w:jc w:val="both"/>
        <w:rPr>
          <w:rFonts w:ascii="Times New Roman" w:hAnsi="Times New Roman" w:cs="Times New Roman"/>
          <w:sz w:val="24"/>
          <w:szCs w:val="24"/>
        </w:rPr>
      </w:pPr>
      <w:r w:rsidRPr="00753FC3">
        <w:rPr>
          <w:rFonts w:ascii="Times New Roman" w:hAnsi="Times New Roman" w:cs="Times New Roman"/>
          <w:sz w:val="24"/>
          <w:szCs w:val="24"/>
        </w:rPr>
        <w:t>Zhang, Y., Ye, F., Stanev, E.V., Grashorn, S. (2016). Seamless cross-scale modeling with SCHISM, Ocean Modelling, 102, 64-81. doi:10.1016/j.ocemod.2016.05.002</w:t>
      </w:r>
    </w:p>
    <w:p w:rsidR="000770D0" w:rsidRPr="00753FC3" w:rsidRDefault="00984E80" w:rsidP="004A69CD">
      <w:pPr>
        <w:pStyle w:val="Heading2"/>
        <w:tabs>
          <w:tab w:val="left" w:pos="8640"/>
        </w:tabs>
        <w:spacing w:after="120"/>
        <w:jc w:val="both"/>
      </w:pPr>
      <w:bookmarkStart w:id="5" w:name="_Toc79933337"/>
      <w:r>
        <w:t xml:space="preserve">1.4 </w:t>
      </w:r>
      <w:r w:rsidR="000770D0" w:rsidRPr="00753FC3">
        <w:t>How to read this manual</w:t>
      </w:r>
      <w:bookmarkEnd w:id="5"/>
    </w:p>
    <w:p w:rsidR="003C0654" w:rsidRPr="00753FC3" w:rsidRDefault="000770D0"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 xml:space="preserve">This manual contains detailed information on physical and numerical formulations, as well as usage for SCHISM. For beginners, we suggest you familiarize yourself with </w:t>
      </w:r>
      <w:r w:rsidR="00B339DC">
        <w:rPr>
          <w:rFonts w:ascii="Times New Roman" w:hAnsi="Times New Roman" w:cs="Times New Roman"/>
          <w:sz w:val="24"/>
          <w:szCs w:val="24"/>
        </w:rPr>
        <w:t>the basic notations in Chapters 2 and 3</w:t>
      </w:r>
      <w:r w:rsidRPr="00753FC3">
        <w:rPr>
          <w:rFonts w:ascii="Times New Roman" w:hAnsi="Times New Roman" w:cs="Times New Roman"/>
          <w:sz w:val="24"/>
          <w:szCs w:val="24"/>
        </w:rPr>
        <w:t xml:space="preserve"> but skip </w:t>
      </w:r>
      <w:r w:rsidR="00B339DC">
        <w:rPr>
          <w:rFonts w:ascii="Times New Roman" w:hAnsi="Times New Roman" w:cs="Times New Roman"/>
          <w:sz w:val="24"/>
          <w:szCs w:val="24"/>
        </w:rPr>
        <w:t>some</w:t>
      </w:r>
      <w:r w:rsidRPr="00753FC3">
        <w:rPr>
          <w:rFonts w:ascii="Times New Roman" w:hAnsi="Times New Roman" w:cs="Times New Roman"/>
          <w:sz w:val="24"/>
          <w:szCs w:val="24"/>
        </w:rPr>
        <w:t xml:space="preserve"> details in thos</w:t>
      </w:r>
      <w:r w:rsidR="000F79D0">
        <w:rPr>
          <w:rFonts w:ascii="Times New Roman" w:hAnsi="Times New Roman" w:cs="Times New Roman"/>
          <w:sz w:val="24"/>
          <w:szCs w:val="24"/>
        </w:rPr>
        <w:t>e two</w:t>
      </w:r>
      <w:r w:rsidR="003C0654" w:rsidRPr="00753FC3">
        <w:rPr>
          <w:rFonts w:ascii="Times New Roman" w:hAnsi="Times New Roman" w:cs="Times New Roman"/>
          <w:sz w:val="24"/>
          <w:szCs w:val="24"/>
        </w:rPr>
        <w:t xml:space="preserve"> c</w:t>
      </w:r>
      <w:r w:rsidR="00B339DC">
        <w:rPr>
          <w:rFonts w:ascii="Times New Roman" w:hAnsi="Times New Roman" w:cs="Times New Roman"/>
          <w:sz w:val="24"/>
          <w:szCs w:val="24"/>
        </w:rPr>
        <w:t>hapters</w:t>
      </w:r>
      <w:r w:rsidR="00A025DF">
        <w:rPr>
          <w:rFonts w:ascii="Times New Roman" w:hAnsi="Times New Roman" w:cs="Times New Roman"/>
          <w:sz w:val="24"/>
          <w:szCs w:val="24"/>
        </w:rPr>
        <w:t>; there is also a ‘cheat sheet’ near the end of this chapter</w:t>
      </w:r>
      <w:r w:rsidR="00B339DC">
        <w:rPr>
          <w:rFonts w:ascii="Times New Roman" w:hAnsi="Times New Roman" w:cs="Times New Roman"/>
          <w:sz w:val="24"/>
          <w:szCs w:val="24"/>
        </w:rPr>
        <w:t>. Chapter</w:t>
      </w:r>
      <w:r w:rsidR="00B42E4C">
        <w:rPr>
          <w:rFonts w:ascii="Times New Roman" w:hAnsi="Times New Roman" w:cs="Times New Roman"/>
          <w:sz w:val="24"/>
          <w:szCs w:val="24"/>
        </w:rPr>
        <w:t>s</w:t>
      </w:r>
      <w:r w:rsidR="00B339DC">
        <w:rPr>
          <w:rFonts w:ascii="Times New Roman" w:hAnsi="Times New Roman" w:cs="Times New Roman"/>
          <w:sz w:val="24"/>
          <w:szCs w:val="24"/>
        </w:rPr>
        <w:t xml:space="preserve"> 4</w:t>
      </w:r>
      <w:r w:rsidR="00B42E4C">
        <w:rPr>
          <w:rFonts w:ascii="Times New Roman" w:hAnsi="Times New Roman" w:cs="Times New Roman"/>
          <w:sz w:val="24"/>
          <w:szCs w:val="24"/>
        </w:rPr>
        <w:t>&amp;5 describe</w:t>
      </w:r>
      <w:r w:rsidR="003C0654" w:rsidRPr="00753FC3">
        <w:rPr>
          <w:rFonts w:ascii="Times New Roman" w:hAnsi="Times New Roman" w:cs="Times New Roman"/>
          <w:sz w:val="24"/>
          <w:szCs w:val="24"/>
        </w:rPr>
        <w:t xml:space="preserve"> </w:t>
      </w:r>
      <w:r w:rsidR="00B42E4C">
        <w:rPr>
          <w:rFonts w:ascii="Times New Roman" w:hAnsi="Times New Roman" w:cs="Times New Roman"/>
          <w:sz w:val="24"/>
          <w:szCs w:val="24"/>
        </w:rPr>
        <w:t>how to set up the model</w:t>
      </w:r>
      <w:r w:rsidR="00984E80">
        <w:rPr>
          <w:rFonts w:ascii="Times New Roman" w:hAnsi="Times New Roman" w:cs="Times New Roman"/>
          <w:sz w:val="24"/>
          <w:szCs w:val="24"/>
        </w:rPr>
        <w:t xml:space="preserve">, </w:t>
      </w:r>
      <w:r w:rsidR="003C0654" w:rsidRPr="00753FC3">
        <w:rPr>
          <w:rFonts w:ascii="Times New Roman" w:hAnsi="Times New Roman" w:cs="Times New Roman"/>
          <w:sz w:val="24"/>
          <w:szCs w:val="24"/>
        </w:rPr>
        <w:t xml:space="preserve">including grid generation, </w:t>
      </w:r>
      <w:r w:rsidR="00984E80">
        <w:rPr>
          <w:rFonts w:ascii="Times New Roman" w:hAnsi="Times New Roman" w:cs="Times New Roman"/>
          <w:sz w:val="24"/>
          <w:szCs w:val="24"/>
        </w:rPr>
        <w:t>and so should be read carefully, in consultation with appropriate sections in the previous 2 chapters.</w:t>
      </w:r>
    </w:p>
    <w:p w:rsidR="000770D0" w:rsidRDefault="003C0654"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 xml:space="preserve">Since SCHISM is quite a sophisticated package, we strongly recommend you start from </w:t>
      </w:r>
      <w:r w:rsidR="00777931">
        <w:rPr>
          <w:rFonts w:ascii="Times New Roman" w:hAnsi="Times New Roman" w:cs="Times New Roman"/>
          <w:sz w:val="24"/>
          <w:szCs w:val="24"/>
        </w:rPr>
        <w:t xml:space="preserve">the </w:t>
      </w:r>
      <w:r w:rsidRPr="00753FC3">
        <w:rPr>
          <w:rFonts w:ascii="Times New Roman" w:hAnsi="Times New Roman" w:cs="Times New Roman"/>
          <w:sz w:val="24"/>
          <w:szCs w:val="24"/>
        </w:rPr>
        <w:t xml:space="preserve">simple test cases </w:t>
      </w:r>
      <w:r w:rsidR="00042D9D">
        <w:rPr>
          <w:rFonts w:ascii="Times New Roman" w:hAnsi="Times New Roman" w:cs="Times New Roman"/>
          <w:sz w:val="24"/>
          <w:szCs w:val="24"/>
        </w:rPr>
        <w:t xml:space="preserve">in Chapter 5.5 </w:t>
      </w:r>
      <w:r w:rsidRPr="00753FC3">
        <w:rPr>
          <w:rFonts w:ascii="Times New Roman" w:hAnsi="Times New Roman" w:cs="Times New Roman"/>
          <w:sz w:val="24"/>
          <w:szCs w:val="24"/>
        </w:rPr>
        <w:t xml:space="preserve">and gradually progress toward </w:t>
      </w:r>
      <w:r w:rsidR="00690DA9">
        <w:rPr>
          <w:rFonts w:ascii="Times New Roman" w:hAnsi="Times New Roman" w:cs="Times New Roman"/>
          <w:sz w:val="24"/>
          <w:szCs w:val="24"/>
        </w:rPr>
        <w:t xml:space="preserve">more complex </w:t>
      </w:r>
      <w:r w:rsidR="00042D9D">
        <w:rPr>
          <w:rFonts w:ascii="Times New Roman" w:hAnsi="Times New Roman" w:cs="Times New Roman"/>
          <w:sz w:val="24"/>
          <w:szCs w:val="24"/>
        </w:rPr>
        <w:t xml:space="preserve">3D baroclinic </w:t>
      </w:r>
      <w:r w:rsidR="0064679C">
        <w:rPr>
          <w:rFonts w:ascii="Times New Roman" w:hAnsi="Times New Roman" w:cs="Times New Roman"/>
          <w:sz w:val="24"/>
          <w:szCs w:val="24"/>
        </w:rPr>
        <w:t xml:space="preserve">or coupled </w:t>
      </w:r>
      <w:r w:rsidR="00042D9D">
        <w:rPr>
          <w:rFonts w:ascii="Times New Roman" w:hAnsi="Times New Roman" w:cs="Times New Roman"/>
          <w:sz w:val="24"/>
          <w:szCs w:val="24"/>
        </w:rPr>
        <w:t>applications.</w:t>
      </w:r>
    </w:p>
    <w:p w:rsidR="00984E80" w:rsidRDefault="00984E80" w:rsidP="004A69CD">
      <w:pPr>
        <w:tabs>
          <w:tab w:val="left" w:pos="8640"/>
        </w:tabs>
        <w:spacing w:after="120"/>
        <w:jc w:val="both"/>
        <w:rPr>
          <w:rFonts w:ascii="Times New Roman" w:hAnsi="Times New Roman" w:cs="Times New Roman"/>
          <w:sz w:val="24"/>
          <w:szCs w:val="24"/>
        </w:rPr>
      </w:pPr>
    </w:p>
    <w:p w:rsidR="00984E80" w:rsidRPr="00984E80" w:rsidRDefault="00984E80" w:rsidP="004A69CD">
      <w:pPr>
        <w:pStyle w:val="Heading2"/>
        <w:tabs>
          <w:tab w:val="left" w:pos="8640"/>
        </w:tabs>
        <w:spacing w:after="120"/>
        <w:jc w:val="both"/>
      </w:pPr>
      <w:bookmarkStart w:id="6" w:name="_Toc79933338"/>
      <w:r>
        <w:lastRenderedPageBreak/>
        <w:t xml:space="preserve">1.5 </w:t>
      </w:r>
      <w:r w:rsidRPr="00984E80">
        <w:t xml:space="preserve">Notations </w:t>
      </w:r>
      <w:r>
        <w:t xml:space="preserve">used </w:t>
      </w:r>
      <w:r w:rsidRPr="00984E80">
        <w:t>in this manual</w:t>
      </w:r>
      <w:bookmarkEnd w:id="6"/>
    </w:p>
    <w:p w:rsidR="00984E80" w:rsidRDefault="00984E80"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We will use bold characters to denote vectors and matrices, and unbold characters to denote scalars</w:t>
      </w:r>
      <w:r w:rsidR="00690DA9">
        <w:rPr>
          <w:rFonts w:ascii="Times New Roman" w:hAnsi="Times New Roman" w:cs="Times New Roman"/>
          <w:sz w:val="24"/>
          <w:szCs w:val="24"/>
        </w:rPr>
        <w:t xml:space="preserve"> in mathematical equations</w:t>
      </w:r>
      <w:r w:rsidRPr="00753FC3">
        <w:rPr>
          <w:rFonts w:ascii="Times New Roman" w:hAnsi="Times New Roman" w:cs="Times New Roman"/>
          <w:sz w:val="24"/>
          <w:szCs w:val="24"/>
        </w:rPr>
        <w:t xml:space="preserve">. In addition, superscripts usually denote time step and subscripts denote spatial locations. E.g.,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i,k</m:t>
            </m:r>
          </m:sub>
          <m:sup>
            <m:r>
              <w:rPr>
                <w:rFonts w:ascii="Cambria Math" w:hAnsi="Cambria Math" w:cs="Times New Roman"/>
                <w:sz w:val="24"/>
                <w:szCs w:val="24"/>
              </w:rPr>
              <m:t>n+1</m:t>
            </m:r>
          </m:sup>
        </m:sSubSup>
      </m:oMath>
      <w:r w:rsidRPr="00753FC3">
        <w:rPr>
          <w:rFonts w:ascii="Times New Roman" w:hAnsi="Times New Roman" w:cs="Times New Roman"/>
          <w:sz w:val="24"/>
          <w:szCs w:val="24"/>
        </w:rPr>
        <w:t xml:space="preserve">may mean the temperature at step </w:t>
      </w:r>
      <w:r w:rsidRPr="00753FC3">
        <w:rPr>
          <w:rFonts w:ascii="Times New Roman" w:hAnsi="Times New Roman" w:cs="Times New Roman"/>
          <w:i/>
          <w:sz w:val="24"/>
          <w:szCs w:val="24"/>
        </w:rPr>
        <w:t>n</w:t>
      </w:r>
      <w:r w:rsidRPr="00753FC3">
        <w:rPr>
          <w:rFonts w:ascii="Times New Roman" w:hAnsi="Times New Roman" w:cs="Times New Roman"/>
          <w:sz w:val="24"/>
          <w:szCs w:val="24"/>
        </w:rPr>
        <w:t>+1 (i.e., new time step) and prism (</w:t>
      </w:r>
      <w:r w:rsidRPr="00753FC3">
        <w:rPr>
          <w:rFonts w:ascii="Times New Roman" w:hAnsi="Times New Roman" w:cs="Times New Roman"/>
          <w:i/>
          <w:sz w:val="24"/>
          <w:szCs w:val="24"/>
        </w:rPr>
        <w:t>i,k</w:t>
      </w:r>
      <w:r w:rsidRPr="00753FC3">
        <w:rPr>
          <w:rFonts w:ascii="Times New Roman" w:hAnsi="Times New Roman" w:cs="Times New Roman"/>
          <w:sz w:val="24"/>
          <w:szCs w:val="24"/>
        </w:rPr>
        <w:t xml:space="preserve">), where </w:t>
      </w:r>
      <w:r w:rsidRPr="00753FC3">
        <w:rPr>
          <w:rFonts w:ascii="Times New Roman" w:hAnsi="Times New Roman" w:cs="Times New Roman"/>
          <w:i/>
          <w:sz w:val="24"/>
          <w:szCs w:val="24"/>
        </w:rPr>
        <w:t>i</w:t>
      </w:r>
      <w:r w:rsidRPr="00753FC3">
        <w:rPr>
          <w:rFonts w:ascii="Times New Roman" w:hAnsi="Times New Roman" w:cs="Times New Roman"/>
          <w:sz w:val="24"/>
          <w:szCs w:val="24"/>
        </w:rPr>
        <w:t xml:space="preserve"> is the element number and </w:t>
      </w:r>
      <w:r w:rsidRPr="00753FC3">
        <w:rPr>
          <w:rFonts w:ascii="Times New Roman" w:hAnsi="Times New Roman" w:cs="Times New Roman"/>
          <w:i/>
          <w:sz w:val="24"/>
          <w:szCs w:val="24"/>
        </w:rPr>
        <w:t xml:space="preserve">k </w:t>
      </w:r>
      <w:r w:rsidRPr="00753FC3">
        <w:rPr>
          <w:rFonts w:ascii="Times New Roman" w:hAnsi="Times New Roman" w:cs="Times New Roman"/>
          <w:sz w:val="24"/>
          <w:szCs w:val="24"/>
        </w:rPr>
        <w:t xml:space="preserve">is the </w:t>
      </w:r>
      <w:r w:rsidR="005D6DAE">
        <w:rPr>
          <w:rFonts w:ascii="Times New Roman" w:hAnsi="Times New Roman" w:cs="Times New Roman"/>
          <w:sz w:val="24"/>
          <w:szCs w:val="24"/>
        </w:rPr>
        <w:t xml:space="preserve">(whole) </w:t>
      </w:r>
      <w:r w:rsidRPr="00753FC3">
        <w:rPr>
          <w:rFonts w:ascii="Times New Roman" w:hAnsi="Times New Roman" w:cs="Times New Roman"/>
          <w:sz w:val="24"/>
          <w:szCs w:val="24"/>
        </w:rPr>
        <w:t>vertical index.</w:t>
      </w:r>
      <w:r w:rsidR="005D6DAE">
        <w:rPr>
          <w:rFonts w:ascii="Times New Roman" w:hAnsi="Times New Roman" w:cs="Times New Roman"/>
          <w:sz w:val="24"/>
          <w:szCs w:val="24"/>
        </w:rPr>
        <w:t xml:space="preserve"> We will use </w:t>
      </w:r>
      <w:r w:rsidR="00FA1311">
        <w:rPr>
          <w:rFonts w:ascii="Times New Roman" w:hAnsi="Times New Roman" w:cs="Times New Roman"/>
          <w:sz w:val="24"/>
          <w:szCs w:val="24"/>
        </w:rPr>
        <w:t>red</w:t>
      </w:r>
      <w:r w:rsidR="00E9506A">
        <w:rPr>
          <w:rFonts w:ascii="Times New Roman" w:hAnsi="Times New Roman" w:cs="Times New Roman"/>
          <w:sz w:val="24"/>
          <w:szCs w:val="24"/>
        </w:rPr>
        <w:t xml:space="preserve"> words to denote input file names (e.g. </w:t>
      </w:r>
      <w:r w:rsidR="007648A0">
        <w:rPr>
          <w:rFonts w:ascii="Times New Roman" w:hAnsi="Times New Roman" w:cs="Times New Roman"/>
          <w:color w:val="FF0000"/>
          <w:sz w:val="24"/>
          <w:szCs w:val="24"/>
        </w:rPr>
        <w:t>param.nml</w:t>
      </w:r>
      <w:r w:rsidR="00E9506A">
        <w:rPr>
          <w:rFonts w:ascii="Times New Roman" w:hAnsi="Times New Roman" w:cs="Times New Roman"/>
          <w:sz w:val="24"/>
          <w:szCs w:val="24"/>
        </w:rPr>
        <w:t xml:space="preserve">), </w:t>
      </w:r>
      <w:r w:rsidR="000B4618">
        <w:rPr>
          <w:rFonts w:ascii="Times New Roman" w:hAnsi="Times New Roman" w:cs="Times New Roman"/>
          <w:sz w:val="24"/>
          <w:szCs w:val="24"/>
        </w:rPr>
        <w:t xml:space="preserve">purple words to denote output file names (e.g. </w:t>
      </w:r>
      <w:r w:rsidR="000B4618" w:rsidRPr="000B4618">
        <w:rPr>
          <w:rFonts w:ascii="Times New Roman" w:hAnsi="Times New Roman" w:cs="Times New Roman"/>
          <w:color w:val="7030A0"/>
          <w:sz w:val="24"/>
          <w:szCs w:val="24"/>
        </w:rPr>
        <w:t>mirror.out</w:t>
      </w:r>
      <w:r w:rsidR="000B4618">
        <w:rPr>
          <w:rFonts w:ascii="Times New Roman" w:hAnsi="Times New Roman" w:cs="Times New Roman"/>
          <w:sz w:val="24"/>
          <w:szCs w:val="24"/>
        </w:rPr>
        <w:t xml:space="preserve">), </w:t>
      </w:r>
      <w:r w:rsidR="00E9506A">
        <w:rPr>
          <w:rFonts w:ascii="Times New Roman" w:hAnsi="Times New Roman" w:cs="Times New Roman"/>
          <w:sz w:val="24"/>
          <w:szCs w:val="24"/>
        </w:rPr>
        <w:t xml:space="preserve">and </w:t>
      </w:r>
      <w:r w:rsidR="005D6DAE" w:rsidRPr="005D6DAE">
        <w:rPr>
          <w:rFonts w:ascii="Times New Roman" w:hAnsi="Times New Roman" w:cs="Times New Roman"/>
          <w:sz w:val="24"/>
          <w:szCs w:val="24"/>
        </w:rPr>
        <w:t xml:space="preserve">green </w:t>
      </w:r>
      <w:r w:rsidR="005D6DAE">
        <w:rPr>
          <w:rFonts w:ascii="Times New Roman" w:hAnsi="Times New Roman" w:cs="Times New Roman"/>
          <w:sz w:val="24"/>
          <w:szCs w:val="24"/>
        </w:rPr>
        <w:t xml:space="preserve">words to denote parameters </w:t>
      </w:r>
      <w:r w:rsidR="009E768B">
        <w:rPr>
          <w:rFonts w:ascii="Times New Roman" w:hAnsi="Times New Roman" w:cs="Times New Roman"/>
          <w:sz w:val="24"/>
          <w:szCs w:val="24"/>
        </w:rPr>
        <w:t xml:space="preserve">specified </w:t>
      </w:r>
      <w:r w:rsidR="00720967">
        <w:rPr>
          <w:rFonts w:ascii="Times New Roman" w:hAnsi="Times New Roman" w:cs="Times New Roman"/>
          <w:sz w:val="24"/>
          <w:szCs w:val="24"/>
        </w:rPr>
        <w:t>in param.nml</w:t>
      </w:r>
      <w:r w:rsidR="005D6DAE">
        <w:rPr>
          <w:rFonts w:ascii="Times New Roman" w:hAnsi="Times New Roman" w:cs="Times New Roman"/>
          <w:sz w:val="24"/>
          <w:szCs w:val="24"/>
        </w:rPr>
        <w:t xml:space="preserve">; e.g. </w:t>
      </w:r>
      <w:r w:rsidR="00004644">
        <w:rPr>
          <w:rFonts w:ascii="Times New Roman" w:hAnsi="Times New Roman" w:cs="Times New Roman"/>
          <w:color w:val="00B050"/>
          <w:sz w:val="24"/>
          <w:szCs w:val="24"/>
        </w:rPr>
        <w:t>nchi</w:t>
      </w:r>
      <w:r w:rsidR="005D6DAE">
        <w:rPr>
          <w:rFonts w:ascii="Times New Roman" w:hAnsi="Times New Roman" w:cs="Times New Roman"/>
          <w:sz w:val="24"/>
          <w:szCs w:val="24"/>
        </w:rPr>
        <w:t xml:space="preserve"> (the bottom friction option flag). </w:t>
      </w:r>
      <w:r w:rsidR="009E768B">
        <w:rPr>
          <w:rFonts w:ascii="Times New Roman" w:hAnsi="Times New Roman" w:cs="Times New Roman"/>
          <w:sz w:val="24"/>
          <w:szCs w:val="24"/>
        </w:rPr>
        <w:t>C</w:t>
      </w:r>
      <w:r w:rsidR="00690730">
        <w:rPr>
          <w:rFonts w:ascii="Times New Roman" w:hAnsi="Times New Roman" w:cs="Times New Roman"/>
          <w:sz w:val="24"/>
          <w:szCs w:val="24"/>
        </w:rPr>
        <w:t>ode</w:t>
      </w:r>
      <w:r w:rsidR="009E768B">
        <w:rPr>
          <w:rFonts w:ascii="Times New Roman" w:hAnsi="Times New Roman" w:cs="Times New Roman"/>
          <w:sz w:val="24"/>
          <w:szCs w:val="24"/>
        </w:rPr>
        <w:t>/pseudo-code</w:t>
      </w:r>
      <w:r w:rsidR="00690730">
        <w:rPr>
          <w:rFonts w:ascii="Times New Roman" w:hAnsi="Times New Roman" w:cs="Times New Roman"/>
          <w:sz w:val="24"/>
          <w:szCs w:val="24"/>
        </w:rPr>
        <w:t xml:space="preserve"> fragments are written in </w:t>
      </w:r>
      <w:r w:rsidR="00690730" w:rsidRPr="00690730">
        <w:rPr>
          <w:rFonts w:ascii="Times New Roman" w:hAnsi="Times New Roman" w:cs="Times New Roman"/>
          <w:i/>
          <w:sz w:val="24"/>
          <w:szCs w:val="24"/>
        </w:rPr>
        <w:t>italic</w:t>
      </w:r>
      <w:r w:rsidR="00690730">
        <w:rPr>
          <w:rFonts w:ascii="Times New Roman" w:hAnsi="Times New Roman" w:cs="Times New Roman"/>
          <w:sz w:val="24"/>
          <w:szCs w:val="24"/>
        </w:rPr>
        <w:t>.</w:t>
      </w:r>
    </w:p>
    <w:p w:rsidR="00984E80" w:rsidRPr="00304BDC" w:rsidRDefault="005D6DAE" w:rsidP="004A69CD">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Below are some</w:t>
      </w:r>
      <w:r w:rsidR="00984E80" w:rsidRPr="00304BDC">
        <w:rPr>
          <w:rFonts w:ascii="Times New Roman" w:eastAsia="Times New Roman" w:hAnsi="Times New Roman" w:cs="Times New Roman"/>
          <w:sz w:val="24"/>
          <w:szCs w:val="24"/>
        </w:rPr>
        <w:t xml:space="preserve"> notations used in this </w:t>
      </w:r>
      <w:r>
        <w:rPr>
          <w:rFonts w:ascii="Times New Roman" w:eastAsia="Times New Roman" w:hAnsi="Times New Roman" w:cs="Times New Roman"/>
          <w:sz w:val="24"/>
          <w:szCs w:val="24"/>
        </w:rPr>
        <w:t>manual</w:t>
      </w:r>
      <w:r w:rsidR="00984E80" w:rsidRPr="00304BDC">
        <w:rPr>
          <w:rFonts w:ascii="Times New Roman" w:eastAsia="Times New Roman" w:hAnsi="Times New Roman" w:cs="Times New Roman"/>
          <w:sz w:val="24"/>
          <w:szCs w:val="24"/>
        </w:rPr>
        <w:t>:</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N</w:t>
      </w:r>
      <w:r w:rsidRPr="00304BDC">
        <w:rPr>
          <w:rFonts w:ascii="Times New Roman" w:eastAsia="Times New Roman" w:hAnsi="Times New Roman" w:cs="Times New Roman"/>
          <w:i/>
          <w:sz w:val="24"/>
          <w:szCs w:val="24"/>
          <w:vertAlign w:val="subscript"/>
        </w:rPr>
        <w:t>p</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04BD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(number) </w:t>
      </w:r>
      <w:r w:rsidRPr="00304BDC">
        <w:rPr>
          <w:rFonts w:ascii="Times New Roman" w:eastAsia="Times New Roman" w:hAnsi="Times New Roman" w:cs="Times New Roman"/>
          <w:sz w:val="24"/>
          <w:szCs w:val="24"/>
        </w:rPr>
        <w:t>of nodes</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N</w:t>
      </w:r>
      <w:r w:rsidRPr="00304BDC">
        <w:rPr>
          <w:rFonts w:ascii="Times New Roman" w:eastAsia="Times New Roman" w:hAnsi="Times New Roman" w:cs="Times New Roman"/>
          <w:i/>
          <w:sz w:val="24"/>
          <w:szCs w:val="24"/>
          <w:vertAlign w:val="subscript"/>
        </w:rPr>
        <w:t>s</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04BDC">
        <w:rPr>
          <w:rFonts w:ascii="Times New Roman" w:eastAsia="Times New Roman" w:hAnsi="Times New Roman" w:cs="Times New Roman"/>
          <w:sz w:val="24"/>
          <w:szCs w:val="24"/>
        </w:rPr>
        <w:t># of sides</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N</w:t>
      </w:r>
      <w:r w:rsidRPr="00304BDC">
        <w:rPr>
          <w:rFonts w:ascii="Times New Roman" w:eastAsia="Times New Roman" w:hAnsi="Times New Roman" w:cs="Times New Roman"/>
          <w:i/>
          <w:sz w:val="24"/>
          <w:szCs w:val="24"/>
          <w:vertAlign w:val="subscript"/>
        </w:rPr>
        <w:t>e</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04BDC">
        <w:rPr>
          <w:rFonts w:ascii="Times New Roman" w:eastAsia="Times New Roman" w:hAnsi="Times New Roman" w:cs="Times New Roman"/>
          <w:sz w:val="24"/>
          <w:szCs w:val="24"/>
        </w:rPr>
        <w:t># of elements</w:t>
      </w:r>
    </w:p>
    <w:p w:rsidR="00984E80"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N</w:t>
      </w:r>
      <w:r w:rsidRPr="00304BDC">
        <w:rPr>
          <w:rFonts w:ascii="Times New Roman" w:eastAsia="Times New Roman" w:hAnsi="Times New Roman" w:cs="Times New Roman"/>
          <w:i/>
          <w:sz w:val="24"/>
          <w:szCs w:val="24"/>
          <w:vertAlign w:val="subscript"/>
        </w:rPr>
        <w:t>z</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maximum </w:t>
      </w:r>
      <w:r w:rsidRPr="00304BDC">
        <w:rPr>
          <w:rFonts w:ascii="Times New Roman" w:eastAsia="Times New Roman" w:hAnsi="Times New Roman" w:cs="Times New Roman"/>
          <w:sz w:val="24"/>
          <w:szCs w:val="24"/>
        </w:rPr>
        <w:t># of vertical levels</w:t>
      </w:r>
    </w:p>
    <w:p w:rsidR="00984E80" w:rsidRDefault="00984E80" w:rsidP="004A69CD">
      <w:pPr>
        <w:tabs>
          <w:tab w:val="left" w:pos="8640"/>
        </w:tabs>
        <w:spacing w:after="120"/>
        <w:jc w:val="both"/>
        <w:rPr>
          <w:rFonts w:ascii="Times New Roman" w:eastAsia="Times New Roman" w:hAnsi="Times New Roman" w:cs="Times New Roman"/>
          <w:sz w:val="24"/>
          <w:szCs w:val="24"/>
        </w:rPr>
      </w:pPr>
      <w:r w:rsidRPr="00815873">
        <w:rPr>
          <w:rFonts w:ascii="Times New Roman" w:eastAsia="Times New Roman" w:hAnsi="Times New Roman" w:cs="Times New Roman"/>
          <w:i/>
          <w:sz w:val="24"/>
          <w:szCs w:val="24"/>
        </w:rPr>
        <w:t>i</w:t>
      </w:r>
      <w:r>
        <w:rPr>
          <w:rFonts w:ascii="Times New Roman" w:eastAsia="Times New Roman" w:hAnsi="Times New Roman" w:cs="Times New Roman"/>
          <w:sz w:val="24"/>
          <w:szCs w:val="24"/>
        </w:rPr>
        <w:t>34(</w:t>
      </w:r>
      <w:r w:rsidRPr="00815873">
        <w:rPr>
          <w:rFonts w:ascii="Times New Roman" w:eastAsia="Times New Roman" w:hAnsi="Times New Roman" w:cs="Times New Roman"/>
          <w:i/>
          <w:sz w:val="24"/>
          <w:szCs w:val="24"/>
        </w:rPr>
        <w:t>j</w:t>
      </w:r>
      <w:r>
        <w:rPr>
          <w:rFonts w:ascii="Times New Roman" w:eastAsia="Times New Roman" w:hAnsi="Times New Roman" w:cs="Times New Roman"/>
          <w:sz w:val="24"/>
          <w:szCs w:val="24"/>
        </w:rPr>
        <w:t xml:space="preserve">): type of an element </w:t>
      </w:r>
      <w:r w:rsidRPr="00815873">
        <w:rPr>
          <w:rFonts w:ascii="Times New Roman" w:eastAsia="Times New Roman" w:hAnsi="Times New Roman" w:cs="Times New Roman"/>
          <w:i/>
          <w:sz w:val="24"/>
          <w:szCs w:val="24"/>
        </w:rPr>
        <w:t>j</w:t>
      </w:r>
      <w:r>
        <w:rPr>
          <w:rFonts w:ascii="Times New Roman" w:eastAsia="Times New Roman" w:hAnsi="Times New Roman" w:cs="Times New Roman"/>
          <w:sz w:val="24"/>
          <w:szCs w:val="24"/>
        </w:rPr>
        <w:t xml:space="preserve"> (3: triangle; 4: quad)</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815873">
        <w:rPr>
          <w:rFonts w:ascii="Times New Roman" w:eastAsia="Times New Roman" w:hAnsi="Times New Roman" w:cs="Times New Roman"/>
          <w:i/>
          <w:sz w:val="24"/>
          <w:szCs w:val="24"/>
        </w:rPr>
        <w:t>Nb</w:t>
      </w:r>
      <w:r>
        <w:rPr>
          <w:rFonts w:ascii="Times New Roman" w:eastAsia="Times New Roman" w:hAnsi="Times New Roman" w:cs="Times New Roman"/>
          <w:sz w:val="24"/>
          <w:szCs w:val="24"/>
        </w:rPr>
        <w:t>(</w:t>
      </w:r>
      <w:r w:rsidRPr="00815873">
        <w:rPr>
          <w:rFonts w:ascii="Times New Roman" w:eastAsia="Times New Roman" w:hAnsi="Times New Roman" w:cs="Times New Roman"/>
          <w:i/>
          <w:sz w:val="24"/>
          <w:szCs w:val="24"/>
        </w:rPr>
        <w:t>i</w:t>
      </w:r>
      <w:r>
        <w:rPr>
          <w:rFonts w:ascii="Times New Roman" w:eastAsia="Times New Roman" w:hAnsi="Times New Roman" w:cs="Times New Roman"/>
          <w:sz w:val="24"/>
          <w:szCs w:val="24"/>
        </w:rPr>
        <w:t xml:space="preserve">): # of surrounding elements of a node </w:t>
      </w:r>
      <w:r>
        <w:rPr>
          <w:rFonts w:ascii="Times New Roman" w:eastAsia="Times New Roman" w:hAnsi="Times New Roman" w:cs="Times New Roman"/>
          <w:i/>
          <w:sz w:val="24"/>
          <w:szCs w:val="24"/>
        </w:rPr>
        <w:t>i</w:t>
      </w:r>
      <w:r>
        <w:rPr>
          <w:rFonts w:ascii="Times New Roman" w:eastAsia="Times New Roman" w:hAnsi="Times New Roman" w:cs="Times New Roman"/>
          <w:sz w:val="24"/>
          <w:szCs w:val="24"/>
        </w:rPr>
        <w:t xml:space="preserve">; </w:t>
      </w:r>
    </w:p>
    <w:p w:rsidR="00984E80" w:rsidRPr="00304BDC" w:rsidRDefault="009E768B" w:rsidP="004A69CD">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k</w:t>
      </w:r>
      <w:r w:rsidR="00984E80" w:rsidRPr="00304BDC">
        <w:rPr>
          <w:rFonts w:ascii="Times New Roman" w:eastAsia="Times New Roman" w:hAnsi="Times New Roman" w:cs="Times New Roman"/>
          <w:i/>
          <w:sz w:val="24"/>
          <w:szCs w:val="24"/>
        </w:rPr>
        <w:t>bp</w:t>
      </w:r>
      <w:r w:rsidR="00984E80">
        <w:rPr>
          <w:rFonts w:ascii="Times New Roman" w:eastAsia="Times New Roman" w:hAnsi="Times New Roman" w:cs="Times New Roman"/>
          <w:sz w:val="24"/>
          <w:szCs w:val="24"/>
        </w:rPr>
        <w:t xml:space="preserve">(i): </w:t>
      </w:r>
      <w:r w:rsidR="00984E80" w:rsidRPr="00304BDC">
        <w:rPr>
          <w:rFonts w:ascii="Times New Roman" w:eastAsia="Times New Roman" w:hAnsi="Times New Roman" w:cs="Times New Roman"/>
          <w:sz w:val="24"/>
          <w:szCs w:val="24"/>
        </w:rPr>
        <w:t>bottom index as se</w:t>
      </w:r>
      <w:r w:rsidR="00984E80">
        <w:rPr>
          <w:rFonts w:ascii="Times New Roman" w:eastAsia="Times New Roman" w:hAnsi="Times New Roman" w:cs="Times New Roman"/>
          <w:sz w:val="24"/>
          <w:szCs w:val="24"/>
        </w:rPr>
        <w:t xml:space="preserve">en by a node </w:t>
      </w:r>
      <w:r w:rsidR="00984E80" w:rsidRPr="00815873">
        <w:rPr>
          <w:rFonts w:ascii="Times New Roman" w:eastAsia="Times New Roman" w:hAnsi="Times New Roman" w:cs="Times New Roman"/>
          <w:i/>
          <w:sz w:val="24"/>
          <w:szCs w:val="24"/>
        </w:rPr>
        <w:t>i</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kbs</w:t>
      </w:r>
      <w:r>
        <w:rPr>
          <w:rFonts w:ascii="Times New Roman" w:eastAsia="Times New Roman" w:hAnsi="Times New Roman" w:cs="Times New Roman"/>
          <w:sz w:val="24"/>
          <w:szCs w:val="24"/>
        </w:rPr>
        <w:t xml:space="preserve">(i): </w:t>
      </w:r>
      <w:r w:rsidRPr="00304BDC">
        <w:rPr>
          <w:rFonts w:ascii="Times New Roman" w:eastAsia="Times New Roman" w:hAnsi="Times New Roman" w:cs="Times New Roman"/>
          <w:sz w:val="24"/>
          <w:szCs w:val="24"/>
        </w:rPr>
        <w:t xml:space="preserve">bottom index as seen by a side </w:t>
      </w:r>
      <w:r w:rsidRPr="00815873">
        <w:rPr>
          <w:rFonts w:ascii="Times New Roman" w:eastAsia="Times New Roman" w:hAnsi="Times New Roman" w:cs="Times New Roman"/>
          <w:i/>
          <w:sz w:val="24"/>
          <w:szCs w:val="24"/>
        </w:rPr>
        <w:t>i</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kbe</w:t>
      </w:r>
      <w:r>
        <w:rPr>
          <w:rFonts w:ascii="Times New Roman" w:eastAsia="Times New Roman" w:hAnsi="Times New Roman" w:cs="Times New Roman"/>
          <w:sz w:val="24"/>
          <w:szCs w:val="24"/>
        </w:rPr>
        <w:t xml:space="preserve">(i): </w:t>
      </w:r>
      <w:r w:rsidRPr="00304BDC">
        <w:rPr>
          <w:rFonts w:ascii="Times New Roman" w:eastAsia="Times New Roman" w:hAnsi="Times New Roman" w:cs="Times New Roman"/>
          <w:sz w:val="24"/>
          <w:szCs w:val="24"/>
        </w:rPr>
        <w:t>bo</w:t>
      </w:r>
      <w:r>
        <w:rPr>
          <w:rFonts w:ascii="Times New Roman" w:eastAsia="Times New Roman" w:hAnsi="Times New Roman" w:cs="Times New Roman"/>
          <w:sz w:val="24"/>
          <w:szCs w:val="24"/>
        </w:rPr>
        <w:t xml:space="preserve">ttom index as seen by an element </w:t>
      </w:r>
      <w:r w:rsidRPr="00815873">
        <w:rPr>
          <w:rFonts w:ascii="Times New Roman" w:eastAsia="Times New Roman" w:hAnsi="Times New Roman" w:cs="Times New Roman"/>
          <w:i/>
          <w:sz w:val="24"/>
          <w:szCs w:val="24"/>
        </w:rPr>
        <w:t>i</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i/>
          <w:sz w:val="24"/>
          <w:szCs w:val="24"/>
        </w:rPr>
        <w:t>A</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area of an element</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sz w:val="24"/>
          <w:szCs w:val="24"/>
        </w:rPr>
        <w:t>∆</w:t>
      </w:r>
      <w:r w:rsidRPr="00304BDC">
        <w:rPr>
          <w:rFonts w:ascii="Times New Roman" w:eastAsia="Times New Roman" w:hAnsi="Times New Roman" w:cs="Times New Roman"/>
          <w:i/>
          <w:sz w:val="24"/>
          <w:szCs w:val="24"/>
        </w:rPr>
        <w:t>z</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04BDC">
        <w:rPr>
          <w:rFonts w:ascii="Times New Roman" w:eastAsia="Times New Roman" w:hAnsi="Times New Roman" w:cs="Times New Roman"/>
          <w:sz w:val="24"/>
          <w:szCs w:val="24"/>
        </w:rPr>
        <w:t>layer thickness (at a node, side or elem.)</w:t>
      </w:r>
    </w:p>
    <w:p w:rsidR="00984E80" w:rsidRPr="00304BDC" w:rsidRDefault="00984E80" w:rsidP="004A69CD">
      <w:pPr>
        <w:tabs>
          <w:tab w:val="left" w:pos="8640"/>
        </w:tabs>
        <w:spacing w:after="120"/>
        <w:jc w:val="both"/>
        <w:rPr>
          <w:rFonts w:ascii="Times New Roman" w:eastAsia="Times New Roman" w:hAnsi="Times New Roman" w:cs="Times New Roman"/>
          <w:sz w:val="24"/>
          <w:szCs w:val="24"/>
        </w:rPr>
      </w:pPr>
      <w:r w:rsidRPr="00304BDC">
        <w:rPr>
          <w:rFonts w:ascii="Times New Roman" w:eastAsia="Times New Roman" w:hAnsi="Times New Roman" w:cs="Times New Roman"/>
          <w:sz w:val="24"/>
          <w:szCs w:val="24"/>
        </w:rPr>
        <w:t>δ</w:t>
      </w:r>
      <w:r w:rsidRPr="00304BDC">
        <w:rPr>
          <w:rFonts w:ascii="Times New Roman" w:eastAsia="Times New Roman" w:hAnsi="Times New Roman" w:cs="Times New Roman"/>
          <w:sz w:val="24"/>
          <w:szCs w:val="24"/>
          <w:vertAlign w:val="subscript"/>
        </w:rPr>
        <w:t>ij</w:t>
      </w:r>
      <w:r w:rsidRPr="00304BD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304BDC">
        <w:rPr>
          <w:rFonts w:ascii="Times New Roman" w:eastAsia="Times New Roman" w:hAnsi="Times New Roman" w:cs="Times New Roman"/>
          <w:sz w:val="24"/>
          <w:szCs w:val="24"/>
        </w:rPr>
        <w:t xml:space="preserve">Dirac’s Delta function (=1 when </w:t>
      </w:r>
      <w:r w:rsidRPr="00304BDC">
        <w:rPr>
          <w:rFonts w:ascii="Times New Roman" w:eastAsia="Times New Roman" w:hAnsi="Times New Roman" w:cs="Times New Roman"/>
          <w:i/>
          <w:sz w:val="24"/>
          <w:szCs w:val="24"/>
        </w:rPr>
        <w:t>i</w:t>
      </w:r>
      <w:r w:rsidRPr="00304BDC">
        <w:rPr>
          <w:rFonts w:ascii="Times New Roman" w:eastAsia="Times New Roman" w:hAnsi="Times New Roman" w:cs="Times New Roman"/>
          <w:sz w:val="24"/>
          <w:szCs w:val="24"/>
        </w:rPr>
        <w:t>=</w:t>
      </w:r>
      <w:r w:rsidRPr="00304BDC">
        <w:rPr>
          <w:rFonts w:ascii="Times New Roman" w:eastAsia="Times New Roman" w:hAnsi="Times New Roman" w:cs="Times New Roman"/>
          <w:i/>
          <w:sz w:val="24"/>
          <w:szCs w:val="24"/>
        </w:rPr>
        <w:t>j</w:t>
      </w:r>
      <w:r>
        <w:rPr>
          <w:rFonts w:ascii="Times New Roman" w:eastAsia="Times New Roman" w:hAnsi="Times New Roman" w:cs="Times New Roman"/>
          <w:sz w:val="24"/>
          <w:szCs w:val="24"/>
        </w:rPr>
        <w:t>; 0 otherwise)</w:t>
      </w:r>
    </w:p>
    <w:p w:rsidR="00984E80" w:rsidRPr="00753FC3" w:rsidRDefault="00984E80" w:rsidP="004A69CD">
      <w:pPr>
        <w:tabs>
          <w:tab w:val="left" w:pos="8640"/>
        </w:tabs>
        <w:spacing w:after="120"/>
        <w:jc w:val="both"/>
        <w:rPr>
          <w:rFonts w:ascii="Times New Roman" w:hAnsi="Times New Roman" w:cs="Times New Roman"/>
          <w:sz w:val="24"/>
          <w:szCs w:val="24"/>
        </w:rPr>
      </w:pPr>
    </w:p>
    <w:p w:rsidR="00327121" w:rsidRPr="009E768B" w:rsidRDefault="00AA4FE4" w:rsidP="004A69CD">
      <w:pPr>
        <w:pStyle w:val="Heading2"/>
        <w:tabs>
          <w:tab w:val="left" w:pos="8640"/>
        </w:tabs>
        <w:spacing w:after="120"/>
        <w:jc w:val="both"/>
      </w:pPr>
      <w:bookmarkStart w:id="7" w:name="_Toc79933339"/>
      <w:r>
        <w:t>1.6 Download SCHISM and compilation</w:t>
      </w:r>
      <w:bookmarkEnd w:id="7"/>
    </w:p>
    <w:p w:rsidR="009E768B" w:rsidRPr="009E768B" w:rsidRDefault="009E768B" w:rsidP="004A69CD">
      <w:pPr>
        <w:tabs>
          <w:tab w:val="left" w:pos="8640"/>
        </w:tabs>
        <w:spacing w:after="120"/>
        <w:jc w:val="both"/>
        <w:rPr>
          <w:rFonts w:ascii="Times New Roman" w:hAnsi="Times New Roman" w:cs="Times New Roman"/>
          <w:sz w:val="24"/>
          <w:szCs w:val="24"/>
        </w:rPr>
      </w:pPr>
      <w:r w:rsidRPr="009E768B">
        <w:rPr>
          <w:rFonts w:ascii="Times New Roman" w:hAnsi="Times New Roman" w:cs="Times New Roman"/>
          <w:sz w:val="24"/>
          <w:szCs w:val="24"/>
        </w:rPr>
        <w:t xml:space="preserve">SCHISM modeling system is </w:t>
      </w:r>
      <w:r w:rsidR="00777931">
        <w:rPr>
          <w:rFonts w:ascii="Times New Roman" w:hAnsi="Times New Roman" w:cs="Times New Roman"/>
          <w:sz w:val="24"/>
          <w:szCs w:val="24"/>
        </w:rPr>
        <w:t xml:space="preserve">mostly </w:t>
      </w:r>
      <w:r w:rsidRPr="009E768B">
        <w:rPr>
          <w:rFonts w:ascii="Times New Roman" w:hAnsi="Times New Roman" w:cs="Times New Roman"/>
          <w:sz w:val="24"/>
          <w:szCs w:val="24"/>
        </w:rPr>
        <w:t xml:space="preserve">distributed via </w:t>
      </w:r>
      <w:r w:rsidR="00777931">
        <w:rPr>
          <w:rFonts w:ascii="Times New Roman" w:hAnsi="Times New Roman" w:cs="Times New Roman"/>
          <w:sz w:val="24"/>
          <w:szCs w:val="24"/>
        </w:rPr>
        <w:t xml:space="preserve">github.com. </w:t>
      </w:r>
      <w:r>
        <w:rPr>
          <w:rFonts w:ascii="Times New Roman" w:hAnsi="Times New Roman" w:cs="Times New Roman"/>
          <w:sz w:val="24"/>
          <w:szCs w:val="24"/>
        </w:rPr>
        <w:t>To download the source code:</w:t>
      </w:r>
    </w:p>
    <w:p w:rsidR="009E768B" w:rsidRPr="009E768B" w:rsidRDefault="009E768B" w:rsidP="006A03BF">
      <w:pPr>
        <w:numPr>
          <w:ilvl w:val="0"/>
          <w:numId w:val="15"/>
        </w:numPr>
        <w:tabs>
          <w:tab w:val="left" w:pos="8640"/>
        </w:tabs>
        <w:spacing w:before="100" w:beforeAutospacing="1" w:after="120"/>
        <w:jc w:val="both"/>
        <w:rPr>
          <w:rFonts w:ascii="Times New Roman" w:hAnsi="Times New Roman" w:cs="Times New Roman"/>
          <w:sz w:val="24"/>
          <w:szCs w:val="24"/>
        </w:rPr>
      </w:pPr>
      <w:r w:rsidRPr="009E768B">
        <w:rPr>
          <w:rFonts w:ascii="Times New Roman" w:hAnsi="Times New Roman" w:cs="Times New Roman"/>
          <w:sz w:val="24"/>
          <w:szCs w:val="24"/>
        </w:rPr>
        <w:t>Ma</w:t>
      </w:r>
      <w:r w:rsidR="00A025DF">
        <w:rPr>
          <w:rFonts w:ascii="Times New Roman" w:hAnsi="Times New Roman" w:cs="Times New Roman"/>
          <w:sz w:val="24"/>
          <w:szCs w:val="24"/>
        </w:rPr>
        <w:t xml:space="preserve">ke sure your system has </w:t>
      </w:r>
      <w:r w:rsidR="00777931">
        <w:rPr>
          <w:rFonts w:ascii="Times New Roman" w:hAnsi="Times New Roman" w:cs="Times New Roman"/>
          <w:sz w:val="24"/>
          <w:szCs w:val="24"/>
        </w:rPr>
        <w:t>git</w:t>
      </w:r>
      <w:r w:rsidRPr="009E768B">
        <w:rPr>
          <w:rFonts w:ascii="Times New Roman" w:hAnsi="Times New Roman" w:cs="Times New Roman"/>
          <w:sz w:val="24"/>
          <w:szCs w:val="24"/>
        </w:rPr>
        <w:t xml:space="preserve"> </w:t>
      </w:r>
    </w:p>
    <w:p w:rsidR="002A767B" w:rsidRDefault="00AE147E" w:rsidP="006A03BF">
      <w:pPr>
        <w:numPr>
          <w:ilvl w:val="0"/>
          <w:numId w:val="15"/>
        </w:numPr>
        <w:tabs>
          <w:tab w:val="left" w:pos="8640"/>
        </w:tabs>
        <w:spacing w:before="100" w:beforeAutospacing="1" w:after="120"/>
        <w:rPr>
          <w:rFonts w:ascii="Times New Roman" w:hAnsi="Times New Roman" w:cs="Times New Roman"/>
          <w:sz w:val="24"/>
          <w:szCs w:val="24"/>
        </w:rPr>
      </w:pPr>
      <w:r>
        <w:rPr>
          <w:rFonts w:ascii="Times New Roman" w:hAnsi="Times New Roman" w:cs="Times New Roman"/>
          <w:sz w:val="24"/>
          <w:szCs w:val="24"/>
        </w:rPr>
        <w:t>Clone schism repository</w:t>
      </w:r>
      <w:r w:rsidR="009E768B" w:rsidRPr="009E768B">
        <w:rPr>
          <w:rFonts w:ascii="Times New Roman" w:hAnsi="Times New Roman" w:cs="Times New Roman"/>
          <w:sz w:val="24"/>
          <w:szCs w:val="24"/>
        </w:rPr>
        <w:t xml:space="preserve"> into a directory w</w:t>
      </w:r>
      <w:r>
        <w:rPr>
          <w:rFonts w:ascii="Times New Roman" w:hAnsi="Times New Roman" w:cs="Times New Roman"/>
          <w:sz w:val="24"/>
          <w:szCs w:val="24"/>
        </w:rPr>
        <w:t>here you want to store the code</w:t>
      </w:r>
      <w:r w:rsidR="00777931">
        <w:rPr>
          <w:rFonts w:ascii="Times New Roman" w:hAnsi="Times New Roman" w:cs="Times New Roman"/>
          <w:sz w:val="24"/>
          <w:szCs w:val="24"/>
        </w:rPr>
        <w:t>:</w:t>
      </w:r>
      <w:r w:rsidR="009E768B" w:rsidRPr="009E768B">
        <w:rPr>
          <w:rFonts w:ascii="Times New Roman" w:hAnsi="Times New Roman" w:cs="Times New Roman"/>
          <w:sz w:val="24"/>
          <w:szCs w:val="24"/>
        </w:rPr>
        <w:t xml:space="preserve"> </w:t>
      </w:r>
    </w:p>
    <w:p w:rsidR="00AE147E" w:rsidRDefault="00AE147E" w:rsidP="002A767B">
      <w:pPr>
        <w:tabs>
          <w:tab w:val="left" w:pos="8640"/>
        </w:tabs>
        <w:spacing w:before="100" w:beforeAutospacing="1" w:after="120"/>
        <w:ind w:left="720"/>
        <w:rPr>
          <w:rFonts w:ascii="Times New Roman" w:hAnsi="Times New Roman" w:cs="Times New Roman"/>
          <w:sz w:val="24"/>
          <w:szCs w:val="24"/>
        </w:rPr>
      </w:pPr>
      <w:r w:rsidRPr="00AE147E">
        <w:rPr>
          <w:rFonts w:ascii="Times New Roman" w:hAnsi="Times New Roman" w:cs="Times New Roman"/>
          <w:sz w:val="24"/>
          <w:szCs w:val="24"/>
        </w:rPr>
        <w:t xml:space="preserve">git clone </w:t>
      </w:r>
      <w:hyperlink r:id="rId9" w:history="1">
        <w:r w:rsidRPr="00B948BF">
          <w:rPr>
            <w:rStyle w:val="Hyperlink"/>
            <w:rFonts w:ascii="Times New Roman" w:hAnsi="Times New Roman" w:cs="Times New Roman"/>
            <w:sz w:val="24"/>
            <w:szCs w:val="24"/>
          </w:rPr>
          <w:t>https://github.com/schism-dev/schism.git</w:t>
        </w:r>
      </w:hyperlink>
    </w:p>
    <w:p w:rsidR="00AE147E" w:rsidRDefault="00AE147E" w:rsidP="002A767B">
      <w:pPr>
        <w:tabs>
          <w:tab w:val="left" w:pos="8640"/>
        </w:tabs>
        <w:spacing w:before="100" w:beforeAutospacing="1" w:after="120"/>
        <w:ind w:left="720"/>
        <w:rPr>
          <w:rFonts w:ascii="Times New Roman" w:hAnsi="Times New Roman" w:cs="Times New Roman"/>
          <w:sz w:val="24"/>
          <w:szCs w:val="24"/>
        </w:rPr>
      </w:pPr>
      <w:r>
        <w:rPr>
          <w:rFonts w:ascii="Times New Roman" w:hAnsi="Times New Roman" w:cs="Times New Roman"/>
          <w:sz w:val="24"/>
          <w:szCs w:val="24"/>
        </w:rPr>
        <w:t>cd schism</w:t>
      </w:r>
    </w:p>
    <w:p w:rsidR="00AE147E" w:rsidRDefault="00AE147E" w:rsidP="002A767B">
      <w:pPr>
        <w:tabs>
          <w:tab w:val="left" w:pos="8640"/>
        </w:tabs>
        <w:spacing w:before="100" w:beforeAutospacing="1" w:after="120"/>
        <w:ind w:left="720"/>
        <w:rPr>
          <w:rFonts w:ascii="Times New Roman" w:hAnsi="Times New Roman" w:cs="Times New Roman"/>
          <w:sz w:val="24"/>
          <w:szCs w:val="24"/>
        </w:rPr>
      </w:pPr>
      <w:r w:rsidRPr="00AE147E">
        <w:rPr>
          <w:rFonts w:ascii="Times New Roman" w:hAnsi="Times New Roman" w:cs="Times New Roman"/>
          <w:sz w:val="24"/>
          <w:szCs w:val="24"/>
        </w:rPr>
        <w:t>git checkout tags/</w:t>
      </w:r>
      <w:r w:rsidR="00FF1AC3">
        <w:rPr>
          <w:rFonts w:ascii="Times New Roman" w:hAnsi="Times New Roman" w:cs="Times New Roman"/>
          <w:sz w:val="24"/>
          <w:szCs w:val="24"/>
        </w:rPr>
        <w:t>v5.9</w:t>
      </w:r>
      <w:r>
        <w:rPr>
          <w:rFonts w:ascii="Times New Roman" w:hAnsi="Times New Roman" w:cs="Times New Roman"/>
          <w:sz w:val="24"/>
          <w:szCs w:val="24"/>
        </w:rPr>
        <w:t>.0</w:t>
      </w:r>
    </w:p>
    <w:p w:rsidR="00777931" w:rsidRDefault="00777931" w:rsidP="002A767B">
      <w:pPr>
        <w:tabs>
          <w:tab w:val="left" w:pos="8640"/>
        </w:tabs>
        <w:spacing w:before="100" w:beforeAutospacing="1" w:after="120"/>
        <w:ind w:left="720"/>
        <w:rPr>
          <w:rFonts w:ascii="Times New Roman" w:hAnsi="Times New Roman" w:cs="Times New Roman"/>
          <w:sz w:val="24"/>
          <w:szCs w:val="24"/>
        </w:rPr>
      </w:pPr>
      <w:r>
        <w:rPr>
          <w:rFonts w:ascii="Times New Roman" w:hAnsi="Times New Roman" w:cs="Times New Roman"/>
          <w:sz w:val="24"/>
          <w:szCs w:val="24"/>
        </w:rPr>
        <w:lastRenderedPageBreak/>
        <w:t xml:space="preserve">Note that you </w:t>
      </w:r>
      <w:r w:rsidR="00B64B71">
        <w:rPr>
          <w:rFonts w:ascii="Times New Roman" w:hAnsi="Times New Roman" w:cs="Times New Roman"/>
          <w:sz w:val="24"/>
          <w:szCs w:val="24"/>
        </w:rPr>
        <w:t>might</w:t>
      </w:r>
      <w:r>
        <w:rPr>
          <w:rFonts w:ascii="Times New Roman" w:hAnsi="Times New Roman" w:cs="Times New Roman"/>
          <w:sz w:val="24"/>
          <w:szCs w:val="24"/>
        </w:rPr>
        <w:t xml:space="preserve"> need to add your system’s ssh public key to your github.com account first before cloning. Alternatively, you can go to </w:t>
      </w:r>
      <w:hyperlink r:id="rId10" w:history="1">
        <w:r w:rsidRPr="00777931">
          <w:rPr>
            <w:rFonts w:ascii="Times New Roman" w:hAnsi="Times New Roman" w:cs="Times New Roman"/>
            <w:sz w:val="24"/>
            <w:szCs w:val="24"/>
          </w:rPr>
          <w:t>https://github.com/schism-dev</w:t>
        </w:r>
      </w:hyperlink>
      <w:r w:rsidRPr="00777931">
        <w:rPr>
          <w:rFonts w:ascii="Times New Roman" w:hAnsi="Times New Roman" w:cs="Times New Roman"/>
          <w:sz w:val="24"/>
          <w:szCs w:val="24"/>
        </w:rPr>
        <w:t xml:space="preserve"> and directly download </w:t>
      </w:r>
      <w:r w:rsidR="00BD066A">
        <w:rPr>
          <w:rFonts w:ascii="Times New Roman" w:hAnsi="Times New Roman" w:cs="Times New Roman"/>
          <w:sz w:val="24"/>
          <w:szCs w:val="24"/>
        </w:rPr>
        <w:t xml:space="preserve">the </w:t>
      </w:r>
      <w:r w:rsidRPr="00777931">
        <w:rPr>
          <w:rFonts w:ascii="Times New Roman" w:hAnsi="Times New Roman" w:cs="Times New Roman"/>
          <w:sz w:val="24"/>
          <w:szCs w:val="24"/>
        </w:rPr>
        <w:t xml:space="preserve">zip files. </w:t>
      </w:r>
    </w:p>
    <w:p w:rsidR="009E768B" w:rsidRPr="009E768B" w:rsidRDefault="00777931" w:rsidP="002A767B">
      <w:pPr>
        <w:tabs>
          <w:tab w:val="left" w:pos="8640"/>
        </w:tabs>
        <w:spacing w:before="100" w:beforeAutospacing="1" w:after="120"/>
        <w:ind w:left="720"/>
        <w:rPr>
          <w:rFonts w:ascii="Times New Roman" w:hAnsi="Times New Roman" w:cs="Times New Roman"/>
          <w:sz w:val="24"/>
          <w:szCs w:val="24"/>
        </w:rPr>
      </w:pPr>
      <w:r>
        <w:rPr>
          <w:rFonts w:ascii="Times New Roman" w:hAnsi="Times New Roman" w:cs="Times New Roman"/>
          <w:sz w:val="24"/>
          <w:szCs w:val="24"/>
        </w:rPr>
        <w:t>G</w:t>
      </w:r>
      <w:r w:rsidR="0064679C">
        <w:rPr>
          <w:rFonts w:ascii="Times New Roman" w:hAnsi="Times New Roman" w:cs="Times New Roman"/>
          <w:sz w:val="24"/>
          <w:szCs w:val="24"/>
        </w:rPr>
        <w:t xml:space="preserve">eneral users also have access to </w:t>
      </w:r>
      <w:r>
        <w:rPr>
          <w:rFonts w:ascii="Times New Roman" w:hAnsi="Times New Roman" w:cs="Times New Roman"/>
          <w:b/>
          <w:bCs/>
          <w:color w:val="0000FF"/>
          <w:sz w:val="24"/>
          <w:szCs w:val="24"/>
        </w:rPr>
        <w:t>master</w:t>
      </w:r>
      <w:r w:rsidR="0064679C">
        <w:rPr>
          <w:rFonts w:ascii="Times New Roman" w:hAnsi="Times New Roman" w:cs="Times New Roman"/>
          <w:sz w:val="24"/>
          <w:szCs w:val="24"/>
        </w:rPr>
        <w:t xml:space="preserve"> </w:t>
      </w:r>
      <w:r>
        <w:rPr>
          <w:rFonts w:ascii="Times New Roman" w:hAnsi="Times New Roman" w:cs="Times New Roman"/>
          <w:sz w:val="24"/>
          <w:szCs w:val="24"/>
        </w:rPr>
        <w:t>branch of the development repository (</w:t>
      </w:r>
      <w:hyperlink r:id="rId11" w:history="1">
        <w:r>
          <w:rPr>
            <w:rStyle w:val="Hyperlink"/>
          </w:rPr>
          <w:t>https://github.com/schism-dev/schism</w:t>
        </w:r>
      </w:hyperlink>
      <w:r>
        <w:rPr>
          <w:rFonts w:ascii="Times New Roman" w:hAnsi="Times New Roman" w:cs="Times New Roman"/>
          <w:sz w:val="24"/>
          <w:szCs w:val="24"/>
        </w:rPr>
        <w:t>)</w:t>
      </w:r>
      <w:r w:rsidR="0064679C">
        <w:rPr>
          <w:rFonts w:ascii="Times New Roman" w:hAnsi="Times New Roman" w:cs="Times New Roman"/>
          <w:sz w:val="24"/>
          <w:szCs w:val="24"/>
        </w:rPr>
        <w:t>, but this manual is intended for the tag version only.</w:t>
      </w:r>
    </w:p>
    <w:p w:rsidR="009E768B" w:rsidRPr="009E768B" w:rsidRDefault="00777931" w:rsidP="00FF1AC3">
      <w:pPr>
        <w:numPr>
          <w:ilvl w:val="0"/>
          <w:numId w:val="15"/>
        </w:numPr>
        <w:tabs>
          <w:tab w:val="left" w:pos="8640"/>
        </w:tabs>
        <w:spacing w:before="100" w:beforeAutospacing="1" w:after="120"/>
        <w:jc w:val="both"/>
        <w:rPr>
          <w:rFonts w:ascii="Times New Roman" w:hAnsi="Times New Roman" w:cs="Times New Roman"/>
          <w:sz w:val="24"/>
          <w:szCs w:val="24"/>
        </w:rPr>
      </w:pPr>
      <w:r>
        <w:rPr>
          <w:rFonts w:ascii="Times New Roman" w:hAnsi="Times New Roman" w:cs="Times New Roman"/>
          <w:sz w:val="24"/>
          <w:szCs w:val="24"/>
        </w:rPr>
        <w:t>Due to the large file size</w:t>
      </w:r>
      <w:r w:rsidR="00BD066A">
        <w:rPr>
          <w:rFonts w:ascii="Times New Roman" w:hAnsi="Times New Roman" w:cs="Times New Roman"/>
          <w:sz w:val="24"/>
          <w:szCs w:val="24"/>
        </w:rPr>
        <w:t xml:space="preserve"> inside</w:t>
      </w:r>
      <w:r>
        <w:rPr>
          <w:rFonts w:ascii="Times New Roman" w:hAnsi="Times New Roman" w:cs="Times New Roman"/>
          <w:sz w:val="24"/>
          <w:szCs w:val="24"/>
        </w:rPr>
        <w:t>, the test suite used to test the code is still being distributed via svn</w:t>
      </w:r>
      <w:r w:rsidR="00FF1AC3">
        <w:rPr>
          <w:rFonts w:ascii="Times New Roman" w:hAnsi="Times New Roman" w:cs="Times New Roman"/>
          <w:sz w:val="24"/>
          <w:szCs w:val="24"/>
        </w:rPr>
        <w:t xml:space="preserve">. You’ll need </w:t>
      </w:r>
      <w:r w:rsidR="00FF1AC3" w:rsidRPr="00FF1AC3">
        <w:rPr>
          <w:rFonts w:ascii="Times New Roman" w:hAnsi="Times New Roman" w:cs="Times New Roman"/>
          <w:sz w:val="24"/>
          <w:szCs w:val="24"/>
        </w:rPr>
        <w:t>svn v1.8 or above (see http://svnbook.red-bean.com/ for a manual for using svn). Svn clients on linux/unix/windows/Mac should all work</w:t>
      </w:r>
      <w:r w:rsidR="00FF1AC3">
        <w:rPr>
          <w:rFonts w:ascii="Times New Roman" w:hAnsi="Times New Roman" w:cs="Times New Roman"/>
          <w:sz w:val="24"/>
          <w:szCs w:val="24"/>
        </w:rPr>
        <w:t>.</w:t>
      </w:r>
    </w:p>
    <w:p w:rsidR="00777931" w:rsidRDefault="00777931" w:rsidP="00777931">
      <w:pPr>
        <w:tabs>
          <w:tab w:val="left" w:pos="8640"/>
        </w:tabs>
        <w:spacing w:before="100" w:beforeAutospacing="1" w:after="120"/>
        <w:ind w:left="1440"/>
        <w:jc w:val="both"/>
        <w:rPr>
          <w:rFonts w:ascii="Times New Roman" w:hAnsi="Times New Roman" w:cs="Times New Roman"/>
          <w:sz w:val="24"/>
          <w:szCs w:val="24"/>
        </w:rPr>
      </w:pPr>
      <w:r>
        <w:rPr>
          <w:rFonts w:ascii="Times New Roman" w:hAnsi="Times New Roman" w:cs="Times New Roman"/>
          <w:sz w:val="24"/>
          <w:szCs w:val="24"/>
        </w:rPr>
        <w:t xml:space="preserve">svn co </w:t>
      </w:r>
      <w:r w:rsidR="000F79D0" w:rsidRPr="009E768B">
        <w:rPr>
          <w:rFonts w:ascii="Times New Roman" w:hAnsi="Times New Roman" w:cs="Times New Roman"/>
          <w:sz w:val="24"/>
          <w:szCs w:val="24"/>
        </w:rPr>
        <w:t>http</w:t>
      </w:r>
      <w:r w:rsidR="00FD1399">
        <w:rPr>
          <w:rFonts w:ascii="Times New Roman" w:hAnsi="Times New Roman" w:cs="Times New Roman"/>
          <w:sz w:val="24"/>
          <w:szCs w:val="24"/>
        </w:rPr>
        <w:t>s</w:t>
      </w:r>
      <w:r w:rsidR="000F79D0" w:rsidRPr="009E768B">
        <w:rPr>
          <w:rFonts w:ascii="Times New Roman" w:hAnsi="Times New Roman" w:cs="Times New Roman"/>
          <w:sz w:val="24"/>
          <w:szCs w:val="24"/>
        </w:rPr>
        <w:t>://</w:t>
      </w:r>
      <w:r w:rsidR="000F79D0">
        <w:rPr>
          <w:rFonts w:ascii="Times New Roman" w:hAnsi="Times New Roman" w:cs="Times New Roman"/>
          <w:sz w:val="24"/>
          <w:szCs w:val="24"/>
        </w:rPr>
        <w:t>columbia</w:t>
      </w:r>
      <w:r w:rsidR="000F79D0" w:rsidRPr="009E768B">
        <w:rPr>
          <w:rFonts w:ascii="Times New Roman" w:hAnsi="Times New Roman" w:cs="Times New Roman"/>
          <w:sz w:val="24"/>
          <w:szCs w:val="24"/>
        </w:rPr>
        <w:t>.vims.edu</w:t>
      </w:r>
      <w:r w:rsidR="009E768B" w:rsidRPr="009E768B">
        <w:rPr>
          <w:rFonts w:ascii="Times New Roman" w:hAnsi="Times New Roman" w:cs="Times New Roman"/>
          <w:sz w:val="24"/>
          <w:szCs w:val="24"/>
        </w:rPr>
        <w:t>/s</w:t>
      </w:r>
      <w:r>
        <w:rPr>
          <w:rFonts w:ascii="Times New Roman" w:hAnsi="Times New Roman" w:cs="Times New Roman"/>
          <w:sz w:val="24"/>
          <w:szCs w:val="24"/>
        </w:rPr>
        <w:t>chism/schism_verification_tests</w:t>
      </w:r>
      <w:r w:rsidR="009E768B" w:rsidRPr="009E768B">
        <w:rPr>
          <w:rFonts w:ascii="Times New Roman" w:hAnsi="Times New Roman" w:cs="Times New Roman"/>
          <w:sz w:val="24"/>
          <w:szCs w:val="24"/>
        </w:rPr>
        <w:t xml:space="preserve"> </w:t>
      </w:r>
    </w:p>
    <w:p w:rsidR="009E768B" w:rsidRDefault="00777931" w:rsidP="00777931">
      <w:pPr>
        <w:tabs>
          <w:tab w:val="left" w:pos="8640"/>
        </w:tabs>
        <w:spacing w:before="100" w:beforeAutospacing="1" w:after="120"/>
        <w:ind w:left="720"/>
        <w:jc w:val="both"/>
        <w:rPr>
          <w:rFonts w:ascii="Times New Roman" w:hAnsi="Times New Roman" w:cs="Times New Roman"/>
          <w:sz w:val="24"/>
          <w:szCs w:val="24"/>
        </w:rPr>
      </w:pPr>
      <w:r>
        <w:rPr>
          <w:rFonts w:ascii="Times New Roman" w:hAnsi="Times New Roman" w:cs="Times New Roman"/>
          <w:sz w:val="24"/>
          <w:szCs w:val="24"/>
        </w:rPr>
        <w:t xml:space="preserve">Note that the </w:t>
      </w:r>
      <w:r w:rsidR="009E768B" w:rsidRPr="009E768B">
        <w:rPr>
          <w:rFonts w:ascii="Times New Roman" w:hAnsi="Times New Roman" w:cs="Times New Roman"/>
          <w:sz w:val="24"/>
          <w:szCs w:val="24"/>
        </w:rPr>
        <w:t xml:space="preserve">test suite </w:t>
      </w:r>
      <w:r>
        <w:rPr>
          <w:rFonts w:ascii="Times New Roman" w:hAnsi="Times New Roman" w:cs="Times New Roman"/>
          <w:sz w:val="24"/>
          <w:szCs w:val="24"/>
        </w:rPr>
        <w:t>is</w:t>
      </w:r>
      <w:r w:rsidR="009E768B" w:rsidRPr="009E768B">
        <w:rPr>
          <w:rFonts w:ascii="Times New Roman" w:hAnsi="Times New Roman" w:cs="Times New Roman"/>
          <w:sz w:val="24"/>
          <w:szCs w:val="24"/>
        </w:rPr>
        <w:t xml:space="preserve"> use</w:t>
      </w:r>
      <w:r>
        <w:rPr>
          <w:rFonts w:ascii="Times New Roman" w:hAnsi="Times New Roman" w:cs="Times New Roman"/>
          <w:sz w:val="24"/>
          <w:szCs w:val="24"/>
        </w:rPr>
        <w:t>d</w:t>
      </w:r>
      <w:r w:rsidR="009E768B" w:rsidRPr="009E768B">
        <w:rPr>
          <w:rFonts w:ascii="Times New Roman" w:hAnsi="Times New Roman" w:cs="Times New Roman"/>
          <w:sz w:val="24"/>
          <w:szCs w:val="24"/>
        </w:rPr>
        <w:t xml:space="preserve"> to test the </w:t>
      </w:r>
      <w:r>
        <w:rPr>
          <w:rFonts w:ascii="Times New Roman" w:hAnsi="Times New Roman" w:cs="Times New Roman"/>
          <w:b/>
          <w:bCs/>
          <w:color w:val="0000FF"/>
          <w:sz w:val="24"/>
          <w:szCs w:val="24"/>
        </w:rPr>
        <w:t>master</w:t>
      </w:r>
      <w:r w:rsidR="009E768B" w:rsidRPr="009E768B">
        <w:rPr>
          <w:rFonts w:ascii="Times New Roman" w:hAnsi="Times New Roman" w:cs="Times New Roman"/>
          <w:sz w:val="24"/>
          <w:szCs w:val="24"/>
        </w:rPr>
        <w:t xml:space="preserve"> </w:t>
      </w:r>
      <w:r>
        <w:rPr>
          <w:rFonts w:ascii="Times New Roman" w:hAnsi="Times New Roman" w:cs="Times New Roman"/>
          <w:sz w:val="24"/>
          <w:szCs w:val="24"/>
        </w:rPr>
        <w:t>branch</w:t>
      </w:r>
      <w:r w:rsidR="009E768B" w:rsidRPr="009E768B">
        <w:rPr>
          <w:rFonts w:ascii="Times New Roman" w:hAnsi="Times New Roman" w:cs="Times New Roman"/>
          <w:sz w:val="24"/>
          <w:szCs w:val="24"/>
        </w:rPr>
        <w:t xml:space="preserve">. Due to </w:t>
      </w:r>
      <w:r w:rsidR="000F79D0">
        <w:rPr>
          <w:rFonts w:ascii="Times New Roman" w:hAnsi="Times New Roman" w:cs="Times New Roman"/>
          <w:sz w:val="24"/>
          <w:szCs w:val="24"/>
        </w:rPr>
        <w:t xml:space="preserve">the </w:t>
      </w:r>
      <w:r w:rsidR="009E768B" w:rsidRPr="009E768B">
        <w:rPr>
          <w:rFonts w:ascii="Times New Roman" w:hAnsi="Times New Roman" w:cs="Times New Roman"/>
          <w:sz w:val="24"/>
          <w:szCs w:val="24"/>
        </w:rPr>
        <w:t xml:space="preserve">differences between the release </w:t>
      </w:r>
      <w:r w:rsidR="003A6BD5">
        <w:rPr>
          <w:rFonts w:ascii="Times New Roman" w:hAnsi="Times New Roman" w:cs="Times New Roman"/>
          <w:sz w:val="24"/>
          <w:szCs w:val="24"/>
        </w:rPr>
        <w:t>tags</w:t>
      </w:r>
      <w:r w:rsidR="009E768B" w:rsidRPr="009E768B">
        <w:rPr>
          <w:rFonts w:ascii="Times New Roman" w:hAnsi="Times New Roman" w:cs="Times New Roman"/>
          <w:sz w:val="24"/>
          <w:szCs w:val="24"/>
        </w:rPr>
        <w:t xml:space="preserve"> and </w:t>
      </w:r>
      <w:r>
        <w:rPr>
          <w:rFonts w:ascii="Times New Roman" w:hAnsi="Times New Roman" w:cs="Times New Roman"/>
          <w:sz w:val="24"/>
          <w:szCs w:val="24"/>
        </w:rPr>
        <w:t>master branch</w:t>
      </w:r>
      <w:r w:rsidR="009E768B" w:rsidRPr="009E768B">
        <w:rPr>
          <w:rFonts w:ascii="Times New Roman" w:hAnsi="Times New Roman" w:cs="Times New Roman"/>
          <w:sz w:val="24"/>
          <w:szCs w:val="24"/>
        </w:rPr>
        <w:t xml:space="preserve">, you may need to modify some input files (e.g. </w:t>
      </w:r>
      <w:r w:rsidR="007648A0">
        <w:rPr>
          <w:rFonts w:ascii="Times New Roman" w:hAnsi="Times New Roman" w:cs="Times New Roman"/>
          <w:color w:val="FF0000"/>
          <w:sz w:val="24"/>
          <w:szCs w:val="24"/>
        </w:rPr>
        <w:t>param.nml</w:t>
      </w:r>
      <w:r w:rsidR="009E768B" w:rsidRPr="009E768B">
        <w:rPr>
          <w:rFonts w:ascii="Times New Roman" w:hAnsi="Times New Roman" w:cs="Times New Roman"/>
          <w:sz w:val="24"/>
          <w:szCs w:val="24"/>
        </w:rPr>
        <w:t xml:space="preserve">) but we hope these tests show you how we set up models for different problems; </w:t>
      </w:r>
    </w:p>
    <w:p w:rsidR="009E768B" w:rsidRPr="009E768B" w:rsidRDefault="00A67FF7" w:rsidP="006A03BF">
      <w:pPr>
        <w:numPr>
          <w:ilvl w:val="0"/>
          <w:numId w:val="15"/>
        </w:numPr>
        <w:tabs>
          <w:tab w:val="left" w:pos="8640"/>
        </w:tabs>
        <w:spacing w:before="100" w:beforeAutospacing="1" w:after="120"/>
        <w:jc w:val="both"/>
        <w:rPr>
          <w:rFonts w:ascii="Times New Roman" w:hAnsi="Times New Roman" w:cs="Times New Roman"/>
          <w:sz w:val="24"/>
          <w:szCs w:val="24"/>
        </w:rPr>
      </w:pPr>
      <w:r>
        <w:rPr>
          <w:rFonts w:ascii="Times New Roman" w:hAnsi="Times New Roman" w:cs="Times New Roman"/>
          <w:sz w:val="24"/>
          <w:szCs w:val="24"/>
        </w:rPr>
        <w:t>The web site</w:t>
      </w:r>
      <w:r w:rsidR="000F79D0">
        <w:rPr>
          <w:rFonts w:ascii="Times New Roman" w:hAnsi="Times New Roman" w:cs="Times New Roman"/>
          <w:sz w:val="24"/>
          <w:szCs w:val="24"/>
        </w:rPr>
        <w:t xml:space="preserve"> and this manual</w:t>
      </w:r>
      <w:r>
        <w:rPr>
          <w:rFonts w:ascii="Times New Roman" w:hAnsi="Times New Roman" w:cs="Times New Roman"/>
          <w:sz w:val="24"/>
          <w:szCs w:val="24"/>
        </w:rPr>
        <w:t xml:space="preserve"> will be updated w</w:t>
      </w:r>
      <w:r w:rsidR="009E768B" w:rsidRPr="009E768B">
        <w:rPr>
          <w:rFonts w:ascii="Times New Roman" w:hAnsi="Times New Roman" w:cs="Times New Roman"/>
          <w:sz w:val="24"/>
          <w:szCs w:val="24"/>
        </w:rPr>
        <w:t>hen a newer version</w:t>
      </w:r>
      <w:r>
        <w:rPr>
          <w:rFonts w:ascii="Times New Roman" w:hAnsi="Times New Roman" w:cs="Times New Roman"/>
          <w:sz w:val="24"/>
          <w:szCs w:val="24"/>
        </w:rPr>
        <w:t>/bug fixes</w:t>
      </w:r>
      <w:r w:rsidR="009E768B" w:rsidRPr="009E768B">
        <w:rPr>
          <w:rFonts w:ascii="Times New Roman" w:hAnsi="Times New Roman" w:cs="Times New Roman"/>
          <w:sz w:val="24"/>
          <w:szCs w:val="24"/>
        </w:rPr>
        <w:t xml:space="preserve"> becomes available. </w:t>
      </w:r>
    </w:p>
    <w:p w:rsidR="009E768B" w:rsidRPr="009E768B" w:rsidRDefault="000F79D0" w:rsidP="006A03BF">
      <w:pPr>
        <w:numPr>
          <w:ilvl w:val="0"/>
          <w:numId w:val="15"/>
        </w:numPr>
        <w:tabs>
          <w:tab w:val="left" w:pos="8640"/>
        </w:tabs>
        <w:spacing w:before="100" w:beforeAutospacing="1" w:after="120"/>
        <w:jc w:val="both"/>
        <w:rPr>
          <w:rFonts w:ascii="Times New Roman" w:hAnsi="Times New Roman" w:cs="Times New Roman"/>
          <w:sz w:val="24"/>
          <w:szCs w:val="24"/>
        </w:rPr>
      </w:pPr>
      <w:r>
        <w:rPr>
          <w:rFonts w:ascii="Times New Roman" w:hAnsi="Times New Roman" w:cs="Times New Roman"/>
          <w:sz w:val="24"/>
          <w:szCs w:val="24"/>
        </w:rPr>
        <w:t>U</w:t>
      </w:r>
      <w:r w:rsidR="009E768B" w:rsidRPr="009E768B">
        <w:rPr>
          <w:rFonts w:ascii="Times New Roman" w:hAnsi="Times New Roman" w:cs="Times New Roman"/>
          <w:sz w:val="24"/>
          <w:szCs w:val="24"/>
        </w:rPr>
        <w:t>seful user info can be foun</w:t>
      </w:r>
      <w:r w:rsidR="009E768B">
        <w:rPr>
          <w:rFonts w:ascii="Times New Roman" w:hAnsi="Times New Roman" w:cs="Times New Roman"/>
          <w:sz w:val="24"/>
          <w:szCs w:val="24"/>
        </w:rPr>
        <w:t xml:space="preserve">d in </w:t>
      </w:r>
      <w:r w:rsidR="009E768B" w:rsidRPr="009E768B">
        <w:rPr>
          <w:rFonts w:ascii="Times New Roman" w:hAnsi="Times New Roman" w:cs="Times New Roman"/>
          <w:sz w:val="24"/>
          <w:szCs w:val="24"/>
        </w:rPr>
        <w:t>src/</w:t>
      </w:r>
      <w:r w:rsidR="00365A74">
        <w:rPr>
          <w:rFonts w:ascii="Times New Roman" w:hAnsi="Times New Roman" w:cs="Times New Roman"/>
          <w:sz w:val="24"/>
          <w:szCs w:val="24"/>
        </w:rPr>
        <w:t>Readme.</w:t>
      </w:r>
      <w:r w:rsidR="009E768B" w:rsidRPr="009E768B">
        <w:rPr>
          <w:rFonts w:ascii="Times New Roman" w:hAnsi="Times New Roman" w:cs="Times New Roman"/>
          <w:sz w:val="24"/>
          <w:szCs w:val="24"/>
        </w:rPr>
        <w:t xml:space="preserve">beta_notes (including change of format for input files and bug fixes). </w:t>
      </w:r>
    </w:p>
    <w:p w:rsidR="009E768B" w:rsidRPr="009E768B" w:rsidRDefault="009E768B" w:rsidP="004A69CD">
      <w:pPr>
        <w:pStyle w:val="Heading2"/>
        <w:tabs>
          <w:tab w:val="left" w:pos="8640"/>
        </w:tabs>
        <w:spacing w:after="120"/>
        <w:jc w:val="both"/>
      </w:pPr>
      <w:bookmarkStart w:id="8" w:name="_Toc79933340"/>
      <w:r>
        <w:t>1.7 Compilation</w:t>
      </w:r>
      <w:bookmarkEnd w:id="8"/>
    </w:p>
    <w:p w:rsidR="00846698" w:rsidRDefault="003A6BD5" w:rsidP="004A69CD">
      <w:pPr>
        <w:pStyle w:val="NormalWeb"/>
        <w:tabs>
          <w:tab w:val="left" w:pos="8640"/>
        </w:tabs>
        <w:spacing w:after="120" w:afterAutospacing="0" w:line="276" w:lineRule="auto"/>
        <w:jc w:val="both"/>
      </w:pPr>
      <w:r>
        <w:t>Y</w:t>
      </w:r>
      <w:r w:rsidR="00F2528C">
        <w:t xml:space="preserve">our system must have </w:t>
      </w:r>
      <w:r w:rsidR="00C453FB">
        <w:t xml:space="preserve">a FORTRAN and C compiler (and MPI wrapper like mpif90, mpicc), </w:t>
      </w:r>
      <w:r w:rsidR="002A767B">
        <w:t>netcdf (version 4.4 or newer</w:t>
      </w:r>
      <w:r w:rsidR="00F2528C">
        <w:t xml:space="preserve"> </w:t>
      </w:r>
      <w:r w:rsidR="002A767B">
        <w:t>is required</w:t>
      </w:r>
      <w:r w:rsidR="00F2528C">
        <w:t>)</w:t>
      </w:r>
      <w:r w:rsidR="00C5007B">
        <w:t>, python</w:t>
      </w:r>
      <w:r w:rsidR="00B0451A">
        <w:t xml:space="preserve"> (version 2.7 and above)</w:t>
      </w:r>
      <w:r w:rsidR="00F2528C" w:rsidRPr="009E768B">
        <w:t xml:space="preserve"> </w:t>
      </w:r>
      <w:r w:rsidR="00F2528C">
        <w:t>and perl installed.</w:t>
      </w:r>
      <w:r w:rsidRPr="003A6BD5">
        <w:t xml:space="preserve"> </w:t>
      </w:r>
    </w:p>
    <w:p w:rsidR="00846698" w:rsidRDefault="00846698" w:rsidP="00846698">
      <w:pPr>
        <w:pStyle w:val="Heading3"/>
      </w:pPr>
      <w:bookmarkStart w:id="9" w:name="_Toc79933341"/>
      <w:r>
        <w:t>1.7.1 Gnu make</w:t>
      </w:r>
      <w:bookmarkEnd w:id="9"/>
    </w:p>
    <w:p w:rsidR="009E768B" w:rsidRPr="009E768B" w:rsidRDefault="003A6BD5" w:rsidP="004A69CD">
      <w:pPr>
        <w:pStyle w:val="NormalWeb"/>
        <w:tabs>
          <w:tab w:val="left" w:pos="8640"/>
        </w:tabs>
        <w:spacing w:after="120" w:afterAutospacing="0" w:line="276" w:lineRule="auto"/>
        <w:jc w:val="both"/>
      </w:pPr>
      <w:r>
        <w:t>You need</w:t>
      </w:r>
      <w:r w:rsidRPr="009E768B">
        <w:t xml:space="preserve"> </w:t>
      </w:r>
      <w:r>
        <w:t xml:space="preserve">the following </w:t>
      </w:r>
      <w:r w:rsidRPr="009E768B">
        <w:t>two directories for gnu make.</w:t>
      </w:r>
    </w:p>
    <w:p w:rsidR="009E768B" w:rsidRPr="009E768B" w:rsidRDefault="00A730D8" w:rsidP="006A03BF">
      <w:pPr>
        <w:numPr>
          <w:ilvl w:val="0"/>
          <w:numId w:val="16"/>
        </w:numPr>
        <w:tabs>
          <w:tab w:val="left" w:pos="8640"/>
        </w:tabs>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src/</w:t>
      </w:r>
    </w:p>
    <w:p w:rsidR="009E768B" w:rsidRPr="009E768B" w:rsidRDefault="009E768B" w:rsidP="004A69CD">
      <w:pPr>
        <w:tabs>
          <w:tab w:val="left" w:pos="8640"/>
        </w:tabs>
        <w:spacing w:before="100" w:beforeAutospacing="1" w:after="120"/>
        <w:jc w:val="both"/>
        <w:rPr>
          <w:rFonts w:ascii="Times New Roman" w:eastAsia="Times New Roman" w:hAnsi="Times New Roman" w:cs="Times New Roman"/>
          <w:sz w:val="24"/>
          <w:szCs w:val="24"/>
        </w:rPr>
      </w:pPr>
      <w:r w:rsidRPr="009E768B">
        <w:rPr>
          <w:rFonts w:ascii="Times New Roman" w:eastAsia="Times New Roman" w:hAnsi="Times New Roman" w:cs="Times New Roman"/>
          <w:sz w:val="24"/>
          <w:szCs w:val="24"/>
        </w:rPr>
        <w:t xml:space="preserve">Makefile is the main makefile, and in general you should NOT change this file. </w:t>
      </w:r>
    </w:p>
    <w:p w:rsidR="009E768B" w:rsidRPr="009E768B" w:rsidRDefault="009E768B" w:rsidP="006A03BF">
      <w:pPr>
        <w:numPr>
          <w:ilvl w:val="0"/>
          <w:numId w:val="17"/>
        </w:numPr>
        <w:tabs>
          <w:tab w:val="left" w:pos="8640"/>
        </w:tabs>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sidRPr="009E768B">
        <w:rPr>
          <w:rFonts w:ascii="Times New Roman" w:eastAsia="Times New Roman" w:hAnsi="Times New Roman" w:cs="Times New Roman"/>
          <w:sz w:val="24"/>
          <w:szCs w:val="24"/>
        </w:rPr>
        <w:t>k</w:t>
      </w:r>
      <w:r>
        <w:rPr>
          <w:rFonts w:ascii="Times New Roman" w:eastAsia="Times New Roman" w:hAnsi="Times New Roman" w:cs="Times New Roman"/>
          <w:sz w:val="24"/>
          <w:szCs w:val="24"/>
        </w:rPr>
        <w:t>/</w:t>
      </w:r>
      <w:r w:rsidRPr="009E768B">
        <w:rPr>
          <w:rFonts w:ascii="Times New Roman" w:eastAsia="Times New Roman" w:hAnsi="Times New Roman" w:cs="Times New Roman"/>
          <w:sz w:val="24"/>
          <w:szCs w:val="24"/>
        </w:rPr>
        <w:t xml:space="preserve"> </w:t>
      </w:r>
    </w:p>
    <w:p w:rsidR="009E768B" w:rsidRDefault="00846698" w:rsidP="004A69CD">
      <w:pPr>
        <w:tabs>
          <w:tab w:val="left" w:pos="8640"/>
        </w:tabs>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You need a</w:t>
      </w:r>
      <w:r w:rsidR="009E768B">
        <w:rPr>
          <w:rFonts w:ascii="Times New Roman" w:eastAsia="Times New Roman" w:hAnsi="Times New Roman" w:cs="Times New Roman"/>
          <w:sz w:val="24"/>
          <w:szCs w:val="24"/>
        </w:rPr>
        <w:t xml:space="preserve"> </w:t>
      </w:r>
      <w:r w:rsidR="009E768B" w:rsidRPr="009E768B">
        <w:rPr>
          <w:rFonts w:ascii="Times New Roman" w:eastAsia="Times New Roman" w:hAnsi="Times New Roman" w:cs="Times New Roman"/>
          <w:sz w:val="24"/>
          <w:szCs w:val="24"/>
        </w:rPr>
        <w:t xml:space="preserve">Make.defs.local </w:t>
      </w:r>
      <w:r w:rsidR="009E768B">
        <w:rPr>
          <w:rFonts w:ascii="Times New Roman" w:eastAsia="Times New Roman" w:hAnsi="Times New Roman" w:cs="Times New Roman"/>
          <w:sz w:val="24"/>
          <w:szCs w:val="24"/>
        </w:rPr>
        <w:t>in this directory. To help you design this file, we have put Make.defs.*</w:t>
      </w:r>
      <w:r w:rsidR="009E768B" w:rsidRPr="009E768B">
        <w:rPr>
          <w:rFonts w:ascii="Times New Roman" w:eastAsia="Times New Roman" w:hAnsi="Times New Roman" w:cs="Times New Roman"/>
          <w:sz w:val="24"/>
          <w:szCs w:val="24"/>
        </w:rPr>
        <w:t xml:space="preserve"> </w:t>
      </w:r>
      <w:r w:rsidR="009E768B">
        <w:rPr>
          <w:rFonts w:ascii="Times New Roman" w:eastAsia="Times New Roman" w:hAnsi="Times New Roman" w:cs="Times New Roman"/>
          <w:sz w:val="24"/>
          <w:szCs w:val="24"/>
        </w:rPr>
        <w:t>which are</w:t>
      </w:r>
      <w:r w:rsidR="009E768B" w:rsidRPr="009E768B">
        <w:rPr>
          <w:rFonts w:ascii="Times New Roman" w:eastAsia="Times New Roman" w:hAnsi="Times New Roman" w:cs="Times New Roman"/>
          <w:sz w:val="24"/>
          <w:szCs w:val="24"/>
        </w:rPr>
        <w:t xml:space="preserve"> </w:t>
      </w:r>
      <w:r w:rsidR="009E768B">
        <w:rPr>
          <w:rFonts w:ascii="Times New Roman" w:eastAsia="Times New Roman" w:hAnsi="Times New Roman" w:cs="Times New Roman"/>
          <w:sz w:val="24"/>
          <w:szCs w:val="24"/>
        </w:rPr>
        <w:t xml:space="preserve">from </w:t>
      </w:r>
      <w:r w:rsidR="009E768B" w:rsidRPr="009E768B">
        <w:rPr>
          <w:rFonts w:ascii="Times New Roman" w:eastAsia="Times New Roman" w:hAnsi="Times New Roman" w:cs="Times New Roman"/>
          <w:sz w:val="24"/>
          <w:szCs w:val="24"/>
        </w:rPr>
        <w:t>various clusters around the world. You should copy one of these to Make.defs.local; e.g., if you</w:t>
      </w:r>
      <w:r w:rsidR="00521821">
        <w:rPr>
          <w:rFonts w:ascii="Times New Roman" w:eastAsia="Times New Roman" w:hAnsi="Times New Roman" w:cs="Times New Roman"/>
          <w:sz w:val="24"/>
          <w:szCs w:val="24"/>
        </w:rPr>
        <w:t>r</w:t>
      </w:r>
      <w:r w:rsidR="009E768B" w:rsidRPr="009E768B">
        <w:rPr>
          <w:rFonts w:ascii="Times New Roman" w:eastAsia="Times New Roman" w:hAnsi="Times New Roman" w:cs="Times New Roman"/>
          <w:sz w:val="24"/>
          <w:szCs w:val="24"/>
        </w:rPr>
        <w:t xml:space="preserve"> MPI compiler is Intel based ifort, you </w:t>
      </w:r>
      <w:r w:rsidR="009E768B">
        <w:rPr>
          <w:rFonts w:ascii="Times New Roman" w:eastAsia="Times New Roman" w:hAnsi="Times New Roman" w:cs="Times New Roman"/>
          <w:sz w:val="24"/>
          <w:szCs w:val="24"/>
        </w:rPr>
        <w:t>may try</w:t>
      </w:r>
      <w:r w:rsidR="009E768B" w:rsidRPr="009E768B">
        <w:rPr>
          <w:rFonts w:ascii="Times New Roman" w:eastAsia="Times New Roman" w:hAnsi="Times New Roman" w:cs="Times New Roman"/>
          <w:sz w:val="24"/>
          <w:szCs w:val="24"/>
        </w:rPr>
        <w:t xml:space="preserve">: </w:t>
      </w:r>
    </w:p>
    <w:p w:rsidR="009E768B" w:rsidRPr="009E768B" w:rsidRDefault="009E768B" w:rsidP="004A69CD">
      <w:pPr>
        <w:tabs>
          <w:tab w:val="left" w:pos="8640"/>
        </w:tabs>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cp </w:t>
      </w:r>
      <w:r w:rsidRPr="009E768B">
        <w:rPr>
          <w:rFonts w:ascii="Times New Roman" w:eastAsia="Times New Roman" w:hAnsi="Times New Roman" w:cs="Times New Roman"/>
          <w:sz w:val="24"/>
          <w:szCs w:val="24"/>
        </w:rPr>
        <w:t>Make.defs.</w:t>
      </w:r>
      <w:r w:rsidR="002A767B">
        <w:rPr>
          <w:rFonts w:ascii="Times New Roman" w:eastAsia="Times New Roman" w:hAnsi="Times New Roman" w:cs="Times New Roman"/>
          <w:sz w:val="24"/>
          <w:szCs w:val="24"/>
        </w:rPr>
        <w:t>bora</w:t>
      </w:r>
      <w:r>
        <w:rPr>
          <w:rFonts w:ascii="Times New Roman" w:eastAsia="Times New Roman" w:hAnsi="Times New Roman" w:cs="Times New Roman"/>
          <w:sz w:val="24"/>
          <w:szCs w:val="24"/>
        </w:rPr>
        <w:t xml:space="preserve"> </w:t>
      </w:r>
      <w:r w:rsidRPr="009E768B">
        <w:rPr>
          <w:rFonts w:ascii="Times New Roman" w:eastAsia="Times New Roman" w:hAnsi="Times New Roman" w:cs="Times New Roman"/>
          <w:sz w:val="24"/>
          <w:szCs w:val="24"/>
        </w:rPr>
        <w:t>Make.defs.</w:t>
      </w:r>
      <w:r>
        <w:rPr>
          <w:rFonts w:ascii="Times New Roman" w:eastAsia="Times New Roman" w:hAnsi="Times New Roman" w:cs="Times New Roman"/>
          <w:sz w:val="24"/>
          <w:szCs w:val="24"/>
        </w:rPr>
        <w:t>myown</w:t>
      </w:r>
    </w:p>
    <w:p w:rsidR="009E768B" w:rsidRPr="009E768B" w:rsidRDefault="009E768B" w:rsidP="004A69CD">
      <w:pPr>
        <w:tabs>
          <w:tab w:val="left" w:pos="8640"/>
        </w:tabs>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ln -sf</w:t>
      </w:r>
      <w:r w:rsidRPr="009E768B">
        <w:rPr>
          <w:rFonts w:ascii="Times New Roman" w:eastAsia="Times New Roman" w:hAnsi="Times New Roman" w:cs="Times New Roman"/>
          <w:sz w:val="24"/>
          <w:szCs w:val="24"/>
        </w:rPr>
        <w:t xml:space="preserve"> Make.defs.</w:t>
      </w:r>
      <w:r>
        <w:rPr>
          <w:rFonts w:ascii="Times New Roman" w:eastAsia="Times New Roman" w:hAnsi="Times New Roman" w:cs="Times New Roman"/>
          <w:sz w:val="24"/>
          <w:szCs w:val="24"/>
        </w:rPr>
        <w:t>myown</w:t>
      </w:r>
      <w:r w:rsidRPr="009E768B">
        <w:rPr>
          <w:rFonts w:ascii="Times New Roman" w:eastAsia="Times New Roman" w:hAnsi="Times New Roman" w:cs="Times New Roman"/>
          <w:sz w:val="24"/>
          <w:szCs w:val="24"/>
        </w:rPr>
        <w:t xml:space="preserve"> Make.defs.local </w:t>
      </w:r>
    </w:p>
    <w:p w:rsidR="009E768B" w:rsidRPr="009E768B" w:rsidRDefault="009E768B" w:rsidP="004A69CD">
      <w:pPr>
        <w:tabs>
          <w:tab w:val="left" w:pos="8640"/>
        </w:tabs>
        <w:spacing w:before="100" w:beforeAutospacing="1" w:after="120"/>
        <w:jc w:val="both"/>
        <w:rPr>
          <w:rFonts w:ascii="Times New Roman" w:eastAsia="Times New Roman" w:hAnsi="Times New Roman" w:cs="Times New Roman"/>
          <w:sz w:val="24"/>
          <w:szCs w:val="24"/>
        </w:rPr>
      </w:pPr>
      <w:r w:rsidRPr="009E768B">
        <w:rPr>
          <w:rFonts w:ascii="Times New Roman" w:eastAsia="Times New Roman" w:hAnsi="Times New Roman" w:cs="Times New Roman"/>
          <w:sz w:val="24"/>
          <w:szCs w:val="24"/>
        </w:rPr>
        <w:t>Then you need to edit Make.defs.local for e.g. the MPI compiler name, path names for netcd</w:t>
      </w:r>
      <w:r w:rsidR="00F2528C">
        <w:rPr>
          <w:rFonts w:ascii="Times New Roman" w:eastAsia="Times New Roman" w:hAnsi="Times New Roman" w:cs="Times New Roman"/>
          <w:sz w:val="24"/>
          <w:szCs w:val="24"/>
        </w:rPr>
        <w:t xml:space="preserve">f library </w:t>
      </w:r>
      <w:r w:rsidR="00A025DF">
        <w:rPr>
          <w:rFonts w:ascii="Times New Roman" w:eastAsia="Times New Roman" w:hAnsi="Times New Roman" w:cs="Times New Roman"/>
          <w:sz w:val="24"/>
          <w:szCs w:val="24"/>
        </w:rPr>
        <w:t xml:space="preserve">(v4.4 and above preferred) </w:t>
      </w:r>
      <w:r w:rsidR="00F2528C">
        <w:rPr>
          <w:rFonts w:ascii="Times New Roman" w:eastAsia="Times New Roman" w:hAnsi="Times New Roman" w:cs="Times New Roman"/>
          <w:sz w:val="24"/>
          <w:szCs w:val="24"/>
        </w:rPr>
        <w:t>on your local cluster</w:t>
      </w:r>
      <w:r w:rsidR="009559A9">
        <w:rPr>
          <w:rFonts w:ascii="Times New Roman" w:eastAsia="Times New Roman" w:hAnsi="Times New Roman" w:cs="Times New Roman"/>
          <w:sz w:val="24"/>
          <w:szCs w:val="24"/>
        </w:rPr>
        <w:t xml:space="preserve"> (sometimes you may also need to add FORTRAN support for netcdf, e.g. –lnetcdff)</w:t>
      </w:r>
      <w:r w:rsidR="00F2528C">
        <w:rPr>
          <w:rFonts w:ascii="Times New Roman" w:eastAsia="Times New Roman" w:hAnsi="Times New Roman" w:cs="Times New Roman"/>
          <w:sz w:val="24"/>
          <w:szCs w:val="24"/>
        </w:rPr>
        <w:t>, and name of the executable (</w:t>
      </w:r>
      <w:r w:rsidR="00F2528C" w:rsidRPr="00F2528C">
        <w:rPr>
          <w:rFonts w:ascii="Times New Roman" w:eastAsia="Times New Roman" w:hAnsi="Times New Roman" w:cs="Times New Roman"/>
          <w:sz w:val="24"/>
          <w:szCs w:val="24"/>
        </w:rPr>
        <w:t>EXEC</w:t>
      </w:r>
      <w:r w:rsidR="00F2528C">
        <w:rPr>
          <w:rFonts w:ascii="Times New Roman" w:eastAsia="Times New Roman" w:hAnsi="Times New Roman" w:cs="Times New Roman"/>
          <w:sz w:val="24"/>
          <w:szCs w:val="24"/>
        </w:rPr>
        <w:t xml:space="preserve">). </w:t>
      </w:r>
      <w:r w:rsidRPr="009E768B">
        <w:rPr>
          <w:rFonts w:ascii="Times New Roman" w:eastAsia="Times New Roman" w:hAnsi="Times New Roman" w:cs="Times New Roman"/>
          <w:sz w:val="24"/>
          <w:szCs w:val="24"/>
        </w:rPr>
        <w:t xml:space="preserve">Also the graph partitioning lib ParMETIS is compiled </w:t>
      </w:r>
      <w:r w:rsidR="00F2528C">
        <w:rPr>
          <w:rFonts w:ascii="Times New Roman" w:eastAsia="Times New Roman" w:hAnsi="Times New Roman" w:cs="Times New Roman"/>
          <w:sz w:val="24"/>
          <w:szCs w:val="24"/>
        </w:rPr>
        <w:t xml:space="preserve">each time together </w:t>
      </w:r>
      <w:r w:rsidRPr="009E768B">
        <w:rPr>
          <w:rFonts w:ascii="Times New Roman" w:eastAsia="Times New Roman" w:hAnsi="Times New Roman" w:cs="Times New Roman"/>
          <w:sz w:val="24"/>
          <w:szCs w:val="24"/>
        </w:rPr>
        <w:t xml:space="preserve">with the SCHISM code, and you </w:t>
      </w:r>
      <w:r w:rsidR="002A767B">
        <w:rPr>
          <w:rFonts w:ascii="Times New Roman" w:eastAsia="Times New Roman" w:hAnsi="Times New Roman" w:cs="Times New Roman"/>
          <w:sz w:val="24"/>
          <w:szCs w:val="24"/>
        </w:rPr>
        <w:t xml:space="preserve">may </w:t>
      </w:r>
      <w:r w:rsidRPr="009E768B">
        <w:rPr>
          <w:rFonts w:ascii="Times New Roman" w:eastAsia="Times New Roman" w:hAnsi="Times New Roman" w:cs="Times New Roman"/>
          <w:sz w:val="24"/>
          <w:szCs w:val="24"/>
        </w:rPr>
        <w:t xml:space="preserve">need to update the MPI C compiler names in src/ParMetis-3.1-Sep2010/Makefile.in (consult also "INSTALL" inside the ParMETIS directory). </w:t>
      </w:r>
      <w:r w:rsidR="00F2528C">
        <w:rPr>
          <w:rFonts w:ascii="Times New Roman" w:eastAsia="Times New Roman" w:hAnsi="Times New Roman" w:cs="Times New Roman"/>
          <w:sz w:val="24"/>
          <w:szCs w:val="24"/>
        </w:rPr>
        <w:t>Lastly,</w:t>
      </w:r>
      <w:r w:rsidR="00F2528C" w:rsidRPr="009E768B">
        <w:rPr>
          <w:rFonts w:ascii="Times New Roman" w:eastAsia="Times New Roman" w:hAnsi="Times New Roman" w:cs="Times New Roman"/>
          <w:sz w:val="24"/>
          <w:szCs w:val="24"/>
        </w:rPr>
        <w:t xml:space="preserve"> turn on/off modules in </w:t>
      </w:r>
      <w:r w:rsidR="00F2528C" w:rsidRPr="009E768B">
        <w:rPr>
          <w:rFonts w:ascii="Times New Roman" w:eastAsia="Times New Roman" w:hAnsi="Times New Roman" w:cs="Times New Roman"/>
          <w:i/>
          <w:iCs/>
          <w:sz w:val="24"/>
          <w:szCs w:val="24"/>
        </w:rPr>
        <w:t>include_modules</w:t>
      </w:r>
      <w:r w:rsidR="00F2528C" w:rsidRPr="009E768B">
        <w:rPr>
          <w:rFonts w:ascii="Times New Roman" w:eastAsia="Times New Roman" w:hAnsi="Times New Roman" w:cs="Times New Roman"/>
          <w:sz w:val="24"/>
          <w:szCs w:val="24"/>
        </w:rPr>
        <w:t xml:space="preserve"> (note that </w:t>
      </w:r>
      <w:r w:rsidR="00F2528C" w:rsidRPr="009E768B">
        <w:rPr>
          <w:rFonts w:ascii="Times New Roman" w:eastAsia="Times New Roman" w:hAnsi="Times New Roman" w:cs="Times New Roman"/>
          <w:i/>
          <w:iCs/>
          <w:sz w:val="24"/>
          <w:szCs w:val="24"/>
        </w:rPr>
        <w:t>TVD_LIM</w:t>
      </w:r>
      <w:r w:rsidR="00F2528C" w:rsidRPr="009E768B">
        <w:rPr>
          <w:rFonts w:ascii="Times New Roman" w:eastAsia="Times New Roman" w:hAnsi="Times New Roman" w:cs="Times New Roman"/>
          <w:sz w:val="24"/>
          <w:szCs w:val="24"/>
        </w:rPr>
        <w:t xml:space="preserve"> should always have a </w:t>
      </w:r>
      <w:r w:rsidR="00F2528C">
        <w:rPr>
          <w:rFonts w:ascii="Times New Roman" w:eastAsia="Times New Roman" w:hAnsi="Times New Roman" w:cs="Times New Roman"/>
          <w:sz w:val="24"/>
          <w:szCs w:val="24"/>
        </w:rPr>
        <w:t xml:space="preserve">valid </w:t>
      </w:r>
      <w:r w:rsidR="00F2528C" w:rsidRPr="009E768B">
        <w:rPr>
          <w:rFonts w:ascii="Times New Roman" w:eastAsia="Times New Roman" w:hAnsi="Times New Roman" w:cs="Times New Roman"/>
          <w:sz w:val="24"/>
          <w:szCs w:val="24"/>
        </w:rPr>
        <w:t>value).</w:t>
      </w:r>
      <w:r w:rsidR="00C5007B">
        <w:rPr>
          <w:rFonts w:ascii="Times New Roman" w:eastAsia="Times New Roman" w:hAnsi="Times New Roman" w:cs="Times New Roman"/>
          <w:sz w:val="24"/>
          <w:szCs w:val="24"/>
        </w:rPr>
        <w:t xml:space="preserve"> Make sure </w:t>
      </w:r>
      <w:r w:rsidR="00C5007B" w:rsidRPr="00C5007B">
        <w:rPr>
          <w:rFonts w:ascii="Times New Roman" w:eastAsia="Times New Roman" w:hAnsi="Times New Roman" w:cs="Times New Roman"/>
          <w:sz w:val="24"/>
          <w:szCs w:val="24"/>
        </w:rPr>
        <w:t>mk/sfmakedepend.pl</w:t>
      </w:r>
      <w:r w:rsidR="00C5007B">
        <w:rPr>
          <w:rFonts w:ascii="Times New Roman" w:eastAsia="Times New Roman" w:hAnsi="Times New Roman" w:cs="Times New Roman"/>
          <w:sz w:val="24"/>
          <w:szCs w:val="24"/>
        </w:rPr>
        <w:t xml:space="preserve"> and </w:t>
      </w:r>
      <w:r w:rsidR="00C5007B" w:rsidRPr="00C5007B">
        <w:rPr>
          <w:rFonts w:ascii="Times New Roman" w:eastAsia="Times New Roman" w:hAnsi="Times New Roman" w:cs="Times New Roman"/>
          <w:sz w:val="24"/>
          <w:szCs w:val="24"/>
        </w:rPr>
        <w:t>mk/cull_depends.py</w:t>
      </w:r>
      <w:r w:rsidR="00C5007B">
        <w:rPr>
          <w:rFonts w:ascii="Times New Roman" w:eastAsia="Times New Roman" w:hAnsi="Times New Roman" w:cs="Times New Roman"/>
          <w:sz w:val="24"/>
          <w:szCs w:val="24"/>
        </w:rPr>
        <w:t xml:space="preserve"> are executable </w:t>
      </w:r>
      <w:r w:rsidR="00A725A5">
        <w:rPr>
          <w:rFonts w:ascii="Times New Roman" w:eastAsia="Times New Roman" w:hAnsi="Times New Roman" w:cs="Times New Roman"/>
          <w:sz w:val="24"/>
          <w:szCs w:val="24"/>
        </w:rPr>
        <w:t>(otherwise make them executable with</w:t>
      </w:r>
      <w:r w:rsidR="00C5007B">
        <w:rPr>
          <w:rFonts w:ascii="Times New Roman" w:eastAsia="Times New Roman" w:hAnsi="Times New Roman" w:cs="Times New Roman"/>
          <w:sz w:val="24"/>
          <w:szCs w:val="24"/>
        </w:rPr>
        <w:t xml:space="preserve"> chmod +x ….).</w:t>
      </w:r>
    </w:p>
    <w:p w:rsidR="009E768B" w:rsidRPr="009E768B" w:rsidRDefault="009E768B" w:rsidP="004A69CD">
      <w:pPr>
        <w:tabs>
          <w:tab w:val="left" w:pos="8640"/>
        </w:tabs>
        <w:spacing w:before="100" w:beforeAutospacing="1" w:after="120"/>
        <w:jc w:val="both"/>
        <w:rPr>
          <w:rFonts w:ascii="Times New Roman" w:eastAsia="Times New Roman" w:hAnsi="Times New Roman" w:cs="Times New Roman"/>
          <w:sz w:val="24"/>
          <w:szCs w:val="24"/>
        </w:rPr>
      </w:pPr>
      <w:r w:rsidRPr="009E768B">
        <w:rPr>
          <w:rFonts w:ascii="Times New Roman" w:eastAsia="Times New Roman" w:hAnsi="Times New Roman" w:cs="Times New Roman"/>
          <w:sz w:val="24"/>
          <w:szCs w:val="24"/>
        </w:rPr>
        <w:t xml:space="preserve">After </w:t>
      </w:r>
      <w:r w:rsidR="00846698">
        <w:rPr>
          <w:rFonts w:ascii="Times New Roman" w:eastAsia="Times New Roman" w:hAnsi="Times New Roman" w:cs="Times New Roman"/>
          <w:sz w:val="24"/>
          <w:szCs w:val="24"/>
        </w:rPr>
        <w:t>all of these are</w:t>
      </w:r>
      <w:r w:rsidRPr="009E768B">
        <w:rPr>
          <w:rFonts w:ascii="Times New Roman" w:eastAsia="Times New Roman" w:hAnsi="Times New Roman" w:cs="Times New Roman"/>
          <w:sz w:val="24"/>
          <w:szCs w:val="24"/>
        </w:rPr>
        <w:t xml:space="preserve"> done: </w:t>
      </w:r>
    </w:p>
    <w:p w:rsidR="009E768B" w:rsidRPr="009E768B" w:rsidRDefault="00042D9D" w:rsidP="004A69CD">
      <w:pPr>
        <w:tabs>
          <w:tab w:val="left" w:pos="8640"/>
        </w:tabs>
        <w:spacing w:before="100" w:beforeAutospacing="1"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cd </w:t>
      </w:r>
      <w:r w:rsidR="009E768B" w:rsidRPr="009E768B">
        <w:rPr>
          <w:rFonts w:ascii="Times New Roman" w:eastAsia="Times New Roman" w:hAnsi="Times New Roman" w:cs="Times New Roman"/>
          <w:sz w:val="24"/>
          <w:szCs w:val="24"/>
        </w:rPr>
        <w:t xml:space="preserve">../src </w:t>
      </w:r>
      <w:r w:rsidR="009E768B" w:rsidRPr="009E768B">
        <w:rPr>
          <w:rFonts w:ascii="Times New Roman" w:eastAsia="Times New Roman" w:hAnsi="Times New Roman" w:cs="Times New Roman"/>
          <w:sz w:val="24"/>
          <w:szCs w:val="24"/>
        </w:rPr>
        <w:br/>
        <w:t xml:space="preserve">make clean </w:t>
      </w:r>
      <w:r w:rsidR="009E768B" w:rsidRPr="009E768B">
        <w:rPr>
          <w:rFonts w:ascii="Times New Roman" w:eastAsia="Times New Roman" w:hAnsi="Times New Roman" w:cs="Times New Roman"/>
          <w:sz w:val="24"/>
          <w:szCs w:val="24"/>
        </w:rPr>
        <w:br/>
        <w:t xml:space="preserve">make </w:t>
      </w:r>
      <w:r w:rsidR="004D061C">
        <w:rPr>
          <w:rFonts w:ascii="Times New Roman" w:eastAsia="Times New Roman" w:hAnsi="Times New Roman" w:cs="Times New Roman"/>
          <w:sz w:val="24"/>
          <w:szCs w:val="24"/>
        </w:rPr>
        <w:t>psc</w:t>
      </w:r>
      <w:r w:rsidR="00FF1AC3">
        <w:rPr>
          <w:rFonts w:ascii="Times New Roman" w:eastAsia="Times New Roman" w:hAnsi="Times New Roman" w:cs="Times New Roman"/>
          <w:sz w:val="24"/>
          <w:szCs w:val="24"/>
        </w:rPr>
        <w:t>hism</w:t>
      </w:r>
    </w:p>
    <w:p w:rsidR="00327121" w:rsidRDefault="00846698" w:rsidP="004A69CD">
      <w:pPr>
        <w:tabs>
          <w:tab w:val="left" w:pos="8640"/>
        </w:tabs>
        <w:spacing w:after="120"/>
        <w:jc w:val="both"/>
        <w:rPr>
          <w:rFonts w:ascii="Times New Roman" w:eastAsia="Times New Roman" w:hAnsi="Times New Roman" w:cs="Times New Roman"/>
          <w:sz w:val="24"/>
          <w:szCs w:val="24"/>
        </w:rPr>
      </w:pPr>
      <w:r>
        <w:rPr>
          <w:rFonts w:ascii="Times New Roman" w:hAnsi="Times New Roman" w:cs="Times New Roman"/>
          <w:sz w:val="24"/>
          <w:szCs w:val="24"/>
        </w:rPr>
        <w:t xml:space="preserve">You might get some errors if you did not use git to clone so the make cannot find the hash information; ignore it and proceed in making. </w:t>
      </w:r>
      <w:r w:rsidR="00E37609">
        <w:rPr>
          <w:rFonts w:ascii="Times New Roman" w:hAnsi="Times New Roman" w:cs="Times New Roman"/>
          <w:sz w:val="24"/>
          <w:szCs w:val="24"/>
        </w:rPr>
        <w:t xml:space="preserve">The final name of </w:t>
      </w:r>
      <w:r w:rsidR="00E37609">
        <w:rPr>
          <w:rFonts w:ascii="Times New Roman" w:eastAsia="Times New Roman" w:hAnsi="Times New Roman" w:cs="Times New Roman"/>
          <w:sz w:val="24"/>
          <w:szCs w:val="24"/>
        </w:rPr>
        <w:t xml:space="preserve">executable </w:t>
      </w:r>
      <w:r w:rsidR="002A767B">
        <w:rPr>
          <w:rFonts w:ascii="Times New Roman" w:eastAsia="Times New Roman" w:hAnsi="Times New Roman" w:cs="Times New Roman"/>
          <w:sz w:val="24"/>
          <w:szCs w:val="24"/>
        </w:rPr>
        <w:t xml:space="preserve">has the cluster name and also </w:t>
      </w:r>
      <w:r w:rsidR="00E37609">
        <w:rPr>
          <w:rFonts w:ascii="Times New Roman" w:eastAsia="Times New Roman" w:hAnsi="Times New Roman" w:cs="Times New Roman"/>
          <w:sz w:val="24"/>
          <w:szCs w:val="24"/>
        </w:rPr>
        <w:t xml:space="preserve">additional </w:t>
      </w:r>
      <w:r w:rsidR="008E3EAE">
        <w:rPr>
          <w:rFonts w:ascii="Times New Roman" w:eastAsia="Times New Roman" w:hAnsi="Times New Roman" w:cs="Times New Roman"/>
          <w:sz w:val="24"/>
          <w:szCs w:val="24"/>
        </w:rPr>
        <w:t>suffixes if you turn on modules: pschism_* (note that you  get a preview of this name whe</w:t>
      </w:r>
      <w:r w:rsidR="00A67FF7">
        <w:rPr>
          <w:rFonts w:ascii="Times New Roman" w:eastAsia="Times New Roman" w:hAnsi="Times New Roman" w:cs="Times New Roman"/>
          <w:sz w:val="24"/>
          <w:szCs w:val="24"/>
        </w:rPr>
        <w:t>n you do make clean so you know</w:t>
      </w:r>
      <w:r w:rsidR="008E3EAE">
        <w:rPr>
          <w:rFonts w:ascii="Times New Roman" w:eastAsia="Times New Roman" w:hAnsi="Times New Roman" w:cs="Times New Roman"/>
          <w:sz w:val="24"/>
          <w:szCs w:val="24"/>
        </w:rPr>
        <w:t xml:space="preserve"> which modules you have turned on).</w:t>
      </w:r>
    </w:p>
    <w:p w:rsidR="004D061C" w:rsidRDefault="004D061C" w:rsidP="004A69CD">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Note: the Makefile will automatically invoke </w:t>
      </w:r>
      <w:r w:rsidRPr="004D061C">
        <w:rPr>
          <w:rFonts w:ascii="Times New Roman" w:eastAsia="Times New Roman" w:hAnsi="Times New Roman" w:cs="Times New Roman"/>
          <w:sz w:val="24"/>
          <w:szCs w:val="24"/>
        </w:rPr>
        <w:t>Core/gen_version.py</w:t>
      </w:r>
      <w:r>
        <w:rPr>
          <w:rFonts w:ascii="Times New Roman" w:eastAsia="Times New Roman" w:hAnsi="Times New Roman" w:cs="Times New Roman"/>
          <w:sz w:val="24"/>
          <w:szCs w:val="24"/>
        </w:rPr>
        <w:t>, which will generate Core/</w:t>
      </w:r>
      <w:r w:rsidRPr="004D061C">
        <w:rPr>
          <w:rFonts w:ascii="Times New Roman" w:eastAsia="Times New Roman" w:hAnsi="Times New Roman" w:cs="Times New Roman"/>
          <w:sz w:val="24"/>
          <w:szCs w:val="24"/>
        </w:rPr>
        <w:t>schism_version.F90</w:t>
      </w:r>
      <w:r>
        <w:rPr>
          <w:rFonts w:ascii="Times New Roman" w:eastAsia="Times New Roman" w:hAnsi="Times New Roman" w:cs="Times New Roman"/>
          <w:sz w:val="24"/>
          <w:szCs w:val="24"/>
        </w:rPr>
        <w:t>, ne</w:t>
      </w:r>
      <w:r w:rsidR="00777931">
        <w:rPr>
          <w:rFonts w:ascii="Times New Roman" w:eastAsia="Times New Roman" w:hAnsi="Times New Roman" w:cs="Times New Roman"/>
          <w:sz w:val="24"/>
          <w:szCs w:val="24"/>
        </w:rPr>
        <w:t xml:space="preserve">eded for </w:t>
      </w:r>
      <w:r w:rsidR="00846698">
        <w:rPr>
          <w:rFonts w:ascii="Times New Roman" w:eastAsia="Times New Roman" w:hAnsi="Times New Roman" w:cs="Times New Roman"/>
          <w:sz w:val="24"/>
          <w:szCs w:val="24"/>
        </w:rPr>
        <w:t>querying the hash</w:t>
      </w:r>
      <w:r w:rsidR="003A6BD5">
        <w:rPr>
          <w:rFonts w:ascii="Times New Roman" w:eastAsia="Times New Roman" w:hAnsi="Times New Roman" w:cs="Times New Roman"/>
          <w:sz w:val="24"/>
          <w:szCs w:val="24"/>
        </w:rPr>
        <w:t>.</w:t>
      </w:r>
    </w:p>
    <w:p w:rsidR="00846698" w:rsidRDefault="00846698" w:rsidP="00846698">
      <w:pPr>
        <w:pStyle w:val="Heading3"/>
      </w:pPr>
      <w:bookmarkStart w:id="10" w:name="_Toc79933342"/>
      <w:r>
        <w:t>1.7.2 cmake</w:t>
      </w:r>
      <w:bookmarkEnd w:id="10"/>
    </w:p>
    <w:p w:rsidR="00846698" w:rsidRDefault="007648A0" w:rsidP="004A69CD">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Alternatively, the cmake utility is </w:t>
      </w:r>
      <w:r w:rsidR="00846698">
        <w:rPr>
          <w:rFonts w:ascii="Times New Roman" w:eastAsia="Times New Roman" w:hAnsi="Times New Roman" w:cs="Times New Roman"/>
          <w:sz w:val="24"/>
          <w:szCs w:val="24"/>
        </w:rPr>
        <w:t>a very powerful way of building the source code and utility script bundle</w:t>
      </w:r>
      <w:r>
        <w:rPr>
          <w:rFonts w:ascii="Times New Roman" w:eastAsia="Times New Roman" w:hAnsi="Times New Roman" w:cs="Times New Roman"/>
          <w:sz w:val="24"/>
          <w:szCs w:val="24"/>
        </w:rPr>
        <w:t>.</w:t>
      </w:r>
      <w:r w:rsidR="00846698">
        <w:rPr>
          <w:rFonts w:ascii="Times New Roman" w:eastAsia="Times New Roman" w:hAnsi="Times New Roman" w:cs="Times New Roman"/>
          <w:sz w:val="24"/>
          <w:szCs w:val="24"/>
        </w:rPr>
        <w:t xml:space="preserve"> The main cmake files are found in cmake/. You’ll need two essential files in this directory.</w:t>
      </w:r>
    </w:p>
    <w:p w:rsidR="00846698" w:rsidRDefault="00846698" w:rsidP="00846698">
      <w:pPr>
        <w:pStyle w:val="ListParagraph"/>
        <w:numPr>
          <w:ilvl w:val="1"/>
          <w:numId w:val="2"/>
        </w:numPr>
        <w:tabs>
          <w:tab w:val="left" w:pos="8640"/>
        </w:tabs>
        <w:spacing w:after="120"/>
        <w:ind w:left="360"/>
        <w:jc w:val="both"/>
        <w:rPr>
          <w:rFonts w:eastAsia="Times New Roman"/>
        </w:rPr>
      </w:pPr>
      <w:r w:rsidRPr="00846698">
        <w:rPr>
          <w:rFonts w:eastAsia="Times New Roman"/>
        </w:rPr>
        <w:t>SCHISM.local.build</w:t>
      </w:r>
      <w:r>
        <w:rPr>
          <w:rFonts w:eastAsia="Times New Roman"/>
        </w:rPr>
        <w:t xml:space="preserve">: used to toggle on/off optional modules (similar to </w:t>
      </w:r>
      <w:r w:rsidRPr="009E768B">
        <w:rPr>
          <w:rFonts w:eastAsia="Times New Roman"/>
          <w:i/>
          <w:iCs/>
        </w:rPr>
        <w:t>include_modules</w:t>
      </w:r>
      <w:r>
        <w:rPr>
          <w:rFonts w:eastAsia="Times New Roman"/>
        </w:rPr>
        <w:t>);</w:t>
      </w:r>
    </w:p>
    <w:p w:rsidR="00FF1AC3" w:rsidRDefault="00846698" w:rsidP="00846698">
      <w:pPr>
        <w:pStyle w:val="ListParagraph"/>
        <w:numPr>
          <w:ilvl w:val="1"/>
          <w:numId w:val="2"/>
        </w:numPr>
        <w:tabs>
          <w:tab w:val="left" w:pos="8640"/>
        </w:tabs>
        <w:spacing w:after="120"/>
        <w:ind w:left="360"/>
        <w:jc w:val="both"/>
        <w:rPr>
          <w:rFonts w:eastAsia="Times New Roman"/>
        </w:rPr>
      </w:pPr>
      <w:r w:rsidRPr="00846698">
        <w:rPr>
          <w:rFonts w:eastAsia="Times New Roman"/>
        </w:rPr>
        <w:t>SCHISM.local.&lt;cluster&gt;</w:t>
      </w:r>
      <w:r>
        <w:rPr>
          <w:rFonts w:eastAsia="Times New Roman"/>
        </w:rPr>
        <w:t>: similar to</w:t>
      </w:r>
      <w:r w:rsidRPr="00846698">
        <w:t xml:space="preserve"> </w:t>
      </w:r>
      <w:r w:rsidRPr="00846698">
        <w:rPr>
          <w:rFonts w:eastAsia="Times New Roman"/>
        </w:rPr>
        <w:t>Make.defs.local</w:t>
      </w:r>
      <w:r>
        <w:rPr>
          <w:rFonts w:eastAsia="Times New Roman"/>
        </w:rPr>
        <w:t xml:space="preserve">, this file specifies the most important environment variables like name/path of compiler, netcdf library etc. In general, cmake is quite adept at inferring some of these variables but sometimes you might need to overwrite the ‘defaults’ in this file. You can start from an existing file for a similar cluster e.g. </w:t>
      </w:r>
    </w:p>
    <w:p w:rsidR="00846698" w:rsidRDefault="00846698" w:rsidP="00FF1AC3">
      <w:pPr>
        <w:pStyle w:val="ListParagraph"/>
        <w:tabs>
          <w:tab w:val="left" w:pos="8640"/>
        </w:tabs>
        <w:spacing w:after="120"/>
        <w:ind w:left="360"/>
        <w:jc w:val="both"/>
        <w:rPr>
          <w:rFonts w:eastAsia="Times New Roman"/>
        </w:rPr>
      </w:pPr>
      <w:r>
        <w:rPr>
          <w:rFonts w:eastAsia="Times New Roman"/>
        </w:rPr>
        <w:t xml:space="preserve">cp –L </w:t>
      </w:r>
      <w:r w:rsidRPr="00846698">
        <w:rPr>
          <w:rFonts w:eastAsia="Times New Roman"/>
        </w:rPr>
        <w:t>SCHISM.local.whirlwind</w:t>
      </w:r>
      <w:r>
        <w:rPr>
          <w:rFonts w:eastAsia="Times New Roman"/>
        </w:rPr>
        <w:t xml:space="preserve"> </w:t>
      </w:r>
      <w:r w:rsidR="00FF1AC3">
        <w:rPr>
          <w:rFonts w:eastAsia="Times New Roman"/>
        </w:rPr>
        <w:t xml:space="preserve"> </w:t>
      </w:r>
      <w:r w:rsidRPr="00846698">
        <w:rPr>
          <w:rFonts w:eastAsia="Times New Roman"/>
        </w:rPr>
        <w:t>SCHISM.local</w:t>
      </w:r>
      <w:r>
        <w:rPr>
          <w:rFonts w:eastAsia="Times New Roman"/>
        </w:rPr>
        <w:t>.myown</w:t>
      </w:r>
    </w:p>
    <w:p w:rsidR="00846698" w:rsidRDefault="00846698" w:rsidP="00846698">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Once these two files are set:</w:t>
      </w:r>
    </w:p>
    <w:p w:rsidR="00846698" w:rsidRPr="00846698" w:rsidRDefault="00846698" w:rsidP="00846698">
      <w:pPr>
        <w:tabs>
          <w:tab w:val="left" w:pos="8640"/>
        </w:tabs>
        <w:spacing w:after="120"/>
        <w:jc w:val="both"/>
        <w:rPr>
          <w:rFonts w:ascii="Times New Roman" w:eastAsia="Times New Roman" w:hAnsi="Times New Roman" w:cs="Times New Roman"/>
          <w:sz w:val="24"/>
          <w:szCs w:val="24"/>
        </w:rPr>
      </w:pPr>
      <w:r w:rsidRPr="00846698">
        <w:rPr>
          <w:rFonts w:ascii="Times New Roman" w:eastAsia="Times New Roman" w:hAnsi="Times New Roman" w:cs="Times New Roman"/>
          <w:sz w:val="24"/>
          <w:szCs w:val="24"/>
        </w:rPr>
        <w:t>mkdir ../build</w:t>
      </w:r>
    </w:p>
    <w:p w:rsidR="00846698" w:rsidRPr="00846698" w:rsidRDefault="00846698" w:rsidP="00846698">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cd ../build; rm -rf *   </w:t>
      </w:r>
      <w:r w:rsidRPr="00846698">
        <w:rPr>
          <w:rFonts w:ascii="Times New Roman" w:eastAsia="Times New Roman" w:hAnsi="Times New Roman" w:cs="Times New Roman"/>
          <w:color w:val="948A54" w:themeColor="background2" w:themeShade="80"/>
          <w:sz w:val="24"/>
          <w:szCs w:val="24"/>
        </w:rPr>
        <w:t>(blow away old cache)</w:t>
      </w:r>
    </w:p>
    <w:p w:rsidR="00846698" w:rsidRDefault="00846698" w:rsidP="00846698">
      <w:pPr>
        <w:tabs>
          <w:tab w:val="left" w:pos="8640"/>
        </w:tabs>
        <w:spacing w:after="120"/>
        <w:jc w:val="both"/>
        <w:rPr>
          <w:rFonts w:ascii="Times New Roman" w:eastAsia="Times New Roman" w:hAnsi="Times New Roman" w:cs="Times New Roman"/>
          <w:sz w:val="24"/>
          <w:szCs w:val="24"/>
        </w:rPr>
      </w:pPr>
      <w:r w:rsidRPr="00846698">
        <w:rPr>
          <w:rFonts w:ascii="Times New Roman" w:eastAsia="Times New Roman" w:hAnsi="Times New Roman" w:cs="Times New Roman"/>
          <w:sz w:val="24"/>
          <w:szCs w:val="24"/>
        </w:rPr>
        <w:t>cmake -C ../cmake/SCHISM.local.b</w:t>
      </w:r>
      <w:r>
        <w:rPr>
          <w:rFonts w:ascii="Times New Roman" w:eastAsia="Times New Roman" w:hAnsi="Times New Roman" w:cs="Times New Roman"/>
          <w:sz w:val="24"/>
          <w:szCs w:val="24"/>
        </w:rPr>
        <w:t>uild -C ../cmake/SCHISM.local.myown</w:t>
      </w:r>
      <w:r w:rsidRPr="00846698">
        <w:rPr>
          <w:rFonts w:ascii="Times New Roman" w:eastAsia="Times New Roman" w:hAnsi="Times New Roman" w:cs="Times New Roman"/>
          <w:sz w:val="24"/>
          <w:szCs w:val="24"/>
        </w:rPr>
        <w:t xml:space="preserve"> ../src/</w:t>
      </w:r>
    </w:p>
    <w:p w:rsidR="00846698" w:rsidRDefault="00846698" w:rsidP="00846698">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cmake is essentially a pre-processor for make, and it creates cache files (e.g. build/</w:t>
      </w:r>
      <w:r w:rsidRPr="00846698">
        <w:t xml:space="preserve"> </w:t>
      </w:r>
      <w:r w:rsidRPr="00846698">
        <w:rPr>
          <w:rFonts w:ascii="Times New Roman" w:eastAsia="Times New Roman" w:hAnsi="Times New Roman" w:cs="Times New Roman"/>
          <w:sz w:val="24"/>
          <w:szCs w:val="24"/>
        </w:rPr>
        <w:t>CMakeCache.txt</w:t>
      </w:r>
      <w:r>
        <w:rPr>
          <w:rFonts w:ascii="Times New Roman" w:eastAsia="Times New Roman" w:hAnsi="Times New Roman" w:cs="Times New Roman"/>
          <w:sz w:val="24"/>
          <w:szCs w:val="24"/>
        </w:rPr>
        <w:t>, where you can inspect all env variables). After cmake is done, make can be executed in parallel or in serial mode:</w:t>
      </w:r>
    </w:p>
    <w:p w:rsidR="00846698" w:rsidRDefault="00846698" w:rsidP="00846698">
      <w:pPr>
        <w:tabs>
          <w:tab w:val="left" w:pos="8640"/>
        </w:tabs>
        <w:spacing w:after="120"/>
        <w:jc w:val="both"/>
        <w:rPr>
          <w:rFonts w:ascii="Times New Roman" w:eastAsia="Times New Roman" w:hAnsi="Times New Roman" w:cs="Times New Roman"/>
          <w:sz w:val="24"/>
          <w:szCs w:val="24"/>
        </w:rPr>
      </w:pPr>
      <w:r w:rsidRPr="00846698">
        <w:rPr>
          <w:rFonts w:ascii="Times New Roman" w:eastAsia="Times New Roman" w:hAnsi="Times New Roman" w:cs="Times New Roman"/>
          <w:sz w:val="24"/>
          <w:szCs w:val="24"/>
        </w:rPr>
        <w:t>make -j8</w:t>
      </w:r>
      <w:r>
        <w:rPr>
          <w:rFonts w:ascii="Times New Roman" w:eastAsia="Times New Roman" w:hAnsi="Times New Roman" w:cs="Times New Roman"/>
          <w:sz w:val="24"/>
          <w:szCs w:val="24"/>
        </w:rPr>
        <w:t xml:space="preserve"> pschism</w:t>
      </w:r>
      <w:r w:rsidRPr="008466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846698">
        <w:rPr>
          <w:rFonts w:ascii="Times New Roman" w:eastAsia="Times New Roman" w:hAnsi="Times New Roman" w:cs="Times New Roman"/>
          <w:color w:val="948A54" w:themeColor="background2" w:themeShade="80"/>
          <w:sz w:val="24"/>
          <w:szCs w:val="24"/>
        </w:rPr>
        <w:t>(</w:t>
      </w:r>
      <w:r>
        <w:rPr>
          <w:rFonts w:ascii="Times New Roman" w:eastAsia="Times New Roman" w:hAnsi="Times New Roman" w:cs="Times New Roman"/>
          <w:color w:val="948A54" w:themeColor="background2" w:themeShade="80"/>
          <w:sz w:val="24"/>
          <w:szCs w:val="24"/>
        </w:rPr>
        <w:t>efficient parallel build)</w:t>
      </w:r>
    </w:p>
    <w:p w:rsidR="00846698" w:rsidRDefault="00846698" w:rsidP="00846698">
      <w:pPr>
        <w:tabs>
          <w:tab w:val="left" w:pos="8640"/>
        </w:tabs>
        <w:spacing w:after="120"/>
        <w:jc w:val="both"/>
        <w:rPr>
          <w:rFonts w:ascii="Times New Roman" w:eastAsia="Times New Roman" w:hAnsi="Times New Roman" w:cs="Times New Roman"/>
          <w:color w:val="948A54" w:themeColor="background2" w:themeShade="80"/>
          <w:sz w:val="24"/>
          <w:szCs w:val="24"/>
        </w:rPr>
      </w:pPr>
      <w:r w:rsidRPr="00846698">
        <w:rPr>
          <w:rFonts w:ascii="Times New Roman" w:eastAsia="Times New Roman" w:hAnsi="Times New Roman" w:cs="Times New Roman"/>
          <w:sz w:val="24"/>
          <w:szCs w:val="24"/>
        </w:rPr>
        <w:t>or</w:t>
      </w:r>
      <w:r>
        <w:rPr>
          <w:rFonts w:ascii="Times New Roman" w:eastAsia="Times New Roman" w:hAnsi="Times New Roman" w:cs="Times New Roman"/>
          <w:sz w:val="24"/>
          <w:szCs w:val="24"/>
        </w:rPr>
        <w:t>:</w:t>
      </w:r>
      <w:r w:rsidRPr="00846698">
        <w:rPr>
          <w:rFonts w:ascii="Times New Roman" w:eastAsia="Times New Roman" w:hAnsi="Times New Roman" w:cs="Times New Roman"/>
          <w:sz w:val="24"/>
          <w:szCs w:val="24"/>
        </w:rPr>
        <w:t xml:space="preserve"> make VERBOSE=1</w:t>
      </w:r>
      <w:r>
        <w:rPr>
          <w:rFonts w:ascii="Times New Roman" w:eastAsia="Times New Roman" w:hAnsi="Times New Roman" w:cs="Times New Roman"/>
          <w:sz w:val="24"/>
          <w:szCs w:val="24"/>
        </w:rPr>
        <w:t xml:space="preserve"> pschism </w:t>
      </w:r>
      <w:r w:rsidRPr="00846698">
        <w:rPr>
          <w:rFonts w:ascii="Times New Roman" w:eastAsia="Times New Roman" w:hAnsi="Times New Roman" w:cs="Times New Roman"/>
          <w:color w:val="948A54" w:themeColor="background2" w:themeShade="80"/>
          <w:sz w:val="24"/>
          <w:szCs w:val="24"/>
        </w:rPr>
        <w:t>(</w:t>
      </w:r>
      <w:r>
        <w:rPr>
          <w:rFonts w:ascii="Times New Roman" w:eastAsia="Times New Roman" w:hAnsi="Times New Roman" w:cs="Times New Roman"/>
          <w:color w:val="948A54" w:themeColor="background2" w:themeShade="80"/>
          <w:sz w:val="24"/>
          <w:szCs w:val="24"/>
        </w:rPr>
        <w:t>serial build with a lot of messages)</w:t>
      </w:r>
    </w:p>
    <w:p w:rsidR="00846698" w:rsidRPr="00846698" w:rsidRDefault="00846698" w:rsidP="00846698">
      <w:pPr>
        <w:tabs>
          <w:tab w:val="left" w:pos="8640"/>
        </w:tabs>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executable (pschism*) is found in build/bin/ and the compiled libraries are in build/lib/. If ‘pschism’ is omitted above, the main executable and all utility scripts will be built in bin/.</w:t>
      </w:r>
    </w:p>
    <w:p w:rsidR="00A67FF7" w:rsidRDefault="007951E5" w:rsidP="00792E99">
      <w:pPr>
        <w:pStyle w:val="Heading2"/>
        <w:numPr>
          <w:ilvl w:val="1"/>
          <w:numId w:val="39"/>
        </w:numPr>
        <w:tabs>
          <w:tab w:val="left" w:pos="8640"/>
        </w:tabs>
        <w:spacing w:after="120"/>
        <w:ind w:left="360"/>
        <w:jc w:val="both"/>
      </w:pPr>
      <w:r>
        <w:t xml:space="preserve"> </w:t>
      </w:r>
      <w:bookmarkStart w:id="11" w:name="_Toc79933343"/>
      <w:r w:rsidR="00A67FF7">
        <w:t xml:space="preserve">Bug fixes </w:t>
      </w:r>
      <w:r w:rsidR="0064679C">
        <w:t xml:space="preserve">and major algorithmic changes </w:t>
      </w:r>
      <w:r w:rsidR="00A67FF7">
        <w:t>from previous release</w:t>
      </w:r>
      <w:bookmarkEnd w:id="11"/>
    </w:p>
    <w:p w:rsidR="0027770C" w:rsidRPr="0027770C" w:rsidRDefault="0027770C" w:rsidP="0027770C">
      <w:pPr>
        <w:rPr>
          <w:rFonts w:ascii="Times New Roman" w:eastAsia="Times New Roman" w:hAnsi="Times New Roman" w:cs="Times New Roman"/>
          <w:color w:val="00B0F0"/>
          <w:sz w:val="24"/>
          <w:szCs w:val="24"/>
        </w:rPr>
      </w:pPr>
      <w:r w:rsidRPr="0027770C">
        <w:rPr>
          <w:rFonts w:ascii="Times New Roman" w:eastAsia="Times New Roman" w:hAnsi="Times New Roman" w:cs="Times New Roman"/>
          <w:color w:val="00B0F0"/>
          <w:sz w:val="24"/>
          <w:szCs w:val="24"/>
        </w:rPr>
        <w:t>Svn versions:</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(91) R5178: fix bug of saturate DO in ICM</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(92) R5187: incorporated dry bnd treatment from bndry (c</w:t>
      </w:r>
      <w:r>
        <w:rPr>
          <w:rFonts w:ascii="Times New Roman" w:hAnsi="Times New Roman" w:cs="Times New Roman"/>
          <w:sz w:val="24"/>
          <w:szCs w:val="24"/>
        </w:rPr>
        <w:t xml:space="preserve">/o Jens Wyrwa). However, to get </w:t>
      </w:r>
      <w:r w:rsidRPr="0027770C">
        <w:rPr>
          <w:rFonts w:ascii="Times New Roman" w:hAnsi="Times New Roman" w:cs="Times New Roman"/>
          <w:sz w:val="24"/>
          <w:szCs w:val="24"/>
        </w:rPr>
        <w:t>good volume conservation it's best to keep all open flow bnd's wet all the time as before;</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(93) R5191: fixed a bug in iwind_form (accidentally re-init'ed after reading);</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(94) R5202: fixed a bug on negative ICM tracer concentration - check</w:t>
      </w:r>
      <w:r>
        <w:rPr>
          <w:rFonts w:ascii="Times New Roman" w:hAnsi="Times New Roman" w:cs="Times New Roman"/>
          <w:sz w:val="24"/>
          <w:szCs w:val="24"/>
        </w:rPr>
        <w:t xml:space="preserve"> negative values before sending </w:t>
      </w:r>
      <w:r w:rsidRPr="0027770C">
        <w:rPr>
          <w:rFonts w:ascii="Times New Roman" w:hAnsi="Times New Roman" w:cs="Times New Roman"/>
          <w:sz w:val="24"/>
          <w:szCs w:val="24"/>
        </w:rPr>
        <w:t>back to hydro.</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(95) R5204: a new option to control behavior of btrack w</w:t>
      </w:r>
      <w:r>
        <w:rPr>
          <w:rFonts w:ascii="Times New Roman" w:hAnsi="Times New Roman" w:cs="Times New Roman"/>
          <w:sz w:val="24"/>
          <w:szCs w:val="24"/>
        </w:rPr>
        <w:t>hen trajectory hots an open bnd</w:t>
      </w:r>
      <w:r w:rsidRPr="0027770C">
        <w:rPr>
          <w:rFonts w:ascii="Times New Roman" w:hAnsi="Times New Roman" w:cs="Times New Roman"/>
          <w:sz w:val="24"/>
          <w:szCs w:val="24"/>
        </w:rPr>
        <w:t xml:space="preserve"> (set vel=0 and exit). Goal is to eventually use this as default;</w:t>
      </w:r>
    </w:p>
    <w:p w:rsidR="0027770C" w:rsidRPr="0027770C" w:rsidRDefault="0027770C" w:rsidP="0027770C">
      <w:pPr>
        <w:rPr>
          <w:rFonts w:ascii="Times New Roman" w:hAnsi="Times New Roman" w:cs="Times New Roman"/>
          <w:sz w:val="24"/>
          <w:szCs w:val="24"/>
        </w:rPr>
      </w:pPr>
    </w:p>
    <w:p w:rsidR="0027770C" w:rsidRPr="0027770C" w:rsidRDefault="0027770C" w:rsidP="0027770C">
      <w:pPr>
        <w:rPr>
          <w:rFonts w:ascii="Times New Roman" w:hAnsi="Times New Roman" w:cs="Times New Roman"/>
          <w:color w:val="00B0F0"/>
          <w:sz w:val="24"/>
          <w:szCs w:val="24"/>
        </w:rPr>
      </w:pPr>
      <w:r>
        <w:rPr>
          <w:rFonts w:ascii="Times New Roman" w:hAnsi="Times New Roman" w:cs="Times New Roman"/>
          <w:color w:val="00B0F0"/>
          <w:sz w:val="24"/>
          <w:szCs w:val="24"/>
        </w:rPr>
        <w:t>G</w:t>
      </w:r>
      <w:r w:rsidRPr="0027770C">
        <w:rPr>
          <w:rFonts w:ascii="Times New Roman" w:hAnsi="Times New Roman" w:cs="Times New Roman"/>
          <w:color w:val="00B0F0"/>
          <w:sz w:val="24"/>
          <w:szCs w:val="24"/>
        </w:rPr>
        <w:t>it versions:</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(96) 64b7181: fixed an efficiency issue and added nc checks in ptrack3 (c/o Marcel Rieker)</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 xml:space="preserve">(97) 2138e77: Fixed a major bug introduced during reshuffling </w:t>
      </w:r>
      <w:r>
        <w:rPr>
          <w:rFonts w:ascii="Times New Roman" w:hAnsi="Times New Roman" w:cs="Times New Roman"/>
          <w:sz w:val="24"/>
          <w:szCs w:val="24"/>
        </w:rPr>
        <w:t xml:space="preserve">of _init for PDAF: need to call </w:t>
      </w:r>
      <w:r w:rsidRPr="0027770C">
        <w:rPr>
          <w:rFonts w:ascii="Times New Roman" w:hAnsi="Times New Roman" w:cs="Times New Roman"/>
          <w:sz w:val="24"/>
          <w:szCs w:val="24"/>
        </w:rPr>
        <w:t>nodavel before sflux, as (uu2,vv20 are needed there.</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(98) 5ff2198: revamped AGE module. B.C. now all should use 0. Only 0 and 1 should be</w:t>
      </w:r>
      <w:r>
        <w:rPr>
          <w:rFonts w:ascii="Times New Roman" w:hAnsi="Times New Roman" w:cs="Times New Roman"/>
          <w:sz w:val="24"/>
          <w:szCs w:val="24"/>
        </w:rPr>
        <w:t xml:space="preserve"> used in AGE_hvar_[1:ntr/2].ic,</w:t>
      </w:r>
      <w:r w:rsidRPr="0027770C">
        <w:rPr>
          <w:rFonts w:ascii="Times New Roman" w:hAnsi="Times New Roman" w:cs="Times New Roman"/>
          <w:sz w:val="24"/>
          <w:szCs w:val="24"/>
        </w:rPr>
        <w:t xml:space="preserve"> where ntr is @ of age tracers, and the code will 'hold' con</w:t>
      </w:r>
      <w:r>
        <w:rPr>
          <w:rFonts w:ascii="Times New Roman" w:hAnsi="Times New Roman" w:cs="Times New Roman"/>
          <w:sz w:val="24"/>
          <w:szCs w:val="24"/>
        </w:rPr>
        <w:t>centration at 1 at those prisms</w:t>
      </w:r>
      <w:r w:rsidRPr="0027770C">
        <w:rPr>
          <w:rFonts w:ascii="Times New Roman" w:hAnsi="Times New Roman" w:cs="Times New Roman"/>
          <w:sz w:val="24"/>
          <w:szCs w:val="24"/>
        </w:rPr>
        <w:t xml:space="preserve"> (level specified in param.nml) that have 1 as i.c. I.C. in AGE_hvar_[ntr/2+1:ntr].ic sho</w:t>
      </w:r>
      <w:r>
        <w:rPr>
          <w:rFonts w:ascii="Times New Roman" w:hAnsi="Times New Roman" w:cs="Times New Roman"/>
          <w:sz w:val="24"/>
          <w:szCs w:val="24"/>
        </w:rPr>
        <w:t>uld =0.</w:t>
      </w:r>
      <w:r w:rsidRPr="0027770C">
        <w:rPr>
          <w:rFonts w:ascii="Times New Roman" w:hAnsi="Times New Roman" w:cs="Times New Roman"/>
          <w:sz w:val="24"/>
          <w:szCs w:val="24"/>
        </w:rPr>
        <w:t xml:space="preserve"> Injecting '1' at dry elem's is allowed but results may be harder to interpret.</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(99) 6cec698: bug fix for spherical coord in WWM (around dateline);</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(100) c46c7bd (Feb 14, 2020): Fei tweaked WENO solver (wrt upwind);</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lastRenderedPageBreak/>
        <w:t>(101) d3adb2c (Feb 14, 2020): changed to bilinear interp fo</w:t>
      </w:r>
      <w:r>
        <w:rPr>
          <w:rFonts w:ascii="Times New Roman" w:hAnsi="Times New Roman" w:cs="Times New Roman"/>
          <w:sz w:val="24"/>
          <w:szCs w:val="24"/>
        </w:rPr>
        <w:t xml:space="preserve">r HYCOM hot and nudging scripts </w:t>
      </w:r>
      <w:r w:rsidRPr="0027770C">
        <w:rPr>
          <w:rFonts w:ascii="Times New Roman" w:hAnsi="Times New Roman" w:cs="Times New Roman"/>
          <w:sz w:val="24"/>
          <w:szCs w:val="24"/>
        </w:rPr>
        <w:t>(to speed up);</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(102) 7506147 (Mar 1, 2020): add limiter for settling vel to avoid char line out of bnd;</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(103) 5665418 (Mar 18, 2020): PR from Baptiste mengual for SED3D (sed_frition.F90 merged after the rest).</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(104) eb00a00 (Mar 31, 2020): added 12th tracer model (USE_DVD of Klingbeil)</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(105) aaf1306 (April 4, 2020): added hybrid ELM transport for efficiency (via branch hybrid_ELM);</w:t>
      </w:r>
    </w:p>
    <w:p w:rsidR="0027770C" w:rsidRP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(106) 40955ab (April 16, 2020): replaced the fatal error in nadv=2 (aptivity trap) with exit</w:t>
      </w:r>
    </w:p>
    <w:p w:rsidR="0027770C" w:rsidRDefault="0027770C" w:rsidP="0027770C">
      <w:pPr>
        <w:rPr>
          <w:rFonts w:ascii="Times New Roman" w:hAnsi="Times New Roman" w:cs="Times New Roman"/>
          <w:sz w:val="24"/>
          <w:szCs w:val="24"/>
        </w:rPr>
      </w:pPr>
      <w:r w:rsidRPr="0027770C">
        <w:rPr>
          <w:rFonts w:ascii="Times New Roman" w:hAnsi="Times New Roman" w:cs="Times New Roman"/>
          <w:sz w:val="24"/>
          <w:szCs w:val="24"/>
        </w:rPr>
        <w:t>(107) e703189 (May 6, 2020): reverted to old simple approach for deposi</w:t>
      </w:r>
      <w:r w:rsidR="00511D6D">
        <w:rPr>
          <w:rFonts w:ascii="Times New Roman" w:hAnsi="Times New Roman" w:cs="Times New Roman"/>
          <w:sz w:val="24"/>
          <w:szCs w:val="24"/>
        </w:rPr>
        <w:t>ti</w:t>
      </w:r>
      <w:r w:rsidRPr="0027770C">
        <w:rPr>
          <w:rFonts w:ascii="Times New Roman" w:hAnsi="Times New Roman" w:cs="Times New Roman"/>
          <w:sz w:val="24"/>
          <w:szCs w:val="24"/>
        </w:rPr>
        <w:t>o</w:t>
      </w:r>
      <w:r>
        <w:rPr>
          <w:rFonts w:ascii="Times New Roman" w:hAnsi="Times New Roman" w:cs="Times New Roman"/>
          <w:sz w:val="24"/>
          <w:szCs w:val="24"/>
        </w:rPr>
        <w:t>nal mass (c/o Baptiste Mengual).</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(108) 14e201f (May 7, 2020): switched to ParMETIS v4.0.3;</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(109) 33fb37f (Jun 30, 2020): fixed a bug in ielm_transport (Fei Y.).</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 xml:space="preserve">(110) 55910d1 (July 31, 2020; via branch mem_leak_nc4): reverted the </w:t>
      </w:r>
      <w:r>
        <w:rPr>
          <w:rFonts w:ascii="Times New Roman" w:hAnsi="Times New Roman" w:cs="Times New Roman"/>
          <w:sz w:val="24"/>
          <w:szCs w:val="24"/>
        </w:rPr>
        <w:t xml:space="preserve">change in schism_io (close/open </w:t>
      </w:r>
      <w:r w:rsidRPr="00FF1AC3">
        <w:rPr>
          <w:rFonts w:ascii="Times New Roman" w:hAnsi="Times New Roman" w:cs="Times New Roman"/>
          <w:sz w:val="24"/>
          <w:szCs w:val="24"/>
        </w:rPr>
        <w:t>nc output after/b4 each write, to accommodate PDAF's flexi</w:t>
      </w:r>
      <w:r>
        <w:rPr>
          <w:rFonts w:ascii="Times New Roman" w:hAnsi="Times New Roman" w:cs="Times New Roman"/>
          <w:sz w:val="24"/>
          <w:szCs w:val="24"/>
        </w:rPr>
        <w:t xml:space="preserve">ble mode), as this has caused a </w:t>
      </w:r>
      <w:r w:rsidRPr="00FF1AC3">
        <w:rPr>
          <w:rFonts w:ascii="Times New Roman" w:hAnsi="Times New Roman" w:cs="Times New Roman"/>
          <w:sz w:val="24"/>
          <w:szCs w:val="24"/>
        </w:rPr>
        <w:t>lot of mem leaking (discovered by Nicole C. when testing ICM).</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(111) eaf9093 (Aug 2020): Baptiste M. modified the computa</w:t>
      </w:r>
      <w:r>
        <w:rPr>
          <w:rFonts w:ascii="Times New Roman" w:hAnsi="Times New Roman" w:cs="Times New Roman"/>
          <w:sz w:val="24"/>
          <w:szCs w:val="24"/>
        </w:rPr>
        <w:t>tion of the bottom shear stress</w:t>
      </w:r>
      <w:r w:rsidRPr="00FF1AC3">
        <w:rPr>
          <w:rFonts w:ascii="Times New Roman" w:hAnsi="Times New Roman" w:cs="Times New Roman"/>
          <w:sz w:val="24"/>
          <w:szCs w:val="24"/>
        </w:rPr>
        <w:t xml:space="preserve">  under combined waves and currents in SED3D</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(112) 4ac56df (Aug 2020): Paul Ryan and Claire Trenham (CSIRO) fixed some init array issues in hydro and WWM.</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 xml:space="preserve">(113) 7e9ff0a (Aug 20, 2020): Fei Y fixed a msource bug (init of msource at 0 </w:t>
      </w:r>
      <w:r>
        <w:rPr>
          <w:rFonts w:ascii="Times New Roman" w:hAnsi="Times New Roman" w:cs="Times New Roman"/>
          <w:sz w:val="24"/>
          <w:szCs w:val="24"/>
        </w:rPr>
        <w:t xml:space="preserve">at elem's not in source_sink.in </w:t>
      </w:r>
      <w:r w:rsidRPr="00FF1AC3">
        <w:rPr>
          <w:rFonts w:ascii="Times New Roman" w:hAnsi="Times New Roman" w:cs="Times New Roman"/>
          <w:sz w:val="24"/>
          <w:szCs w:val="24"/>
        </w:rPr>
        <w:t>led to ice rain;</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(114) f311026 (Aug. 27, 2020): reverted init of msource t</w:t>
      </w:r>
      <w:r>
        <w:rPr>
          <w:rFonts w:ascii="Times New Roman" w:hAnsi="Times New Roman" w:cs="Times New Roman"/>
          <w:sz w:val="24"/>
          <w:szCs w:val="24"/>
        </w:rPr>
        <w:t xml:space="preserve">o 0 for tracers other than T,S, </w:t>
      </w:r>
      <w:r w:rsidRPr="00FF1AC3">
        <w:rPr>
          <w:rFonts w:ascii="Times New Roman" w:hAnsi="Times New Roman" w:cs="Times New Roman"/>
          <w:sz w:val="24"/>
          <w:szCs w:val="24"/>
        </w:rPr>
        <w:t>c/o Nicole Cai. Using ambient values for o</w:t>
      </w:r>
      <w:r>
        <w:rPr>
          <w:rFonts w:ascii="Times New Roman" w:hAnsi="Times New Roman" w:cs="Times New Roman"/>
          <w:sz w:val="24"/>
          <w:szCs w:val="24"/>
        </w:rPr>
        <w:t>ther tracers can lead to artific</w:t>
      </w:r>
      <w:r w:rsidRPr="00FF1AC3">
        <w:rPr>
          <w:rFonts w:ascii="Times New Roman" w:hAnsi="Times New Roman" w:cs="Times New Roman"/>
          <w:sz w:val="24"/>
          <w:szCs w:val="24"/>
        </w:rPr>
        <w:t>ial and additiona</w:t>
      </w:r>
      <w:r>
        <w:rPr>
          <w:rFonts w:ascii="Times New Roman" w:hAnsi="Times New Roman" w:cs="Times New Roman"/>
          <w:sz w:val="24"/>
          <w:szCs w:val="24"/>
        </w:rPr>
        <w:t>l accumulation of nutrients;</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 xml:space="preserve"> (115) 00b6f16 (Nov. 9, 2020): PR #21 from Kijin merged (SED): changed method to compute near bottom vel for LSC2.</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(116) 8083cfa (Nov. 10, 2020): added option for transport solver only (itransport_only)</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(117) 6dc44d3 (Dec 14, 2020): Fixed a bug, thanks to Kevin Kartin, on vortex formulism of wave force (missing a</w:t>
      </w:r>
      <w:r>
        <w:rPr>
          <w:rFonts w:ascii="Times New Roman" w:hAnsi="Times New Roman" w:cs="Times New Roman"/>
          <w:sz w:val="24"/>
          <w:szCs w:val="24"/>
        </w:rPr>
        <w:t xml:space="preserve"> </w:t>
      </w:r>
      <w:r w:rsidRPr="00FF1AC3">
        <w:rPr>
          <w:rFonts w:ascii="Times New Roman" w:hAnsi="Times New Roman" w:cs="Times New Roman"/>
          <w:sz w:val="24"/>
          <w:szCs w:val="24"/>
        </w:rPr>
        <w:t>factor of area() in I_4);</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lastRenderedPageBreak/>
        <w:t>(118) 28ff9d1 (Dec 16, 2020): added optional self-attraction loading tides. T</w:t>
      </w:r>
      <w:r>
        <w:rPr>
          <w:rFonts w:ascii="Times New Roman" w:hAnsi="Times New Roman" w:cs="Times New Roman"/>
          <w:sz w:val="24"/>
          <w:szCs w:val="24"/>
        </w:rPr>
        <w:t>he option shares some constants</w:t>
      </w:r>
      <w:r w:rsidRPr="00FF1AC3">
        <w:rPr>
          <w:rFonts w:ascii="Times New Roman" w:hAnsi="Times New Roman" w:cs="Times New Roman"/>
          <w:sz w:val="24"/>
          <w:szCs w:val="24"/>
        </w:rPr>
        <w:t xml:space="preserve"> with tidal potential: freq names and cut-off depth;</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(119) b1bcaa0 (April 20, 2021): removed most of 'goto'. Remaining ones: harm.F90, lap.F90, WWM</w:t>
      </w:r>
      <w:r>
        <w:rPr>
          <w:rFonts w:ascii="Times New Roman" w:hAnsi="Times New Roman" w:cs="Times New Roman"/>
          <w:sz w:val="24"/>
          <w:szCs w:val="24"/>
        </w:rPr>
        <w:t>;</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(120) 0cec024 (April 21, 2021): bug fix in misc_subs c/o of Fei (inunfl=1: nodeA in final extrap stage may be interface node)</w:t>
      </w:r>
      <w:r>
        <w:rPr>
          <w:rFonts w:ascii="Times New Roman" w:hAnsi="Times New Roman" w:cs="Times New Roman"/>
          <w:sz w:val="24"/>
          <w:szCs w:val="24"/>
        </w:rPr>
        <w:t>;</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(121) fb30239 (April 22, 2021): bug fix for ellipsoidal earth (tensor frames).</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 xml:space="preserve">(122) fb79cdc (May 26, 2021): in interpolate_depth_structured2*, added an option </w:t>
      </w:r>
      <w:r>
        <w:rPr>
          <w:rFonts w:ascii="Times New Roman" w:hAnsi="Times New Roman" w:cs="Times New Roman"/>
          <w:sz w:val="24"/>
          <w:szCs w:val="24"/>
        </w:rPr>
        <w:t xml:space="preserve">to shift 1/2 cell for ll corner </w:t>
      </w:r>
      <w:r w:rsidRPr="00FF1AC3">
        <w:rPr>
          <w:rFonts w:ascii="Times New Roman" w:hAnsi="Times New Roman" w:cs="Times New Roman"/>
          <w:sz w:val="24"/>
          <w:szCs w:val="24"/>
        </w:rPr>
        <w:t>(c/o Charles Seaton);</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(123) 5e87c24 (June 9, 2021): more changes in interpolate_depth_structured2* to extrap also into right/upper sides.</w:t>
      </w:r>
    </w:p>
    <w:p w:rsidR="00FF1AC3" w:rsidRPr="00FF1AC3"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(124) 843c40f (19 June, 2021): fixed a bug in ptrack3 (pt_in_poly3; c/o Jilian Xiong) that affects quads;</w:t>
      </w:r>
    </w:p>
    <w:p w:rsidR="00FF1AC3" w:rsidRPr="0027770C" w:rsidRDefault="00FF1AC3" w:rsidP="00FF1AC3">
      <w:pPr>
        <w:rPr>
          <w:rFonts w:ascii="Times New Roman" w:hAnsi="Times New Roman" w:cs="Times New Roman"/>
          <w:sz w:val="24"/>
          <w:szCs w:val="24"/>
        </w:rPr>
      </w:pPr>
      <w:r w:rsidRPr="00FF1AC3">
        <w:rPr>
          <w:rFonts w:ascii="Times New Roman" w:hAnsi="Times New Roman" w:cs="Times New Roman"/>
          <w:sz w:val="24"/>
          <w:szCs w:val="24"/>
        </w:rPr>
        <w:t>(124) b2cf92b (29 June, 2021): fixed a bug in station outputs in basin scale cases ics=2</w:t>
      </w:r>
      <w:r>
        <w:rPr>
          <w:rFonts w:ascii="Times New Roman" w:hAnsi="Times New Roman" w:cs="Times New Roman"/>
          <w:sz w:val="24"/>
          <w:szCs w:val="24"/>
        </w:rPr>
        <w:t xml:space="preserve"> (local proj is not accurate </w:t>
      </w:r>
      <w:r w:rsidRPr="00FF1AC3">
        <w:rPr>
          <w:rFonts w:ascii="Times New Roman" w:hAnsi="Times New Roman" w:cs="Times New Roman"/>
          <w:sz w:val="24"/>
          <w:szCs w:val="24"/>
        </w:rPr>
        <w:t>if the station is far away from the local frame);</w:t>
      </w:r>
    </w:p>
    <w:p w:rsidR="0027770C" w:rsidRPr="009E768B" w:rsidRDefault="0027770C" w:rsidP="00792E99">
      <w:pPr>
        <w:pStyle w:val="Heading2"/>
        <w:numPr>
          <w:ilvl w:val="1"/>
          <w:numId w:val="39"/>
        </w:numPr>
        <w:tabs>
          <w:tab w:val="left" w:pos="8640"/>
        </w:tabs>
        <w:spacing w:after="120"/>
        <w:ind w:left="360"/>
        <w:jc w:val="both"/>
      </w:pPr>
      <w:r>
        <w:t xml:space="preserve"> </w:t>
      </w:r>
      <w:bookmarkStart w:id="12" w:name="_Toc79933344"/>
      <w:r>
        <w:t>Changes in input</w:t>
      </w:r>
      <w:r w:rsidR="00FF1AC3">
        <w:t xml:space="preserve"> and output</w:t>
      </w:r>
      <w:r>
        <w:t xml:space="preserve"> format from previous release</w:t>
      </w:r>
      <w:bookmarkEnd w:id="12"/>
    </w:p>
    <w:p w:rsidR="00365A74" w:rsidRDefault="00365A74" w:rsidP="00365A74">
      <w:pPr>
        <w:rPr>
          <w:rFonts w:ascii="Times New Roman" w:eastAsia="Times New Roman" w:hAnsi="Times New Roman" w:cs="Times New Roman"/>
          <w:sz w:val="24"/>
          <w:szCs w:val="24"/>
        </w:rPr>
      </w:pPr>
      <w:r w:rsidRPr="00365A74">
        <w:rPr>
          <w:rFonts w:ascii="Times New Roman" w:eastAsia="Times New Roman" w:hAnsi="Times New Roman" w:cs="Times New Roman"/>
          <w:sz w:val="24"/>
          <w:szCs w:val="24"/>
        </w:rPr>
        <w:t>The info below can also be found in src/Readme.beta_notes.</w:t>
      </w:r>
      <w:r w:rsidR="008D738F">
        <w:rPr>
          <w:rFonts w:ascii="Times New Roman" w:eastAsia="Times New Roman" w:hAnsi="Times New Roman" w:cs="Times New Roman"/>
          <w:sz w:val="24"/>
          <w:szCs w:val="24"/>
        </w:rPr>
        <w:t xml:space="preserve"> Most changes are made in param.</w:t>
      </w:r>
      <w:r w:rsidR="0027770C">
        <w:rPr>
          <w:rFonts w:ascii="Times New Roman" w:eastAsia="Times New Roman" w:hAnsi="Times New Roman" w:cs="Times New Roman"/>
          <w:sz w:val="24"/>
          <w:szCs w:val="24"/>
        </w:rPr>
        <w:t>in (now renamed as param.nml)</w:t>
      </w:r>
      <w:r w:rsidR="008D738F">
        <w:rPr>
          <w:rFonts w:ascii="Times New Roman" w:eastAsia="Times New Roman" w:hAnsi="Times New Roman" w:cs="Times New Roman"/>
          <w:sz w:val="24"/>
          <w:szCs w:val="24"/>
        </w:rPr>
        <w:t>.</w:t>
      </w:r>
    </w:p>
    <w:p w:rsidR="00FF1AC3" w:rsidRPr="00FF1AC3" w:rsidRDefault="00FF1AC3" w:rsidP="00FF1AC3">
      <w:pPr>
        <w:pStyle w:val="ListParagraph"/>
        <w:numPr>
          <w:ilvl w:val="0"/>
          <w:numId w:val="42"/>
        </w:numPr>
        <w:rPr>
          <w:rFonts w:eastAsia="Times New Roman"/>
        </w:rPr>
      </w:pPr>
      <w:r>
        <w:rPr>
          <w:rFonts w:eastAsia="Times New Roman"/>
        </w:rPr>
        <w:t>A</w:t>
      </w:r>
      <w:r w:rsidRPr="00FF1AC3">
        <w:t xml:space="preserve"> </w:t>
      </w:r>
      <w:r w:rsidRPr="00FF1AC3">
        <w:rPr>
          <w:rFonts w:eastAsia="Times New Roman"/>
        </w:rPr>
        <w:t>e281d94 (25, June 2021): added a new option for SAL (Stepanov &amp; Hughes 2004): iloadtide=3;</w:t>
      </w:r>
    </w:p>
    <w:p w:rsidR="00FF1AC3" w:rsidRPr="00FF1AC3" w:rsidRDefault="00FF1AC3" w:rsidP="00FF1AC3">
      <w:pPr>
        <w:pStyle w:val="ListParagraph"/>
        <w:numPr>
          <w:ilvl w:val="0"/>
          <w:numId w:val="42"/>
        </w:numPr>
        <w:rPr>
          <w:rFonts w:eastAsia="Times New Roman"/>
        </w:rPr>
      </w:pPr>
      <w:r w:rsidRPr="00FF1AC3">
        <w:rPr>
          <w:rFonts w:eastAsia="Times New Roman"/>
        </w:rPr>
        <w:t>bfb4afc (18 June, 2021): added an opti</w:t>
      </w:r>
      <w:r>
        <w:rPr>
          <w:rFonts w:eastAsia="Times New Roman"/>
        </w:rPr>
        <w:t>o</w:t>
      </w:r>
      <w:r w:rsidRPr="00FF1AC3">
        <w:rPr>
          <w:rFonts w:eastAsia="Times New Roman"/>
        </w:rPr>
        <w:t>nal input 'shapiro_min.gr3' to be used with ishapiro=2;</w:t>
      </w:r>
    </w:p>
    <w:p w:rsidR="00FF1AC3" w:rsidRPr="00FF1AC3" w:rsidRDefault="00FF1AC3" w:rsidP="00FF1AC3">
      <w:pPr>
        <w:pStyle w:val="ListParagraph"/>
        <w:numPr>
          <w:ilvl w:val="0"/>
          <w:numId w:val="42"/>
        </w:numPr>
        <w:rPr>
          <w:rFonts w:eastAsia="Times New Roman"/>
        </w:rPr>
      </w:pPr>
      <w:r w:rsidRPr="00FF1AC3">
        <w:rPr>
          <w:rFonts w:eastAsia="Times New Roman"/>
        </w:rPr>
        <w:t>d07d75d (April 21, 2021): added T,S in r</w:t>
      </w:r>
      <w:r>
        <w:rPr>
          <w:rFonts w:eastAsia="Times New Roman"/>
        </w:rPr>
        <w:t>e</w:t>
      </w:r>
      <w:r w:rsidRPr="00FF1AC3">
        <w:rPr>
          <w:rFonts w:eastAsia="Times New Roman"/>
        </w:rPr>
        <w:t>quired inputs for offline transport (to use hydro only results);</w:t>
      </w:r>
    </w:p>
    <w:p w:rsidR="00FF1AC3" w:rsidRPr="00FF1AC3" w:rsidRDefault="00FF1AC3" w:rsidP="00FF1AC3">
      <w:pPr>
        <w:pStyle w:val="ListParagraph"/>
        <w:numPr>
          <w:ilvl w:val="0"/>
          <w:numId w:val="42"/>
        </w:numPr>
        <w:rPr>
          <w:rFonts w:eastAsia="Times New Roman"/>
        </w:rPr>
      </w:pPr>
      <w:r w:rsidRPr="00FF1AC3">
        <w:rPr>
          <w:rFonts w:eastAsia="Times New Roman"/>
        </w:rPr>
        <w:t>b66e554 (April 14, 2021): added ishapiro=2 - Smagorinsky like filter option. In this option, shapiro0 is the coefficient;</w:t>
      </w:r>
    </w:p>
    <w:p w:rsidR="00FF1AC3" w:rsidRPr="00FF1AC3" w:rsidRDefault="00FF1AC3" w:rsidP="00FF1AC3">
      <w:pPr>
        <w:pStyle w:val="ListParagraph"/>
        <w:numPr>
          <w:ilvl w:val="0"/>
          <w:numId w:val="42"/>
        </w:numPr>
        <w:rPr>
          <w:rFonts w:eastAsia="Times New Roman"/>
        </w:rPr>
      </w:pPr>
      <w:r w:rsidRPr="00FF1AC3">
        <w:rPr>
          <w:rFonts w:eastAsia="Times New Roman"/>
        </w:rPr>
        <w:t>b43afea (April 2, 2021): changed x,y to double in nc outputs (for newer visIT);</w:t>
      </w:r>
    </w:p>
    <w:p w:rsidR="00FF1AC3" w:rsidRPr="00FF1AC3" w:rsidRDefault="00FF1AC3" w:rsidP="00FF1AC3">
      <w:pPr>
        <w:pStyle w:val="ListParagraph"/>
        <w:numPr>
          <w:ilvl w:val="0"/>
          <w:numId w:val="42"/>
        </w:numPr>
        <w:rPr>
          <w:rFonts w:eastAsia="Times New Roman"/>
        </w:rPr>
      </w:pPr>
      <w:r w:rsidRPr="00FF1AC3">
        <w:rPr>
          <w:rFonts w:eastAsia="Times New Roman"/>
        </w:rPr>
        <w:t xml:space="preserve">9150d86 (Mar 31, 2021): added a new SAL option (iloadtide=2) using </w:t>
      </w:r>
      <w:r>
        <w:rPr>
          <w:rFonts w:eastAsia="Times New Roman"/>
        </w:rPr>
        <w:t xml:space="preserve">a simple </w:t>
      </w:r>
      <w:r w:rsidRPr="00FF1AC3">
        <w:rPr>
          <w:rFonts w:eastAsia="Times New Roman"/>
        </w:rPr>
        <w:t>scaling;</w:t>
      </w:r>
    </w:p>
    <w:p w:rsidR="00FF1AC3" w:rsidRPr="00FF1AC3" w:rsidRDefault="00FF1AC3" w:rsidP="00FF1AC3">
      <w:pPr>
        <w:pStyle w:val="ListParagraph"/>
        <w:numPr>
          <w:ilvl w:val="0"/>
          <w:numId w:val="42"/>
        </w:numPr>
        <w:rPr>
          <w:rFonts w:eastAsia="Times New Roman"/>
        </w:rPr>
      </w:pPr>
      <w:r w:rsidRPr="00FF1AC3">
        <w:rPr>
          <w:rFonts w:eastAsia="Times New Roman"/>
        </w:rPr>
        <w:t>084e149 (Feb 25, 2021): Removed parameters: ibtrack_openbnd, iwindoff, dzb_decay (with hardwire); also</w:t>
      </w:r>
      <w:r>
        <w:rPr>
          <w:rFonts w:eastAsia="Times New Roman"/>
        </w:rPr>
        <w:t xml:space="preserve"> </w:t>
      </w:r>
      <w:r w:rsidRPr="00FF1AC3">
        <w:rPr>
          <w:rFonts w:eastAsia="Times New Roman"/>
        </w:rPr>
        <w:t>removed option for negative roughness. Fixed race condition for marsh module.</w:t>
      </w:r>
    </w:p>
    <w:p w:rsidR="00FF1AC3" w:rsidRPr="00FF1AC3" w:rsidRDefault="00FF1AC3" w:rsidP="00FF1AC3">
      <w:pPr>
        <w:pStyle w:val="ListParagraph"/>
        <w:numPr>
          <w:ilvl w:val="0"/>
          <w:numId w:val="42"/>
        </w:numPr>
        <w:rPr>
          <w:rFonts w:eastAsia="Times New Roman"/>
        </w:rPr>
      </w:pPr>
      <w:r w:rsidRPr="00FF1AC3">
        <w:rPr>
          <w:rFonts w:eastAsia="Times New Roman"/>
        </w:rPr>
        <w:t>3576c9c (Jan 24, 2021): added new option for source/sink input: if_source=-1 requires source.nc (which</w:t>
      </w:r>
      <w:r>
        <w:rPr>
          <w:rFonts w:eastAsia="Times New Roman"/>
        </w:rPr>
        <w:t xml:space="preserve"> </w:t>
      </w:r>
      <w:r w:rsidRPr="00FF1AC3">
        <w:rPr>
          <w:rFonts w:eastAsia="Times New Roman"/>
        </w:rPr>
        <w:t>includes elem list inside; allows different time steps and # of records for</w:t>
      </w:r>
      <w:r>
        <w:rPr>
          <w:rFonts w:eastAsia="Times New Roman"/>
        </w:rPr>
        <w:t xml:space="preserve"> </w:t>
      </w:r>
      <w:r w:rsidRPr="00FF1AC3">
        <w:rPr>
          <w:rFonts w:eastAsia="Times New Roman"/>
        </w:rPr>
        <w:t>volume/mass source/sinks. Also, now the source/sink values in .th must be single</w:t>
      </w:r>
      <w:r>
        <w:rPr>
          <w:rFonts w:eastAsia="Times New Roman"/>
        </w:rPr>
        <w:t xml:space="preserve"> </w:t>
      </w:r>
      <w:r w:rsidRPr="00FF1AC3">
        <w:rPr>
          <w:rFonts w:eastAsia="Times New Roman"/>
        </w:rPr>
        <w:t>precision (not double);</w:t>
      </w:r>
    </w:p>
    <w:p w:rsidR="00FF1AC3" w:rsidRPr="00FF1AC3" w:rsidRDefault="00FF1AC3" w:rsidP="00FF1AC3">
      <w:pPr>
        <w:pStyle w:val="ListParagraph"/>
        <w:numPr>
          <w:ilvl w:val="0"/>
          <w:numId w:val="42"/>
        </w:numPr>
        <w:rPr>
          <w:rFonts w:eastAsia="Times New Roman"/>
        </w:rPr>
      </w:pPr>
      <w:r w:rsidRPr="00FF1AC3">
        <w:rPr>
          <w:rFonts w:eastAsia="Times New Roman"/>
        </w:rPr>
        <w:lastRenderedPageBreak/>
        <w:t>bcdfce6 (Jan 6, 2021): added main switch for nc output 'nc_out' (useful for other programs to control outputs);</w:t>
      </w:r>
    </w:p>
    <w:p w:rsidR="00FF1AC3" w:rsidRPr="00FF1AC3" w:rsidRDefault="00FF1AC3" w:rsidP="00FF1AC3">
      <w:pPr>
        <w:pStyle w:val="ListParagraph"/>
        <w:numPr>
          <w:ilvl w:val="0"/>
          <w:numId w:val="42"/>
        </w:numPr>
        <w:rPr>
          <w:rFonts w:eastAsia="Times New Roman"/>
        </w:rPr>
      </w:pPr>
      <w:r w:rsidRPr="00FF1AC3">
        <w:rPr>
          <w:rFonts w:eastAsia="Times New Roman"/>
        </w:rPr>
        <w:t>28ff9d1 (Dec 16, 2020): added optional self-attractio</w:t>
      </w:r>
      <w:r>
        <w:rPr>
          <w:rFonts w:eastAsia="Times New Roman"/>
        </w:rPr>
        <w:t>n loading tides; if iloadtide=1</w:t>
      </w:r>
      <w:r w:rsidRPr="00FF1AC3">
        <w:rPr>
          <w:rFonts w:eastAsia="Times New Roman"/>
        </w:rPr>
        <w:t>, need</w:t>
      </w:r>
      <w:r>
        <w:rPr>
          <w:rFonts w:eastAsia="Times New Roman"/>
        </w:rPr>
        <w:t xml:space="preserve"> </w:t>
      </w:r>
      <w:r w:rsidRPr="00FF1AC3">
        <w:rPr>
          <w:rFonts w:eastAsia="Times New Roman"/>
        </w:rPr>
        <w:t>amp/phases in loadtide_[FREQ].gr3 (freq's shared with tidal potential);</w:t>
      </w:r>
    </w:p>
    <w:p w:rsidR="00FF1AC3" w:rsidRPr="00FF1AC3" w:rsidRDefault="00FF1AC3" w:rsidP="00FF1AC3">
      <w:pPr>
        <w:pStyle w:val="ListParagraph"/>
        <w:numPr>
          <w:ilvl w:val="0"/>
          <w:numId w:val="42"/>
        </w:numPr>
        <w:rPr>
          <w:rFonts w:eastAsia="Times New Roman"/>
        </w:rPr>
      </w:pPr>
      <w:r w:rsidRPr="00FF1AC3">
        <w:rPr>
          <w:rFonts w:eastAsia="Times New Roman"/>
        </w:rPr>
        <w:t>f8ba470 (Dec 3, 2020): Added a new option (meth_sink) to treat net sink: if an elem is dry with a net sink, vsource is reset</w:t>
      </w:r>
      <w:r>
        <w:rPr>
          <w:rFonts w:eastAsia="Times New Roman"/>
        </w:rPr>
        <w:t xml:space="preserve"> </w:t>
      </w:r>
      <w:r w:rsidRPr="00FF1AC3">
        <w:rPr>
          <w:rFonts w:eastAsia="Times New Roman"/>
        </w:rPr>
        <w:t>to 0;</w:t>
      </w:r>
    </w:p>
    <w:p w:rsidR="00FF1AC3" w:rsidRPr="00FF1AC3" w:rsidRDefault="00FF1AC3" w:rsidP="00FF1AC3">
      <w:pPr>
        <w:pStyle w:val="ListParagraph"/>
        <w:numPr>
          <w:ilvl w:val="0"/>
          <w:numId w:val="42"/>
        </w:numPr>
        <w:rPr>
          <w:rFonts w:eastAsia="Times New Roman"/>
        </w:rPr>
      </w:pPr>
      <w:r w:rsidRPr="00FF1AC3">
        <w:rPr>
          <w:rFonts w:eastAsia="Times New Roman"/>
        </w:rPr>
        <w:t>f9043e2 (Nov. 12, 2020): merged with LRU branch wwm_lr; removed 'sav_cd' (isav=1 now requires sav_cd.gr3).</w:t>
      </w:r>
      <w:r>
        <w:rPr>
          <w:rFonts w:eastAsia="Times New Roman"/>
        </w:rPr>
        <w:t xml:space="preserve"> </w:t>
      </w:r>
      <w:r w:rsidRPr="00FF1AC3">
        <w:rPr>
          <w:rFonts w:eastAsia="Times New Roman"/>
        </w:rPr>
        <w:t>New parameters related to WWM: fwvor_advxy_stokes,fwvor_advz_stokes,</w:t>
      </w:r>
      <w:r>
        <w:rPr>
          <w:rFonts w:eastAsia="Times New Roman"/>
        </w:rPr>
        <w:t xml:space="preserve"> </w:t>
      </w:r>
      <w:r w:rsidRPr="00FF1AC3">
        <w:rPr>
          <w:rFonts w:eastAsia="Times New Roman"/>
        </w:rPr>
        <w:t xml:space="preserve"> fwvor_advz_stokes,fwvor_breaking,cur_wwm,wafo_obcramp;</w:t>
      </w:r>
      <w:r>
        <w:rPr>
          <w:rFonts w:eastAsia="Times New Roman"/>
        </w:rPr>
        <w:t xml:space="preserve"> </w:t>
      </w:r>
      <w:r w:rsidRPr="00FF1AC3">
        <w:rPr>
          <w:rFonts w:eastAsia="Times New Roman"/>
        </w:rPr>
        <w:t>Changes in WWM</w:t>
      </w:r>
      <w:r>
        <w:rPr>
          <w:rFonts w:eastAsia="Times New Roman"/>
        </w:rPr>
        <w:t xml:space="preserve"> .nml</w:t>
      </w:r>
      <w:r w:rsidRPr="00FF1AC3">
        <w:rPr>
          <w:rFonts w:eastAsia="Times New Roman"/>
        </w:rPr>
        <w:t>: ALPBJ -&gt;B_ALP, BRHD-&gt;BRCR.</w:t>
      </w:r>
    </w:p>
    <w:p w:rsidR="00FF1AC3" w:rsidRPr="00FF1AC3" w:rsidRDefault="00FF1AC3" w:rsidP="00FF1AC3">
      <w:pPr>
        <w:pStyle w:val="ListParagraph"/>
        <w:numPr>
          <w:ilvl w:val="0"/>
          <w:numId w:val="42"/>
        </w:numPr>
        <w:rPr>
          <w:rFonts w:eastAsia="Times New Roman"/>
        </w:rPr>
      </w:pPr>
      <w:r w:rsidRPr="00FF1AC3">
        <w:rPr>
          <w:rFonts w:eastAsia="Times New Roman"/>
        </w:rPr>
        <w:t xml:space="preserve">8083cfa (Nov. 10, 2020): added option for </w:t>
      </w:r>
      <w:r>
        <w:rPr>
          <w:rFonts w:eastAsia="Times New Roman"/>
        </w:rPr>
        <w:t xml:space="preserve">offline </w:t>
      </w:r>
      <w:r w:rsidRPr="00FF1AC3">
        <w:rPr>
          <w:rFonts w:eastAsia="Times New Roman"/>
        </w:rPr>
        <w:t>transport solver only ('itransport_only');</w:t>
      </w:r>
    </w:p>
    <w:p w:rsidR="00FF1AC3" w:rsidRDefault="00FF1AC3" w:rsidP="00FF1AC3">
      <w:pPr>
        <w:pStyle w:val="ListParagraph"/>
        <w:numPr>
          <w:ilvl w:val="0"/>
          <w:numId w:val="42"/>
        </w:numPr>
        <w:rPr>
          <w:rFonts w:eastAsia="Times New Roman"/>
        </w:rPr>
      </w:pPr>
      <w:r w:rsidRPr="00FF1AC3">
        <w:rPr>
          <w:rFonts w:eastAsia="Times New Roman"/>
        </w:rPr>
        <w:t xml:space="preserve">7e9ff0a (Aug 20, 2020): added two options (selected by 'i_hmin_airsea_ex') for locally turning off heat/salt exchange. </w:t>
      </w:r>
    </w:p>
    <w:p w:rsidR="00FF1AC3" w:rsidRDefault="00FF1AC3" w:rsidP="00FF1AC3">
      <w:pPr>
        <w:pStyle w:val="ListParagraph"/>
        <w:rPr>
          <w:rFonts w:eastAsia="Times New Roman"/>
        </w:rPr>
      </w:pPr>
      <w:r w:rsidRPr="00FF1AC3">
        <w:rPr>
          <w:rFonts w:eastAsia="Times New Roman"/>
        </w:rPr>
        <w:t>i_hmin_airsea_ex=1: exchange turned off if local grid depth&lt;hmin_airsea_ex</w:t>
      </w:r>
      <w:r>
        <w:rPr>
          <w:rFonts w:eastAsia="Times New Roman"/>
        </w:rPr>
        <w:t xml:space="preserve">; </w:t>
      </w:r>
    </w:p>
    <w:p w:rsidR="00FF1AC3" w:rsidRDefault="00FF1AC3" w:rsidP="00FF1AC3">
      <w:pPr>
        <w:pStyle w:val="ListParagraph"/>
        <w:rPr>
          <w:rFonts w:eastAsia="Times New Roman"/>
        </w:rPr>
      </w:pPr>
      <w:r w:rsidRPr="00FF1AC3">
        <w:rPr>
          <w:rFonts w:eastAsia="Times New Roman"/>
        </w:rPr>
        <w:t>i_hmin_airsea_ex=2: exchange turned off if local water depth&lt;hmin_airsea_ex</w:t>
      </w:r>
    </w:p>
    <w:p w:rsidR="00FF1AC3" w:rsidRDefault="00FF1AC3" w:rsidP="00FF1AC3">
      <w:pPr>
        <w:pStyle w:val="ListParagraph"/>
        <w:rPr>
          <w:rFonts w:eastAsia="Times New Roman"/>
        </w:rPr>
      </w:pPr>
    </w:p>
    <w:p w:rsidR="00FF1AC3" w:rsidRPr="00FF1AC3" w:rsidRDefault="00FF1AC3" w:rsidP="00FF1AC3">
      <w:pPr>
        <w:pStyle w:val="ListParagraph"/>
        <w:rPr>
          <w:rFonts w:eastAsia="Times New Roman"/>
        </w:rPr>
      </w:pPr>
      <w:r w:rsidRPr="00FF1AC3">
        <w:rPr>
          <w:rFonts w:eastAsia="Times New Roman"/>
        </w:rPr>
        <w:t>This replaces the change made by adde1aa (July 8, 2020): added a new parameter 'hmin_airsea_ex' (min total water depth for heat/salt exchange);</w:t>
      </w:r>
    </w:p>
    <w:p w:rsidR="00FF1AC3" w:rsidRPr="00FF1AC3" w:rsidRDefault="00FF1AC3" w:rsidP="00FF1AC3">
      <w:pPr>
        <w:pStyle w:val="ListParagraph"/>
        <w:numPr>
          <w:ilvl w:val="0"/>
          <w:numId w:val="42"/>
        </w:numPr>
        <w:rPr>
          <w:rFonts w:eastAsia="Times New Roman"/>
        </w:rPr>
      </w:pPr>
      <w:r w:rsidRPr="00FF1AC3">
        <w:rPr>
          <w:rFonts w:eastAsia="Times New Roman"/>
        </w:rPr>
        <w:t>2f7bab1 (Jun 28,2020): reorganized ICM process (rates/fluxes) and added output flag in param.nml.</w:t>
      </w:r>
    </w:p>
    <w:p w:rsidR="00FF1AC3" w:rsidRPr="00FF1AC3" w:rsidRDefault="00FF1AC3" w:rsidP="00FF1AC3">
      <w:pPr>
        <w:pStyle w:val="ListParagraph"/>
        <w:numPr>
          <w:ilvl w:val="0"/>
          <w:numId w:val="42"/>
        </w:numPr>
        <w:rPr>
          <w:rFonts w:eastAsia="Times New Roman"/>
        </w:rPr>
      </w:pPr>
      <w:r w:rsidRPr="00FF1AC3">
        <w:rPr>
          <w:rFonts w:eastAsia="Times New Roman"/>
        </w:rPr>
        <w:t>1477780 (May 8, 2020): changed sediment.in to sediment.nml (and made parameters lower case: BEDLOAD_COEFF,</w:t>
      </w:r>
      <w:r>
        <w:rPr>
          <w:rFonts w:eastAsia="Times New Roman"/>
        </w:rPr>
        <w:t xml:space="preserve"> </w:t>
      </w:r>
      <w:r w:rsidRPr="00FF1AC3">
        <w:rPr>
          <w:rFonts w:eastAsia="Times New Roman"/>
        </w:rPr>
        <w:t>NEWLAYER_THICK,IMETH_BED_EVOL, SAND_SD50=&gt;Sd50, SAND_ERATE=&gt;Erate, SED_TYPE=&gt;iSedtype,</w:t>
      </w:r>
      <w:r>
        <w:rPr>
          <w:rFonts w:eastAsia="Times New Roman"/>
        </w:rPr>
        <w:t xml:space="preserve"> </w:t>
      </w:r>
      <w:r w:rsidRPr="00FF1AC3">
        <w:rPr>
          <w:rFonts w:eastAsia="Times New Roman"/>
        </w:rPr>
        <w:t>SAND_SRHO=&gt;Srho, SAND_WSED=&gt;Wsed, SAND_TAU_CE=&gt;tau_ce, sed_morph_fac=&gt;morph_fac, poro_cst=&gt;porosity);</w:t>
      </w:r>
    </w:p>
    <w:p w:rsidR="00FF1AC3" w:rsidRPr="00FF1AC3" w:rsidRDefault="00FF1AC3" w:rsidP="00FF1AC3">
      <w:pPr>
        <w:ind w:left="360"/>
        <w:rPr>
          <w:rFonts w:eastAsia="Times New Roman"/>
        </w:rPr>
      </w:pPr>
    </w:p>
    <w:p w:rsidR="00A67FF7" w:rsidRPr="00A025DF" w:rsidRDefault="00A67FF7" w:rsidP="00A025DF">
      <w:pPr>
        <w:pStyle w:val="Heading2"/>
      </w:pPr>
      <w:bookmarkStart w:id="13" w:name="_Toc79933345"/>
      <w:r w:rsidRPr="00A025DF">
        <w:t>1</w:t>
      </w:r>
      <w:r w:rsidR="0027770C">
        <w:t>.10</w:t>
      </w:r>
      <w:r w:rsidRPr="00A025DF">
        <w:t xml:space="preserve"> Known bug</w:t>
      </w:r>
      <w:r w:rsidR="002A767B" w:rsidRPr="00A025DF">
        <w:t>s</w:t>
      </w:r>
      <w:bookmarkEnd w:id="13"/>
    </w:p>
    <w:p w:rsidR="00A67FF7" w:rsidRDefault="00CE60D5"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None known</w:t>
      </w:r>
      <w:r w:rsidR="00B64B71">
        <w:rPr>
          <w:rFonts w:ascii="Times New Roman" w:hAnsi="Times New Roman" w:cs="Times New Roman"/>
          <w:sz w:val="24"/>
          <w:szCs w:val="24"/>
        </w:rPr>
        <w:t>.</w:t>
      </w:r>
    </w:p>
    <w:p w:rsidR="00363952" w:rsidRPr="009E768B" w:rsidRDefault="0027770C" w:rsidP="00363952">
      <w:pPr>
        <w:pStyle w:val="Heading2"/>
        <w:tabs>
          <w:tab w:val="left" w:pos="8640"/>
        </w:tabs>
        <w:spacing w:after="120"/>
        <w:jc w:val="both"/>
      </w:pPr>
      <w:bookmarkStart w:id="14" w:name="_Toc79933346"/>
      <w:r>
        <w:t>1.11</w:t>
      </w:r>
      <w:r w:rsidR="00363952">
        <w:t xml:space="preserve"> Some notes on launching parallel job on linux systems</w:t>
      </w:r>
      <w:bookmarkEnd w:id="14"/>
    </w:p>
    <w:p w:rsidR="00363952" w:rsidRDefault="00363952"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You should consult the local system manual on how to prepare batch scripts and launch parallel jobs. Here are some general tips for </w:t>
      </w:r>
      <w:r w:rsidR="00384A58">
        <w:rPr>
          <w:rFonts w:ascii="Times New Roman" w:hAnsi="Times New Roman" w:cs="Times New Roman"/>
          <w:sz w:val="24"/>
          <w:szCs w:val="24"/>
        </w:rPr>
        <w:t xml:space="preserve">some </w:t>
      </w:r>
      <w:r>
        <w:rPr>
          <w:rFonts w:ascii="Times New Roman" w:hAnsi="Times New Roman" w:cs="Times New Roman"/>
          <w:sz w:val="24"/>
          <w:szCs w:val="24"/>
        </w:rPr>
        <w:t>commonly encountered problems.</w:t>
      </w:r>
    </w:p>
    <w:p w:rsidR="00363952" w:rsidRDefault="00363952"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SCHISM uses d</w:t>
      </w:r>
      <w:r w:rsidR="00341A37">
        <w:rPr>
          <w:rFonts w:ascii="Times New Roman" w:hAnsi="Times New Roman" w:cs="Times New Roman"/>
          <w:sz w:val="24"/>
          <w:szCs w:val="24"/>
        </w:rPr>
        <w:t>istributed memory model via MPI</w:t>
      </w:r>
      <w:r>
        <w:rPr>
          <w:rFonts w:ascii="Times New Roman" w:hAnsi="Times New Roman" w:cs="Times New Roman"/>
          <w:sz w:val="24"/>
          <w:szCs w:val="24"/>
        </w:rPr>
        <w:t xml:space="preserve">. All global arrays are partitioned into MPI tasks (aka processing element or PE). Therefore you must make sure that there is enough memory to hold the local arrays. This is especially true if you </w:t>
      </w:r>
      <w:r w:rsidR="00384A58">
        <w:rPr>
          <w:rFonts w:ascii="Times New Roman" w:hAnsi="Times New Roman" w:cs="Times New Roman"/>
          <w:sz w:val="24"/>
          <w:szCs w:val="24"/>
        </w:rPr>
        <w:t>invoke</w:t>
      </w:r>
      <w:r>
        <w:rPr>
          <w:rFonts w:ascii="Times New Roman" w:hAnsi="Times New Roman" w:cs="Times New Roman"/>
          <w:sz w:val="24"/>
          <w:szCs w:val="24"/>
        </w:rPr>
        <w:t xml:space="preserve"> some modules that use large arrays (e.g. WWM). In general, simply launching the executable on the head node as</w:t>
      </w:r>
    </w:p>
    <w:p w:rsidR="00363952" w:rsidRDefault="00363952"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./pschism*</w:t>
      </w:r>
    </w:p>
    <w:p w:rsidR="00363952" w:rsidRDefault="00384A58"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m</w:t>
      </w:r>
      <w:r w:rsidR="00363952">
        <w:rPr>
          <w:rFonts w:ascii="Times New Roman" w:hAnsi="Times New Roman" w:cs="Times New Roman"/>
          <w:sz w:val="24"/>
          <w:szCs w:val="24"/>
        </w:rPr>
        <w:t>ay not work due to memory limits (and system administrators do not like this anyway). Use parallel launchers (e.g. mpiexec etc) even if you only use 1 task.</w:t>
      </w:r>
    </w:p>
    <w:p w:rsidR="00384A58" w:rsidRDefault="00384A58"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A word on scalability: SCHISM is written to be sc</w:t>
      </w:r>
      <w:r w:rsidR="00341A37">
        <w:rPr>
          <w:rFonts w:ascii="Times New Roman" w:hAnsi="Times New Roman" w:cs="Times New Roman"/>
          <w:sz w:val="24"/>
          <w:szCs w:val="24"/>
        </w:rPr>
        <w:t>alable down to ~300 grid nodes per</w:t>
      </w:r>
      <w:r>
        <w:rPr>
          <w:rFonts w:ascii="Times New Roman" w:hAnsi="Times New Roman" w:cs="Times New Roman"/>
          <w:sz w:val="24"/>
          <w:szCs w:val="24"/>
        </w:rPr>
        <w:t xml:space="preserve"> task. The model usually achieves good pe</w:t>
      </w:r>
      <w:r w:rsidR="00341A37">
        <w:rPr>
          <w:rFonts w:ascii="Times New Roman" w:hAnsi="Times New Roman" w:cs="Times New Roman"/>
          <w:sz w:val="24"/>
          <w:szCs w:val="24"/>
        </w:rPr>
        <w:t>rformance with &lt; 1K nodes per task</w:t>
      </w:r>
      <w:r w:rsidR="001E364B">
        <w:rPr>
          <w:rFonts w:ascii="Times New Roman" w:hAnsi="Times New Roman" w:cs="Times New Roman"/>
          <w:sz w:val="24"/>
          <w:szCs w:val="24"/>
        </w:rPr>
        <w:t xml:space="preserve">, which is what you </w:t>
      </w:r>
      <w:r w:rsidR="00341A37">
        <w:rPr>
          <w:rFonts w:ascii="Times New Roman" w:hAnsi="Times New Roman" w:cs="Times New Roman"/>
          <w:sz w:val="24"/>
          <w:szCs w:val="24"/>
        </w:rPr>
        <w:t xml:space="preserve">may </w:t>
      </w:r>
      <w:r w:rsidR="001E364B">
        <w:rPr>
          <w:rFonts w:ascii="Times New Roman" w:hAnsi="Times New Roman" w:cs="Times New Roman"/>
          <w:sz w:val="24"/>
          <w:szCs w:val="24"/>
        </w:rPr>
        <w:t>want to start with</w:t>
      </w:r>
      <w:r>
        <w:rPr>
          <w:rFonts w:ascii="Times New Roman" w:hAnsi="Times New Roman" w:cs="Times New Roman"/>
          <w:sz w:val="24"/>
          <w:szCs w:val="24"/>
        </w:rPr>
        <w:t>. Barotropic model is generally less scalable than the baroclinic model.</w:t>
      </w:r>
      <w:r w:rsidR="00341A37">
        <w:rPr>
          <w:rFonts w:ascii="Times New Roman" w:hAnsi="Times New Roman" w:cs="Times New Roman"/>
          <w:sz w:val="24"/>
          <w:szCs w:val="24"/>
        </w:rPr>
        <w:t xml:space="preserve"> For large core counts, you should consider using the PETSc solvers for better scalability.</w:t>
      </w:r>
    </w:p>
    <w:p w:rsidR="00363952" w:rsidRDefault="00363952" w:rsidP="00A67FF7">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Note that the hybrid openMP-MPI option is only available for the hydro module at the moment. You can still use this mode for other modules but the efficiency would not be good as only the master thread is doing all the tasks there. Hybrid mode outperforms pure MPI mode</w:t>
      </w:r>
      <w:r w:rsidR="00341A37">
        <w:rPr>
          <w:rFonts w:ascii="Times New Roman" w:hAnsi="Times New Roman" w:cs="Times New Roman"/>
          <w:sz w:val="24"/>
          <w:szCs w:val="24"/>
        </w:rPr>
        <w:t xml:space="preserve"> without PETSc</w:t>
      </w:r>
      <w:r>
        <w:rPr>
          <w:rFonts w:ascii="Times New Roman" w:hAnsi="Times New Roman" w:cs="Times New Roman"/>
          <w:sz w:val="24"/>
          <w:szCs w:val="24"/>
        </w:rPr>
        <w:t xml:space="preserve"> on large core counts</w:t>
      </w:r>
      <w:r w:rsidR="001E364B">
        <w:rPr>
          <w:rFonts w:ascii="Times New Roman" w:hAnsi="Times New Roman" w:cs="Times New Roman"/>
          <w:sz w:val="24"/>
          <w:szCs w:val="24"/>
        </w:rPr>
        <w:t>, provided that the hyper threading is turned on</w:t>
      </w:r>
      <w:r>
        <w:rPr>
          <w:rFonts w:ascii="Times New Roman" w:hAnsi="Times New Roman" w:cs="Times New Roman"/>
          <w:sz w:val="24"/>
          <w:szCs w:val="24"/>
        </w:rPr>
        <w:t>.</w:t>
      </w:r>
      <w:r w:rsidR="00341A37">
        <w:rPr>
          <w:rFonts w:ascii="Times New Roman" w:hAnsi="Times New Roman" w:cs="Times New Roman"/>
          <w:sz w:val="24"/>
          <w:szCs w:val="24"/>
        </w:rPr>
        <w:t xml:space="preserve"> Currently, it seems that pure MPI with PETSc is still the best approach</w:t>
      </w:r>
      <w:r w:rsidR="00777931">
        <w:rPr>
          <w:rFonts w:ascii="Times New Roman" w:hAnsi="Times New Roman" w:cs="Times New Roman"/>
          <w:sz w:val="24"/>
          <w:szCs w:val="24"/>
        </w:rPr>
        <w:t xml:space="preserve"> for small to medium core count</w:t>
      </w:r>
      <w:r w:rsidR="00341A37">
        <w:rPr>
          <w:rFonts w:ascii="Times New Roman" w:hAnsi="Times New Roman" w:cs="Times New Roman"/>
          <w:sz w:val="24"/>
          <w:szCs w:val="24"/>
        </w:rPr>
        <w:t>.</w:t>
      </w:r>
    </w:p>
    <w:p w:rsidR="00AA5444" w:rsidRPr="009E768B" w:rsidRDefault="0027770C" w:rsidP="00AA5444">
      <w:pPr>
        <w:pStyle w:val="Heading2"/>
        <w:tabs>
          <w:tab w:val="left" w:pos="8640"/>
        </w:tabs>
        <w:spacing w:after="120"/>
        <w:jc w:val="both"/>
      </w:pPr>
      <w:bookmarkStart w:id="15" w:name="_Toc79933347"/>
      <w:r>
        <w:t>1.12</w:t>
      </w:r>
      <w:r w:rsidR="00AA5444">
        <w:t xml:space="preserve"> Typical work flows: a cheat sheet</w:t>
      </w:r>
      <w:bookmarkEnd w:id="15"/>
    </w:p>
    <w:p w:rsidR="00AA5444" w:rsidRDefault="00A9684C" w:rsidP="00AA544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D1E9D75">
            <wp:extent cx="3274060" cy="2734674"/>
            <wp:effectExtent l="0" t="0" r="254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87831" cy="2746177"/>
                    </a:xfrm>
                    <a:prstGeom prst="rect">
                      <a:avLst/>
                    </a:prstGeom>
                    <a:noFill/>
                  </pic:spPr>
                </pic:pic>
              </a:graphicData>
            </a:graphic>
          </wp:inline>
        </w:drawing>
      </w:r>
    </w:p>
    <w:p w:rsidR="00386130" w:rsidRDefault="00386130" w:rsidP="00AA544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1.1: Typical workflow with SCHISM modeling.</w:t>
      </w:r>
    </w:p>
    <w:p w:rsidR="00386130" w:rsidRDefault="00386130" w:rsidP="00AA5444">
      <w:pPr>
        <w:tabs>
          <w:tab w:val="left" w:pos="8640"/>
        </w:tabs>
        <w:spacing w:after="120"/>
        <w:jc w:val="both"/>
        <w:rPr>
          <w:rFonts w:ascii="Times New Roman" w:hAnsi="Times New Roman" w:cs="Times New Roman"/>
          <w:sz w:val="24"/>
          <w:szCs w:val="24"/>
        </w:rPr>
      </w:pPr>
    </w:p>
    <w:p w:rsidR="00386130" w:rsidRPr="00753FC3" w:rsidRDefault="00386130" w:rsidP="00386130">
      <w:pPr>
        <w:pStyle w:val="Heading3"/>
      </w:pPr>
      <w:bookmarkStart w:id="16" w:name="_Toc79933348"/>
      <w:r>
        <w:t>Grid generation</w:t>
      </w:r>
      <w:bookmarkEnd w:id="16"/>
    </w:p>
    <w:p w:rsidR="009461FC" w:rsidRDefault="009461FC" w:rsidP="006A03BF">
      <w:pPr>
        <w:numPr>
          <w:ilvl w:val="0"/>
          <w:numId w:val="34"/>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Generate grids in map projection, not lon/lat</w:t>
      </w:r>
    </w:p>
    <w:p w:rsidR="00092F49" w:rsidRPr="00A9684C" w:rsidRDefault="00FB6C98" w:rsidP="006A03BF">
      <w:pPr>
        <w:numPr>
          <w:ilvl w:val="0"/>
          <w:numId w:val="34"/>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 xml:space="preserve">Make sure </w:t>
      </w:r>
      <w:r w:rsidR="00386130" w:rsidRPr="00A9684C">
        <w:rPr>
          <w:rFonts w:ascii="Times New Roman" w:hAnsi="Times New Roman" w:cs="Times New Roman"/>
          <w:sz w:val="24"/>
          <w:szCs w:val="24"/>
        </w:rPr>
        <w:t>major</w:t>
      </w:r>
      <w:r w:rsidRPr="00A9684C">
        <w:rPr>
          <w:rFonts w:ascii="Times New Roman" w:hAnsi="Times New Roman" w:cs="Times New Roman"/>
          <w:sz w:val="24"/>
          <w:szCs w:val="24"/>
        </w:rPr>
        <w:t xml:space="preserve"> channels are resolved with at least 1 row of ‘always wet’ elements – no blockage of </w:t>
      </w:r>
      <w:r w:rsidR="00B10910">
        <w:rPr>
          <w:rFonts w:ascii="Times New Roman" w:hAnsi="Times New Roman" w:cs="Times New Roman"/>
          <w:sz w:val="24"/>
          <w:szCs w:val="24"/>
        </w:rPr>
        <w:t xml:space="preserve">major </w:t>
      </w:r>
      <w:r w:rsidRPr="00A9684C">
        <w:rPr>
          <w:rFonts w:ascii="Times New Roman" w:hAnsi="Times New Roman" w:cs="Times New Roman"/>
          <w:sz w:val="24"/>
          <w:szCs w:val="24"/>
        </w:rPr>
        <w:t>channel flow</w:t>
      </w:r>
    </w:p>
    <w:p w:rsidR="00092F49" w:rsidRPr="00A9684C" w:rsidRDefault="00FB6C98" w:rsidP="006A03BF">
      <w:pPr>
        <w:numPr>
          <w:ilvl w:val="0"/>
          <w:numId w:val="34"/>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 xml:space="preserve">Always keep the map file and DEM sources </w:t>
      </w:r>
      <w:r w:rsidR="00386130" w:rsidRPr="00A9684C">
        <w:rPr>
          <w:rFonts w:ascii="Times New Roman" w:hAnsi="Times New Roman" w:cs="Times New Roman"/>
          <w:sz w:val="24"/>
          <w:szCs w:val="24"/>
        </w:rPr>
        <w:t xml:space="preserve">and be willing </w:t>
      </w:r>
      <w:r w:rsidRPr="00A9684C">
        <w:rPr>
          <w:rFonts w:ascii="Times New Roman" w:hAnsi="Times New Roman" w:cs="Times New Roman"/>
          <w:sz w:val="24"/>
          <w:szCs w:val="24"/>
        </w:rPr>
        <w:t>to edit the grid, as often the model results (and sometimes performance) depend on the grid</w:t>
      </w:r>
    </w:p>
    <w:p w:rsidR="003A6BD5" w:rsidRDefault="003A6BD5" w:rsidP="006A03BF">
      <w:pPr>
        <w:numPr>
          <w:ilvl w:val="0"/>
          <w:numId w:val="34"/>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Being an implicit model</w:t>
      </w:r>
      <w:r w:rsidRPr="003A6BD5">
        <w:rPr>
          <w:rFonts w:ascii="Times New Roman" w:hAnsi="Times New Roman" w:cs="Times New Roman"/>
          <w:sz w:val="24"/>
          <w:szCs w:val="24"/>
        </w:rPr>
        <w:t xml:space="preserve"> </w:t>
      </w:r>
      <w:r>
        <w:rPr>
          <w:rFonts w:ascii="Times New Roman" w:hAnsi="Times New Roman" w:cs="Times New Roman"/>
          <w:sz w:val="24"/>
          <w:szCs w:val="24"/>
        </w:rPr>
        <w:t>with ELM treatment of momentum advection, SCHISM has an ‘operating range’ for the time step. For field applications, the range is 100-400 sec for barotropic cases, 100-200 sec for baroclinic cases. If you have to reduce the time step, make sure you recheck the inverse CFL criterion as show below</w:t>
      </w:r>
    </w:p>
    <w:p w:rsidR="00092F49" w:rsidRPr="00A9684C" w:rsidRDefault="00FB6C98" w:rsidP="006A03BF">
      <w:pPr>
        <w:numPr>
          <w:ilvl w:val="0"/>
          <w:numId w:val="34"/>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lastRenderedPageBreak/>
        <w:t xml:space="preserve">First estimate the smallest </w:t>
      </w:r>
      <w:r w:rsidR="00386130" w:rsidRPr="00A9684C">
        <w:rPr>
          <w:rFonts w:ascii="Symbol" w:hAnsi="Symbol" w:cs="Times New Roman"/>
          <w:sz w:val="24"/>
          <w:szCs w:val="24"/>
        </w:rPr>
        <w:t></w:t>
      </w:r>
      <w:r w:rsidRPr="00A9684C">
        <w:rPr>
          <w:rFonts w:ascii="Times New Roman" w:hAnsi="Times New Roman" w:cs="Times New Roman"/>
          <w:i/>
          <w:sz w:val="24"/>
          <w:szCs w:val="24"/>
        </w:rPr>
        <w:t>t</w:t>
      </w:r>
      <w:r w:rsidRPr="00A9684C">
        <w:rPr>
          <w:rFonts w:ascii="Times New Roman" w:hAnsi="Times New Roman" w:cs="Times New Roman"/>
          <w:sz w:val="24"/>
          <w:szCs w:val="24"/>
        </w:rPr>
        <w:t xml:space="preserve"> you’d </w:t>
      </w:r>
      <w:r w:rsidR="0012259D">
        <w:rPr>
          <w:rFonts w:ascii="Times New Roman" w:hAnsi="Times New Roman" w:cs="Times New Roman"/>
          <w:sz w:val="24"/>
          <w:szCs w:val="24"/>
        </w:rPr>
        <w:t>anticipate</w:t>
      </w:r>
      <w:r w:rsidR="00A9684C">
        <w:rPr>
          <w:rFonts w:ascii="Times New Roman" w:hAnsi="Times New Roman" w:cs="Times New Roman"/>
          <w:sz w:val="24"/>
          <w:szCs w:val="24"/>
        </w:rPr>
        <w:t xml:space="preserve"> (e.g., 100s for field applications)</w:t>
      </w:r>
      <w:r w:rsidRPr="00A9684C">
        <w:rPr>
          <w:rFonts w:ascii="Times New Roman" w:hAnsi="Times New Roman" w:cs="Times New Roman"/>
          <w:sz w:val="24"/>
          <w:szCs w:val="24"/>
        </w:rPr>
        <w:t xml:space="preserve">, and then estimate the coarsest </w:t>
      </w:r>
      <w:r w:rsidR="00A9684C" w:rsidRPr="00A9684C">
        <w:rPr>
          <w:rFonts w:ascii="Symbol" w:hAnsi="Symbol" w:cs="Times New Roman"/>
          <w:sz w:val="24"/>
          <w:szCs w:val="24"/>
        </w:rPr>
        <w:t></w:t>
      </w:r>
      <w:r w:rsidRPr="00A9684C">
        <w:rPr>
          <w:rFonts w:ascii="Times New Roman" w:hAnsi="Times New Roman" w:cs="Times New Roman"/>
          <w:i/>
          <w:sz w:val="24"/>
          <w:szCs w:val="24"/>
        </w:rPr>
        <w:t>x</w:t>
      </w:r>
      <w:r w:rsidRPr="00A9684C">
        <w:rPr>
          <w:rFonts w:ascii="Times New Roman" w:hAnsi="Times New Roman" w:cs="Times New Roman"/>
          <w:sz w:val="24"/>
          <w:szCs w:val="24"/>
        </w:rPr>
        <w:t xml:space="preserve"> at sample depths to make sure CFL&gt;0.4 </w:t>
      </w:r>
      <w:r w:rsidR="00386130" w:rsidRPr="00A9684C">
        <w:rPr>
          <w:rFonts w:ascii="Times New Roman" w:hAnsi="Times New Roman" w:cs="Times New Roman"/>
          <w:sz w:val="24"/>
          <w:szCs w:val="24"/>
        </w:rPr>
        <w:t xml:space="preserve">(cf. Table </w:t>
      </w:r>
      <w:r w:rsidR="00A9684C">
        <w:rPr>
          <w:rFonts w:ascii="Times New Roman" w:hAnsi="Times New Roman" w:cs="Times New Roman"/>
          <w:sz w:val="24"/>
          <w:szCs w:val="24"/>
        </w:rPr>
        <w:t>5.1</w:t>
      </w:r>
      <w:r w:rsidR="00386130" w:rsidRPr="00A9684C">
        <w:rPr>
          <w:rFonts w:ascii="Times New Roman" w:hAnsi="Times New Roman" w:cs="Times New Roman"/>
          <w:sz w:val="24"/>
          <w:szCs w:val="24"/>
        </w:rPr>
        <w:t>)</w:t>
      </w:r>
    </w:p>
    <w:p w:rsidR="00092F49" w:rsidRPr="00A9684C" w:rsidRDefault="00FB6C98" w:rsidP="006A03BF">
      <w:pPr>
        <w:numPr>
          <w:ilvl w:val="0"/>
          <w:numId w:val="34"/>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Resolving features is much easier with SCHISM – be game! Bathymetry smoothing is not necessary</w:t>
      </w:r>
    </w:p>
    <w:p w:rsidR="003A6BD5" w:rsidRPr="00386130" w:rsidRDefault="003A6BD5" w:rsidP="006A03BF">
      <w:pPr>
        <w:numPr>
          <w:ilvl w:val="0"/>
          <w:numId w:val="34"/>
        </w:numPr>
        <w:tabs>
          <w:tab w:val="left" w:pos="8640"/>
        </w:tabs>
        <w:spacing w:after="120"/>
        <w:jc w:val="both"/>
        <w:rPr>
          <w:rFonts w:ascii="Times New Roman" w:hAnsi="Times New Roman" w:cs="Times New Roman"/>
          <w:sz w:val="24"/>
          <w:szCs w:val="24"/>
        </w:rPr>
      </w:pPr>
      <w:r w:rsidRPr="00386130">
        <w:rPr>
          <w:rFonts w:ascii="Times New Roman" w:hAnsi="Times New Roman" w:cs="Times New Roman"/>
          <w:sz w:val="24"/>
          <w:szCs w:val="24"/>
        </w:rPr>
        <w:t>Make sure all open boundaries stay wet during simulation</w:t>
      </w:r>
      <w:r>
        <w:rPr>
          <w:rFonts w:ascii="Times New Roman" w:hAnsi="Times New Roman" w:cs="Times New Roman"/>
          <w:sz w:val="24"/>
          <w:szCs w:val="24"/>
        </w:rPr>
        <w:t xml:space="preserve"> (cf. Section 5.1.7)</w:t>
      </w:r>
      <w:r w:rsidR="00CE60D5">
        <w:rPr>
          <w:rFonts w:ascii="Times New Roman" w:hAnsi="Times New Roman" w:cs="Times New Roman"/>
          <w:sz w:val="24"/>
          <w:szCs w:val="24"/>
        </w:rPr>
        <w:t>. This condition has been relaxed from v5.8 but the code will still crash when an entire open boundary segment is dry</w:t>
      </w:r>
    </w:p>
    <w:p w:rsidR="00092F49" w:rsidRDefault="00FB6C98" w:rsidP="006A03BF">
      <w:pPr>
        <w:numPr>
          <w:ilvl w:val="0"/>
          <w:numId w:val="34"/>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Implicit TVD</w:t>
      </w:r>
      <w:r w:rsidRPr="00A9684C">
        <w:rPr>
          <w:rFonts w:ascii="Times New Roman" w:hAnsi="Times New Roman" w:cs="Times New Roman"/>
          <w:sz w:val="24"/>
          <w:szCs w:val="24"/>
          <w:vertAlign w:val="superscript"/>
        </w:rPr>
        <w:t>2</w:t>
      </w:r>
      <w:r w:rsidRPr="00A9684C">
        <w:rPr>
          <w:rFonts w:ascii="Times New Roman" w:hAnsi="Times New Roman" w:cs="Times New Roman"/>
          <w:sz w:val="24"/>
          <w:szCs w:val="24"/>
        </w:rPr>
        <w:t xml:space="preserve"> transport is very efficient, but horizontal transport is still explicit (and is the</w:t>
      </w:r>
      <w:r w:rsidR="00386130" w:rsidRPr="00A9684C">
        <w:rPr>
          <w:rFonts w:ascii="Times New Roman" w:hAnsi="Times New Roman" w:cs="Times New Roman"/>
          <w:sz w:val="24"/>
          <w:szCs w:val="24"/>
        </w:rPr>
        <w:t xml:space="preserve"> main bottleneck). Therefore be</w:t>
      </w:r>
      <w:r w:rsidRPr="00A9684C">
        <w:rPr>
          <w:rFonts w:ascii="Times New Roman" w:hAnsi="Times New Roman" w:cs="Times New Roman"/>
          <w:sz w:val="24"/>
          <w:szCs w:val="24"/>
        </w:rPr>
        <w:t xml:space="preserve">ware of grid </w:t>
      </w:r>
      <w:r w:rsidR="00386130" w:rsidRPr="00A9684C">
        <w:rPr>
          <w:rFonts w:ascii="Times New Roman" w:hAnsi="Times New Roman" w:cs="Times New Roman"/>
          <w:sz w:val="24"/>
          <w:szCs w:val="24"/>
        </w:rPr>
        <w:t>resolution</w:t>
      </w:r>
      <w:r w:rsidRPr="00A9684C">
        <w:rPr>
          <w:rFonts w:ascii="Times New Roman" w:hAnsi="Times New Roman" w:cs="Times New Roman"/>
          <w:sz w:val="24"/>
          <w:szCs w:val="24"/>
        </w:rPr>
        <w:t xml:space="preserve"> in critical regions to avoid excessive sub-cycling; use upwind in areas of no stratification</w:t>
      </w:r>
    </w:p>
    <w:p w:rsidR="00A9684C" w:rsidRDefault="00A9684C" w:rsidP="006A03BF">
      <w:pPr>
        <w:numPr>
          <w:ilvl w:val="0"/>
          <w:numId w:val="34"/>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Check </w:t>
      </w:r>
      <w:r w:rsidR="0012259D">
        <w:rPr>
          <w:rFonts w:ascii="Times New Roman" w:hAnsi="Times New Roman" w:cs="Times New Roman"/>
          <w:sz w:val="24"/>
          <w:szCs w:val="24"/>
        </w:rPr>
        <w:t>the following</w:t>
      </w:r>
      <w:r>
        <w:rPr>
          <w:rFonts w:ascii="Times New Roman" w:hAnsi="Times New Roman" w:cs="Times New Roman"/>
          <w:sz w:val="24"/>
          <w:szCs w:val="24"/>
        </w:rPr>
        <w:t xml:space="preserve"> things immediately after </w:t>
      </w:r>
      <w:r w:rsidR="00800CBF">
        <w:rPr>
          <w:rFonts w:ascii="Times New Roman" w:hAnsi="Times New Roman" w:cs="Times New Roman"/>
          <w:sz w:val="24"/>
          <w:szCs w:val="24"/>
        </w:rPr>
        <w:t>a grid is generated</w:t>
      </w:r>
      <w:r w:rsidR="009461FC">
        <w:rPr>
          <w:rFonts w:ascii="Times New Roman" w:hAnsi="Times New Roman" w:cs="Times New Roman"/>
          <w:sz w:val="24"/>
          <w:szCs w:val="24"/>
        </w:rPr>
        <w:t xml:space="preserve"> (via </w:t>
      </w:r>
      <w:r w:rsidR="0012259D">
        <w:rPr>
          <w:rFonts w:ascii="Times New Roman" w:hAnsi="Times New Roman" w:cs="Times New Roman"/>
          <w:sz w:val="24"/>
          <w:szCs w:val="24"/>
        </w:rPr>
        <w:t>ACE/</w:t>
      </w:r>
      <w:r w:rsidR="009461FC">
        <w:rPr>
          <w:rFonts w:ascii="Times New Roman" w:hAnsi="Times New Roman" w:cs="Times New Roman"/>
          <w:sz w:val="24"/>
          <w:szCs w:val="24"/>
        </w:rPr>
        <w:t>xmgredit5)</w:t>
      </w:r>
    </w:p>
    <w:p w:rsidR="009461FC" w:rsidRDefault="009461FC" w:rsidP="006A03BF">
      <w:pPr>
        <w:pStyle w:val="ListParagraph"/>
        <w:numPr>
          <w:ilvl w:val="0"/>
          <w:numId w:val="38"/>
        </w:numPr>
        <w:tabs>
          <w:tab w:val="left" w:pos="8640"/>
        </w:tabs>
        <w:spacing w:after="120"/>
        <w:ind w:left="1260"/>
        <w:jc w:val="both"/>
      </w:pPr>
      <w:r w:rsidRPr="009461FC">
        <w:t>CFL&gt;0.4</w:t>
      </w:r>
      <w:r w:rsidR="00800CBF">
        <w:t xml:space="preserve"> (at least in ‘wet’ areas)</w:t>
      </w:r>
      <w:r w:rsidR="008F007F">
        <w:t>. Note that you need to do this check in map projection (meters), not in lon/lat!</w:t>
      </w:r>
    </w:p>
    <w:p w:rsidR="009461FC" w:rsidRDefault="009461FC" w:rsidP="006A03BF">
      <w:pPr>
        <w:pStyle w:val="ListParagraph"/>
        <w:numPr>
          <w:ilvl w:val="0"/>
          <w:numId w:val="38"/>
        </w:numPr>
        <w:tabs>
          <w:tab w:val="left" w:pos="8640"/>
        </w:tabs>
        <w:spacing w:after="120"/>
        <w:ind w:left="1260"/>
        <w:jc w:val="both"/>
      </w:pPr>
      <w:r>
        <w:t>Min</w:t>
      </w:r>
      <w:r w:rsidR="00800CBF">
        <w:t>imum</w:t>
      </w:r>
      <w:r>
        <w:t xml:space="preserve"> area</w:t>
      </w:r>
      <w:r w:rsidR="00800CBF">
        <w:t xml:space="preserve">: </w:t>
      </w:r>
      <w:r>
        <w:t xml:space="preserve">make sure there </w:t>
      </w:r>
      <w:r w:rsidR="003A6BD5">
        <w:t>are</w:t>
      </w:r>
      <w:r>
        <w:t xml:space="preserve"> no negative elements</w:t>
      </w:r>
    </w:p>
    <w:p w:rsidR="009461FC" w:rsidRDefault="009461FC" w:rsidP="006A03BF">
      <w:pPr>
        <w:pStyle w:val="ListParagraph"/>
        <w:numPr>
          <w:ilvl w:val="0"/>
          <w:numId w:val="38"/>
        </w:numPr>
        <w:tabs>
          <w:tab w:val="left" w:pos="8640"/>
        </w:tabs>
        <w:spacing w:after="120"/>
        <w:ind w:left="1260"/>
        <w:jc w:val="both"/>
      </w:pPr>
      <w:r>
        <w:t>Max</w:t>
      </w:r>
      <w:r w:rsidR="00800CBF">
        <w:t>imum</w:t>
      </w:r>
      <w:r>
        <w:t xml:space="preserve"> skewness for triangle: use a generous limit of 13, mainly to find </w:t>
      </w:r>
      <w:r w:rsidR="00B10910">
        <w:t xml:space="preserve">excessive </w:t>
      </w:r>
      <w:r>
        <w:t>‘collapsed’ elements</w:t>
      </w:r>
    </w:p>
    <w:p w:rsidR="009461FC" w:rsidRPr="009461FC" w:rsidRDefault="009461FC" w:rsidP="006A03BF">
      <w:pPr>
        <w:pStyle w:val="ListParagraph"/>
        <w:numPr>
          <w:ilvl w:val="0"/>
          <w:numId w:val="38"/>
        </w:numPr>
        <w:tabs>
          <w:tab w:val="left" w:pos="8640"/>
        </w:tabs>
        <w:spacing w:after="120"/>
        <w:ind w:left="1260"/>
        <w:jc w:val="both"/>
      </w:pPr>
      <w:r>
        <w:t>Quad quality: use 0.5 (ratio of min and max internal angles) as threshold</w:t>
      </w:r>
      <w:r w:rsidR="0012259D">
        <w:t>.</w:t>
      </w:r>
    </w:p>
    <w:p w:rsidR="00386130" w:rsidRDefault="00386130" w:rsidP="004A69CD">
      <w:pPr>
        <w:tabs>
          <w:tab w:val="left" w:pos="8640"/>
        </w:tabs>
        <w:spacing w:after="120"/>
        <w:jc w:val="both"/>
        <w:rPr>
          <w:rFonts w:ascii="Times New Roman" w:hAnsi="Times New Roman" w:cs="Times New Roman"/>
          <w:sz w:val="24"/>
          <w:szCs w:val="24"/>
        </w:rPr>
      </w:pPr>
    </w:p>
    <w:p w:rsidR="00386130" w:rsidRPr="00753FC3" w:rsidRDefault="00386130" w:rsidP="00386130">
      <w:pPr>
        <w:pStyle w:val="Heading3"/>
      </w:pPr>
      <w:bookmarkStart w:id="17" w:name="_Toc79933349"/>
      <w:r>
        <w:t>2D model: pre-processing</w:t>
      </w:r>
      <w:bookmarkEnd w:id="17"/>
    </w:p>
    <w:p w:rsidR="00092F49" w:rsidRDefault="007D7010" w:rsidP="006A03BF">
      <w:pPr>
        <w:numPr>
          <w:ilvl w:val="0"/>
          <w:numId w:val="35"/>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C</w:t>
      </w:r>
      <w:r w:rsidR="00FB6C98" w:rsidRPr="00386130">
        <w:rPr>
          <w:rFonts w:ascii="Times New Roman" w:hAnsi="Times New Roman" w:cs="Times New Roman"/>
          <w:sz w:val="24"/>
          <w:szCs w:val="24"/>
        </w:rPr>
        <w:t xml:space="preserve">heck </w:t>
      </w:r>
      <w:r>
        <w:rPr>
          <w:rFonts w:ascii="Times New Roman" w:hAnsi="Times New Roman" w:cs="Times New Roman"/>
          <w:sz w:val="24"/>
          <w:szCs w:val="24"/>
        </w:rPr>
        <w:t>additional</w:t>
      </w:r>
      <w:r w:rsidR="00FB6C98" w:rsidRPr="00386130">
        <w:rPr>
          <w:rFonts w:ascii="Times New Roman" w:hAnsi="Times New Roman" w:cs="Times New Roman"/>
          <w:sz w:val="24"/>
          <w:szCs w:val="24"/>
        </w:rPr>
        <w:t xml:space="preserve"> grid </w:t>
      </w:r>
      <w:r>
        <w:rPr>
          <w:rFonts w:ascii="Times New Roman" w:hAnsi="Times New Roman" w:cs="Times New Roman"/>
          <w:sz w:val="24"/>
          <w:szCs w:val="24"/>
        </w:rPr>
        <w:t xml:space="preserve">issues </w:t>
      </w:r>
      <w:r w:rsidR="00FB6C98" w:rsidRPr="00386130">
        <w:rPr>
          <w:rFonts w:ascii="Times New Roman" w:hAnsi="Times New Roman" w:cs="Times New Roman"/>
          <w:sz w:val="24"/>
          <w:szCs w:val="24"/>
        </w:rPr>
        <w:t xml:space="preserve">with a 2D </w:t>
      </w:r>
      <w:r w:rsidR="00386130">
        <w:rPr>
          <w:rFonts w:ascii="Times New Roman" w:hAnsi="Times New Roman" w:cs="Times New Roman"/>
          <w:sz w:val="24"/>
          <w:szCs w:val="24"/>
        </w:rPr>
        <w:t xml:space="preserve">barotropic </w:t>
      </w:r>
      <w:r w:rsidR="00FB6C98" w:rsidRPr="00386130">
        <w:rPr>
          <w:rFonts w:ascii="Times New Roman" w:hAnsi="Times New Roman" w:cs="Times New Roman"/>
          <w:sz w:val="24"/>
          <w:szCs w:val="24"/>
        </w:rPr>
        <w:t xml:space="preserve">model with </w:t>
      </w:r>
      <w:r w:rsidR="00FB6C98" w:rsidRPr="00386130">
        <w:rPr>
          <w:rFonts w:ascii="Times New Roman" w:hAnsi="Times New Roman" w:cs="Times New Roman"/>
          <w:color w:val="00B050"/>
          <w:sz w:val="24"/>
          <w:szCs w:val="24"/>
        </w:rPr>
        <w:t>ipre</w:t>
      </w:r>
      <w:r w:rsidR="00386130">
        <w:rPr>
          <w:rFonts w:ascii="Times New Roman" w:hAnsi="Times New Roman" w:cs="Times New Roman"/>
          <w:sz w:val="24"/>
          <w:szCs w:val="24"/>
        </w:rPr>
        <w:t xml:space="preserve">=1, </w:t>
      </w:r>
      <w:r w:rsidR="00386130" w:rsidRPr="00386130">
        <w:rPr>
          <w:rFonts w:ascii="Times New Roman" w:hAnsi="Times New Roman" w:cs="Times New Roman"/>
          <w:color w:val="00B050"/>
          <w:sz w:val="24"/>
          <w:szCs w:val="24"/>
        </w:rPr>
        <w:t>i</w:t>
      </w:r>
      <w:r w:rsidR="00004644">
        <w:rPr>
          <w:rFonts w:ascii="Times New Roman" w:hAnsi="Times New Roman" w:cs="Times New Roman"/>
          <w:color w:val="00B050"/>
          <w:sz w:val="24"/>
          <w:szCs w:val="24"/>
        </w:rPr>
        <w:t>b</w:t>
      </w:r>
      <w:r w:rsidR="003A6BD5">
        <w:rPr>
          <w:rFonts w:ascii="Times New Roman" w:hAnsi="Times New Roman" w:cs="Times New Roman"/>
          <w:color w:val="00B050"/>
          <w:sz w:val="24"/>
          <w:szCs w:val="24"/>
        </w:rPr>
        <w:t xml:space="preserve">c=1, </w:t>
      </w:r>
      <w:r w:rsidR="00004644">
        <w:rPr>
          <w:rFonts w:ascii="Times New Roman" w:hAnsi="Times New Roman" w:cs="Times New Roman"/>
          <w:color w:val="00B050"/>
          <w:sz w:val="24"/>
          <w:szCs w:val="24"/>
        </w:rPr>
        <w:t>ibtp</w:t>
      </w:r>
      <w:r w:rsidR="00386130">
        <w:rPr>
          <w:rFonts w:ascii="Times New Roman" w:hAnsi="Times New Roman" w:cs="Times New Roman"/>
          <w:sz w:val="24"/>
          <w:szCs w:val="24"/>
        </w:rPr>
        <w:t>=0</w:t>
      </w:r>
    </w:p>
    <w:p w:rsidR="007D7010" w:rsidRDefault="007D7010" w:rsidP="006A03BF">
      <w:pPr>
        <w:pStyle w:val="ListParagraph"/>
        <w:numPr>
          <w:ilvl w:val="0"/>
          <w:numId w:val="38"/>
        </w:numPr>
        <w:tabs>
          <w:tab w:val="left" w:pos="8640"/>
        </w:tabs>
        <w:spacing w:after="120"/>
        <w:ind w:left="900"/>
        <w:jc w:val="both"/>
      </w:pPr>
      <w:r w:rsidRPr="007D7010">
        <w:t>You can cheat without any open boundary segments</w:t>
      </w:r>
      <w:r>
        <w:t xml:space="preserve"> during this step</w:t>
      </w:r>
    </w:p>
    <w:p w:rsidR="002764D0" w:rsidRPr="007D7010" w:rsidRDefault="002764D0" w:rsidP="006A03BF">
      <w:pPr>
        <w:pStyle w:val="ListParagraph"/>
        <w:numPr>
          <w:ilvl w:val="0"/>
          <w:numId w:val="38"/>
        </w:numPr>
        <w:tabs>
          <w:tab w:val="left" w:pos="8640"/>
        </w:tabs>
        <w:spacing w:after="120"/>
        <w:ind w:left="900"/>
        <w:jc w:val="both"/>
      </w:pPr>
      <w:r>
        <w:t>Remember to mkdir outputs in the run directory</w:t>
      </w:r>
    </w:p>
    <w:p w:rsidR="00A9684C" w:rsidRPr="00386130" w:rsidRDefault="007D7010" w:rsidP="006A03BF">
      <w:pPr>
        <w:numPr>
          <w:ilvl w:val="0"/>
          <w:numId w:val="35"/>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w:t>
      </w:r>
      <w:r w:rsidR="00A9684C">
        <w:rPr>
          <w:rFonts w:ascii="Times New Roman" w:hAnsi="Times New Roman" w:cs="Times New Roman"/>
          <w:sz w:val="24"/>
          <w:szCs w:val="24"/>
        </w:rPr>
        <w:t>terate with gridgen step</w:t>
      </w:r>
      <w:r>
        <w:rPr>
          <w:rFonts w:ascii="Times New Roman" w:hAnsi="Times New Roman" w:cs="Times New Roman"/>
          <w:sz w:val="24"/>
          <w:szCs w:val="24"/>
        </w:rPr>
        <w:t xml:space="preserve"> to fix </w:t>
      </w:r>
      <w:r w:rsidR="00800CBF">
        <w:rPr>
          <w:rFonts w:ascii="Times New Roman" w:hAnsi="Times New Roman" w:cs="Times New Roman"/>
          <w:sz w:val="24"/>
          <w:szCs w:val="24"/>
        </w:rPr>
        <w:t xml:space="preserve">any </w:t>
      </w:r>
      <w:r>
        <w:rPr>
          <w:rFonts w:ascii="Times New Roman" w:hAnsi="Times New Roman" w:cs="Times New Roman"/>
          <w:sz w:val="24"/>
          <w:szCs w:val="24"/>
        </w:rPr>
        <w:t>grid issues</w:t>
      </w:r>
    </w:p>
    <w:p w:rsidR="00386130" w:rsidRDefault="00386130" w:rsidP="004A69CD">
      <w:pPr>
        <w:tabs>
          <w:tab w:val="left" w:pos="8640"/>
        </w:tabs>
        <w:spacing w:after="120"/>
        <w:jc w:val="both"/>
        <w:rPr>
          <w:rFonts w:ascii="Times New Roman" w:hAnsi="Times New Roman" w:cs="Times New Roman"/>
          <w:sz w:val="24"/>
          <w:szCs w:val="24"/>
        </w:rPr>
      </w:pPr>
    </w:p>
    <w:p w:rsidR="00386130" w:rsidRDefault="00386130" w:rsidP="00386130">
      <w:pPr>
        <w:pStyle w:val="Heading3"/>
      </w:pPr>
      <w:bookmarkStart w:id="18" w:name="_Toc79933350"/>
      <w:r>
        <w:t>2D model: calibration</w:t>
      </w:r>
      <w:bookmarkEnd w:id="18"/>
    </w:p>
    <w:p w:rsidR="00A9684C" w:rsidRDefault="00A9684C" w:rsidP="006A03BF">
      <w:pPr>
        <w:numPr>
          <w:ilvl w:val="0"/>
          <w:numId w:val="36"/>
        </w:numPr>
        <w:tabs>
          <w:tab w:val="left" w:pos="8640"/>
        </w:tabs>
        <w:spacing w:after="120"/>
        <w:jc w:val="both"/>
        <w:rPr>
          <w:rFonts w:ascii="Times New Roman" w:hAnsi="Times New Roman" w:cs="Times New Roman"/>
          <w:sz w:val="24"/>
          <w:szCs w:val="24"/>
        </w:rPr>
      </w:pPr>
      <w:r w:rsidRPr="00386130">
        <w:rPr>
          <w:rFonts w:ascii="Times New Roman" w:hAnsi="Times New Roman" w:cs="Times New Roman"/>
          <w:sz w:val="24"/>
          <w:szCs w:val="24"/>
        </w:rPr>
        <w:t>Start from simple and then build up complexity</w:t>
      </w:r>
    </w:p>
    <w:p w:rsidR="007D7010" w:rsidRPr="007D7010" w:rsidRDefault="007D7010" w:rsidP="006A03BF">
      <w:pPr>
        <w:pStyle w:val="ListParagraph"/>
        <w:numPr>
          <w:ilvl w:val="0"/>
          <w:numId w:val="38"/>
        </w:numPr>
        <w:tabs>
          <w:tab w:val="left" w:pos="8640"/>
        </w:tabs>
        <w:spacing w:after="120"/>
        <w:ind w:left="900"/>
        <w:jc w:val="both"/>
      </w:pPr>
      <w:r w:rsidRPr="007D7010">
        <w:t xml:space="preserve">Simplest may be a tidal run with </w:t>
      </w:r>
      <w:r>
        <w:t xml:space="preserve">a </w:t>
      </w:r>
      <w:r w:rsidRPr="007D7010">
        <w:t xml:space="preserve">constant Manning’s </w:t>
      </w:r>
      <w:r w:rsidRPr="007D7010">
        <w:rPr>
          <w:i/>
        </w:rPr>
        <w:t>n</w:t>
      </w:r>
    </w:p>
    <w:p w:rsidR="009659A0" w:rsidRDefault="009659A0" w:rsidP="006A03BF">
      <w:pPr>
        <w:numPr>
          <w:ilvl w:val="0"/>
          <w:numId w:val="36"/>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Remember most of the outputs are on a per-core basis and need to be combined using the utility scripts; e.g., for global outputs (schout*.nc), use </w:t>
      </w:r>
      <w:r w:rsidRPr="009659A0">
        <w:rPr>
          <w:rFonts w:ascii="Times New Roman" w:hAnsi="Times New Roman" w:cs="Times New Roman"/>
          <w:i/>
          <w:sz w:val="24"/>
          <w:szCs w:val="24"/>
        </w:rPr>
        <w:t>combine_output11.f90</w:t>
      </w:r>
      <w:r>
        <w:rPr>
          <w:rFonts w:ascii="Times New Roman" w:hAnsi="Times New Roman" w:cs="Times New Roman"/>
          <w:sz w:val="24"/>
          <w:szCs w:val="24"/>
        </w:rPr>
        <w:t xml:space="preserve"> to get global netcdf outputs that can be visualized by VisIT; for hotstart, use </w:t>
      </w:r>
      <w:r w:rsidRPr="009659A0">
        <w:rPr>
          <w:rFonts w:ascii="Times New Roman" w:hAnsi="Times New Roman" w:cs="Times New Roman"/>
          <w:i/>
          <w:sz w:val="24"/>
          <w:szCs w:val="24"/>
        </w:rPr>
        <w:t>combine_hotstart7.f90</w:t>
      </w:r>
      <w:r>
        <w:rPr>
          <w:rFonts w:ascii="Times New Roman" w:hAnsi="Times New Roman" w:cs="Times New Roman"/>
          <w:sz w:val="24"/>
          <w:szCs w:val="24"/>
        </w:rPr>
        <w:t xml:space="preserve"> (cf. Section 5.4). </w:t>
      </w:r>
    </w:p>
    <w:p w:rsidR="00A9684C" w:rsidRPr="00386130" w:rsidRDefault="00A9684C" w:rsidP="006A03BF">
      <w:pPr>
        <w:numPr>
          <w:ilvl w:val="0"/>
          <w:numId w:val="36"/>
        </w:numPr>
        <w:tabs>
          <w:tab w:val="left" w:pos="8640"/>
        </w:tabs>
        <w:spacing w:after="120"/>
        <w:jc w:val="both"/>
        <w:rPr>
          <w:rFonts w:ascii="Times New Roman" w:hAnsi="Times New Roman" w:cs="Times New Roman"/>
          <w:sz w:val="24"/>
          <w:szCs w:val="24"/>
        </w:rPr>
      </w:pPr>
      <w:r w:rsidRPr="00386130">
        <w:rPr>
          <w:rFonts w:ascii="Times New Roman" w:hAnsi="Times New Roman" w:cs="Times New Roman"/>
          <w:sz w:val="24"/>
          <w:szCs w:val="24"/>
        </w:rPr>
        <w:t>Examine surface velocity in animation mode to find potential issues</w:t>
      </w:r>
      <w:r w:rsidR="00B10910">
        <w:rPr>
          <w:rFonts w:ascii="Times New Roman" w:hAnsi="Times New Roman" w:cs="Times New Roman"/>
          <w:sz w:val="24"/>
          <w:szCs w:val="24"/>
        </w:rPr>
        <w:t xml:space="preserve"> (e.g. blockage of channels)</w:t>
      </w:r>
    </w:p>
    <w:p w:rsidR="00A9684C" w:rsidRDefault="00A9684C" w:rsidP="006A03BF">
      <w:pPr>
        <w:numPr>
          <w:ilvl w:val="0"/>
          <w:numId w:val="36"/>
        </w:numPr>
        <w:tabs>
          <w:tab w:val="left" w:pos="8640"/>
        </w:tabs>
        <w:spacing w:after="120"/>
        <w:jc w:val="both"/>
        <w:rPr>
          <w:rFonts w:ascii="Times New Roman" w:hAnsi="Times New Roman" w:cs="Times New Roman"/>
          <w:sz w:val="24"/>
          <w:szCs w:val="24"/>
        </w:rPr>
      </w:pPr>
      <w:r w:rsidRPr="00386130">
        <w:rPr>
          <w:rFonts w:ascii="Times New Roman" w:hAnsi="Times New Roman" w:cs="Times New Roman"/>
          <w:sz w:val="24"/>
          <w:szCs w:val="24"/>
        </w:rPr>
        <w:t xml:space="preserve">Negative river flow </w:t>
      </w:r>
      <w:r w:rsidR="007D7010">
        <w:rPr>
          <w:rFonts w:ascii="Times New Roman" w:hAnsi="Times New Roman" w:cs="Times New Roman"/>
          <w:sz w:val="24"/>
          <w:szCs w:val="24"/>
        </w:rPr>
        <w:t xml:space="preserve">values </w:t>
      </w:r>
      <w:r w:rsidRPr="00386130">
        <w:rPr>
          <w:rFonts w:ascii="Times New Roman" w:hAnsi="Times New Roman" w:cs="Times New Roman"/>
          <w:sz w:val="24"/>
          <w:szCs w:val="24"/>
        </w:rPr>
        <w:t>for inflow</w:t>
      </w:r>
    </w:p>
    <w:p w:rsidR="00800CBF" w:rsidRDefault="00800CBF" w:rsidP="006A03BF">
      <w:pPr>
        <w:numPr>
          <w:ilvl w:val="0"/>
          <w:numId w:val="36"/>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Check all inputs: ‘junk in, junk out’</w:t>
      </w:r>
    </w:p>
    <w:p w:rsidR="00800CBF" w:rsidRDefault="00800CBF" w:rsidP="006A03BF">
      <w:pPr>
        <w:pStyle w:val="ListParagraph"/>
        <w:numPr>
          <w:ilvl w:val="0"/>
          <w:numId w:val="38"/>
        </w:numPr>
        <w:tabs>
          <w:tab w:val="left" w:pos="8640"/>
        </w:tabs>
        <w:spacing w:after="120"/>
        <w:ind w:left="900"/>
        <w:jc w:val="both"/>
      </w:pPr>
      <w:r>
        <w:lastRenderedPageBreak/>
        <w:t xml:space="preserve">There are </w:t>
      </w:r>
      <w:r w:rsidR="0012259D">
        <w:t xml:space="preserve">several </w:t>
      </w:r>
      <w:r>
        <w:t>pre-processing scripts for this purpose</w:t>
      </w:r>
    </w:p>
    <w:p w:rsidR="00800CBF" w:rsidRPr="00386130" w:rsidRDefault="00800CBF" w:rsidP="006A03BF">
      <w:pPr>
        <w:pStyle w:val="ListParagraph"/>
        <w:numPr>
          <w:ilvl w:val="0"/>
          <w:numId w:val="38"/>
        </w:numPr>
        <w:tabs>
          <w:tab w:val="left" w:pos="8640"/>
        </w:tabs>
        <w:spacing w:after="120"/>
        <w:ind w:left="900"/>
        <w:jc w:val="both"/>
      </w:pPr>
      <w:r>
        <w:t>Xmgredit5 or SMS is very useful also</w:t>
      </w:r>
    </w:p>
    <w:p w:rsidR="00386130" w:rsidRDefault="00386130" w:rsidP="00386130"/>
    <w:p w:rsidR="00386130" w:rsidRPr="00753FC3" w:rsidRDefault="00386130" w:rsidP="00386130">
      <w:pPr>
        <w:pStyle w:val="Heading3"/>
      </w:pPr>
      <w:bookmarkStart w:id="19" w:name="_Toc79933351"/>
      <w:r>
        <w:t>3D model</w:t>
      </w:r>
      <w:bookmarkEnd w:id="19"/>
    </w:p>
    <w:p w:rsidR="00365A74" w:rsidRDefault="00365A74" w:rsidP="006A03BF">
      <w:pPr>
        <w:numPr>
          <w:ilvl w:val="0"/>
          <w:numId w:val="37"/>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model needs velocity boundary condition at ocean boundary. There are two alternative approaches for this:</w:t>
      </w:r>
    </w:p>
    <w:p w:rsidR="00365A74" w:rsidRDefault="00365A74" w:rsidP="00365A74">
      <w:pPr>
        <w:numPr>
          <w:ilvl w:val="1"/>
          <w:numId w:val="37"/>
        </w:num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Use FES 2014 tide package to generate tidal velocity, and use a global ocean model (e.g. HYCOM) to get sub-tidal velocity. Then use type ‘5’ in </w:t>
      </w:r>
      <w:r w:rsidRPr="00365A74">
        <w:rPr>
          <w:rFonts w:ascii="Times New Roman" w:hAnsi="Times New Roman" w:cs="Times New Roman"/>
          <w:color w:val="FF0000"/>
          <w:sz w:val="24"/>
          <w:szCs w:val="24"/>
        </w:rPr>
        <w:t>bctides.in</w:t>
      </w:r>
    </w:p>
    <w:p w:rsidR="00386130" w:rsidRPr="00A9684C" w:rsidRDefault="00386130" w:rsidP="00365A74">
      <w:pPr>
        <w:numPr>
          <w:ilvl w:val="1"/>
          <w:numId w:val="37"/>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 xml:space="preserve">Use </w:t>
      </w:r>
      <w:r w:rsidR="007D7010">
        <w:rPr>
          <w:rFonts w:ascii="Times New Roman" w:hAnsi="Times New Roman" w:cs="Times New Roman"/>
          <w:sz w:val="24"/>
          <w:szCs w:val="24"/>
        </w:rPr>
        <w:t>the one</w:t>
      </w:r>
      <w:r w:rsidRPr="00A9684C">
        <w:rPr>
          <w:rFonts w:ascii="Times New Roman" w:hAnsi="Times New Roman" w:cs="Times New Roman"/>
          <w:sz w:val="24"/>
          <w:szCs w:val="24"/>
        </w:rPr>
        <w:t>-way nesting capa</w:t>
      </w:r>
      <w:r w:rsidR="007D7010">
        <w:rPr>
          <w:rFonts w:ascii="Times New Roman" w:hAnsi="Times New Roman" w:cs="Times New Roman"/>
          <w:sz w:val="24"/>
          <w:szCs w:val="24"/>
        </w:rPr>
        <w:t>bility to generate velocity boundary condition</w:t>
      </w:r>
      <w:r w:rsidR="00800CBF">
        <w:rPr>
          <w:rFonts w:ascii="Times New Roman" w:hAnsi="Times New Roman" w:cs="Times New Roman"/>
          <w:sz w:val="24"/>
          <w:szCs w:val="24"/>
        </w:rPr>
        <w:t xml:space="preserve"> at the ocean boundary</w:t>
      </w:r>
    </w:p>
    <w:p w:rsidR="00164FE4" w:rsidRPr="00A9684C" w:rsidRDefault="003A6BD5" w:rsidP="00365A74">
      <w:pPr>
        <w:pStyle w:val="ListParagraph"/>
        <w:numPr>
          <w:ilvl w:val="1"/>
          <w:numId w:val="38"/>
        </w:numPr>
        <w:tabs>
          <w:tab w:val="left" w:pos="8640"/>
        </w:tabs>
        <w:spacing w:after="120"/>
        <w:jc w:val="both"/>
      </w:pPr>
      <w:r>
        <w:t xml:space="preserve">You may use the </w:t>
      </w:r>
      <w:r w:rsidR="00386130" w:rsidRPr="00A9684C">
        <w:t xml:space="preserve">2D </w:t>
      </w:r>
      <w:r>
        <w:t xml:space="preserve">barotropic </w:t>
      </w:r>
      <w:r w:rsidR="00365A74">
        <w:t xml:space="preserve">tidal </w:t>
      </w:r>
      <w:r w:rsidR="00386130" w:rsidRPr="00A9684C">
        <w:t>mo</w:t>
      </w:r>
      <w:r w:rsidR="00B10910">
        <w:t xml:space="preserve">del </w:t>
      </w:r>
      <w:r>
        <w:t>for this purpose, and then augment the tidal velocity with baroclinic velocity from a large-scale model like HYCOM</w:t>
      </w:r>
    </w:p>
    <w:p w:rsidR="007D7010" w:rsidRPr="00A9684C" w:rsidRDefault="007D7010" w:rsidP="006A03BF">
      <w:pPr>
        <w:numPr>
          <w:ilvl w:val="0"/>
          <w:numId w:val="37"/>
        </w:numPr>
        <w:tabs>
          <w:tab w:val="left" w:pos="8640"/>
        </w:tabs>
        <w:spacing w:after="120"/>
        <w:jc w:val="both"/>
        <w:rPr>
          <w:rFonts w:ascii="Times New Roman" w:hAnsi="Times New Roman" w:cs="Times New Roman"/>
          <w:sz w:val="24"/>
          <w:szCs w:val="24"/>
        </w:rPr>
      </w:pPr>
      <w:r w:rsidRPr="00A9684C">
        <w:rPr>
          <w:rFonts w:ascii="Times New Roman" w:hAnsi="Times New Roman" w:cs="Times New Roman"/>
          <w:sz w:val="24"/>
          <w:szCs w:val="24"/>
        </w:rPr>
        <w:t xml:space="preserve">Avoid large </w:t>
      </w:r>
      <w:r>
        <w:rPr>
          <w:rFonts w:ascii="Times New Roman" w:hAnsi="Times New Roman" w:cs="Times New Roman"/>
          <w:sz w:val="24"/>
          <w:szCs w:val="24"/>
        </w:rPr>
        <w:t>bottom friction</w:t>
      </w:r>
      <w:r w:rsidRPr="00A9684C">
        <w:rPr>
          <w:rFonts w:ascii="Times New Roman" w:hAnsi="Times New Roman" w:cs="Times New Roman"/>
          <w:sz w:val="24"/>
          <w:szCs w:val="24"/>
        </w:rPr>
        <w:t xml:space="preserve"> in shallow areas in 3D regions </w:t>
      </w:r>
    </w:p>
    <w:p w:rsidR="00800CBF" w:rsidRPr="00386130" w:rsidRDefault="00800CBF" w:rsidP="006A03BF">
      <w:pPr>
        <w:numPr>
          <w:ilvl w:val="0"/>
          <w:numId w:val="37"/>
        </w:numPr>
        <w:tabs>
          <w:tab w:val="left" w:pos="8640"/>
        </w:tabs>
        <w:spacing w:after="120"/>
        <w:jc w:val="both"/>
        <w:rPr>
          <w:rFonts w:ascii="Times New Roman" w:hAnsi="Times New Roman" w:cs="Times New Roman"/>
          <w:sz w:val="24"/>
          <w:szCs w:val="24"/>
        </w:rPr>
      </w:pPr>
      <w:r w:rsidRPr="00386130">
        <w:rPr>
          <w:rFonts w:ascii="Times New Roman" w:hAnsi="Times New Roman" w:cs="Times New Roman"/>
          <w:sz w:val="24"/>
          <w:szCs w:val="24"/>
        </w:rPr>
        <w:t>Examine surface velocity in animation mode to find potential issues</w:t>
      </w:r>
    </w:p>
    <w:p w:rsidR="00092F49" w:rsidRPr="00A9684C" w:rsidRDefault="007D7010" w:rsidP="006A03BF">
      <w:pPr>
        <w:numPr>
          <w:ilvl w:val="0"/>
          <w:numId w:val="37"/>
        </w:numPr>
        <w:rPr>
          <w:rFonts w:ascii="Times New Roman" w:hAnsi="Times New Roman" w:cs="Times New Roman"/>
          <w:sz w:val="24"/>
          <w:szCs w:val="24"/>
        </w:rPr>
      </w:pPr>
      <w:r>
        <w:rPr>
          <w:rFonts w:ascii="Times New Roman" w:hAnsi="Times New Roman" w:cs="Times New Roman"/>
          <w:sz w:val="24"/>
          <w:szCs w:val="24"/>
        </w:rPr>
        <w:t>Control</w:t>
      </w:r>
      <w:r w:rsidR="00FB6C98" w:rsidRPr="00A9684C">
        <w:rPr>
          <w:rFonts w:ascii="Times New Roman" w:hAnsi="Times New Roman" w:cs="Times New Roman"/>
          <w:sz w:val="24"/>
          <w:szCs w:val="24"/>
        </w:rPr>
        <w:t xml:space="preserve"> the balance between numerical diffusion and dispersion (</w:t>
      </w:r>
      <w:r w:rsidR="00FB6C98" w:rsidRPr="007D7010">
        <w:rPr>
          <w:rFonts w:ascii="Times New Roman" w:hAnsi="Times New Roman" w:cs="Times New Roman"/>
          <w:color w:val="00B050"/>
          <w:sz w:val="24"/>
          <w:szCs w:val="24"/>
        </w:rPr>
        <w:t>indvel</w:t>
      </w:r>
      <w:r w:rsidR="00FB6C98" w:rsidRPr="00A9684C">
        <w:rPr>
          <w:rFonts w:ascii="Times New Roman" w:hAnsi="Times New Roman" w:cs="Times New Roman"/>
          <w:sz w:val="24"/>
          <w:szCs w:val="24"/>
        </w:rPr>
        <w:t xml:space="preserve">, </w:t>
      </w:r>
      <w:r w:rsidR="00FB6C98" w:rsidRPr="007D7010">
        <w:rPr>
          <w:rFonts w:ascii="Times New Roman" w:hAnsi="Times New Roman" w:cs="Times New Roman"/>
          <w:color w:val="00B050"/>
          <w:sz w:val="24"/>
          <w:szCs w:val="24"/>
        </w:rPr>
        <w:t>ihorcon</w:t>
      </w:r>
      <w:r w:rsidR="00FB6C98" w:rsidRPr="00A9684C">
        <w:rPr>
          <w:rFonts w:ascii="Times New Roman" w:hAnsi="Times New Roman" w:cs="Times New Roman"/>
          <w:sz w:val="24"/>
          <w:szCs w:val="24"/>
        </w:rPr>
        <w:t>…)</w:t>
      </w:r>
    </w:p>
    <w:p w:rsidR="00092F49" w:rsidRPr="00A9684C" w:rsidRDefault="00FB6C98" w:rsidP="006A03BF">
      <w:pPr>
        <w:numPr>
          <w:ilvl w:val="0"/>
          <w:numId w:val="37"/>
        </w:numPr>
        <w:rPr>
          <w:rFonts w:ascii="Times New Roman" w:hAnsi="Times New Roman" w:cs="Times New Roman"/>
          <w:sz w:val="24"/>
          <w:szCs w:val="24"/>
        </w:rPr>
      </w:pPr>
      <w:r w:rsidRPr="00A9684C">
        <w:rPr>
          <w:rFonts w:ascii="Times New Roman" w:hAnsi="Times New Roman" w:cs="Times New Roman"/>
          <w:sz w:val="24"/>
          <w:szCs w:val="24"/>
        </w:rPr>
        <w:t xml:space="preserve">Transport solver </w:t>
      </w:r>
      <w:r w:rsidR="00164FE4">
        <w:rPr>
          <w:rFonts w:ascii="Times New Roman" w:hAnsi="Times New Roman" w:cs="Times New Roman"/>
          <w:sz w:val="24"/>
          <w:szCs w:val="24"/>
        </w:rPr>
        <w:t>efficiency</w:t>
      </w:r>
      <w:r w:rsidRPr="00A9684C">
        <w:rPr>
          <w:rFonts w:ascii="Times New Roman" w:hAnsi="Times New Roman" w:cs="Times New Roman"/>
          <w:sz w:val="24"/>
          <w:szCs w:val="24"/>
        </w:rPr>
        <w:t xml:space="preserve"> may require some experience</w:t>
      </w:r>
    </w:p>
    <w:p w:rsidR="00386130" w:rsidRDefault="00FB6C98" w:rsidP="006A03BF">
      <w:pPr>
        <w:numPr>
          <w:ilvl w:val="0"/>
          <w:numId w:val="37"/>
        </w:numPr>
        <w:rPr>
          <w:rFonts w:ascii="Times New Roman" w:hAnsi="Times New Roman" w:cs="Times New Roman"/>
          <w:sz w:val="24"/>
          <w:szCs w:val="24"/>
        </w:rPr>
      </w:pPr>
      <w:r w:rsidRPr="00A9684C">
        <w:rPr>
          <w:rFonts w:ascii="Times New Roman" w:hAnsi="Times New Roman" w:cs="Times New Roman"/>
          <w:sz w:val="24"/>
          <w:szCs w:val="24"/>
        </w:rPr>
        <w:t>LSC</w:t>
      </w:r>
      <w:r w:rsidRPr="00A9684C">
        <w:rPr>
          <w:rFonts w:ascii="Times New Roman" w:hAnsi="Times New Roman" w:cs="Times New Roman"/>
          <w:sz w:val="24"/>
          <w:szCs w:val="24"/>
          <w:vertAlign w:val="superscript"/>
        </w:rPr>
        <w:t>2</w:t>
      </w:r>
      <w:r w:rsidRPr="00A9684C">
        <w:rPr>
          <w:rFonts w:ascii="Times New Roman" w:hAnsi="Times New Roman" w:cs="Times New Roman"/>
          <w:sz w:val="24"/>
          <w:szCs w:val="24"/>
        </w:rPr>
        <w:t xml:space="preserve"> grid requires some learning</w:t>
      </w:r>
      <w:r w:rsidR="003B4A79">
        <w:rPr>
          <w:rFonts w:ascii="Times New Roman" w:hAnsi="Times New Roman" w:cs="Times New Roman"/>
          <w:sz w:val="24"/>
          <w:szCs w:val="24"/>
        </w:rPr>
        <w:t>/experience</w:t>
      </w:r>
      <w:r w:rsidRPr="00A9684C">
        <w:rPr>
          <w:rFonts w:ascii="Times New Roman" w:hAnsi="Times New Roman" w:cs="Times New Roman"/>
          <w:sz w:val="24"/>
          <w:szCs w:val="24"/>
        </w:rPr>
        <w:t>, but is a very powerful tool (resembling unstructured grid in the vertical)</w:t>
      </w:r>
      <w:r w:rsidR="00A9684C" w:rsidRPr="00A9684C">
        <w:rPr>
          <w:rFonts w:ascii="Times New Roman" w:hAnsi="Times New Roman" w:cs="Times New Roman"/>
          <w:sz w:val="24"/>
          <w:szCs w:val="24"/>
        </w:rPr>
        <w:t xml:space="preserve"> </w:t>
      </w:r>
    </w:p>
    <w:p w:rsidR="00365A74" w:rsidRPr="00FF15C9" w:rsidRDefault="00365A74" w:rsidP="006A03BF">
      <w:pPr>
        <w:numPr>
          <w:ilvl w:val="0"/>
          <w:numId w:val="37"/>
        </w:numPr>
        <w:rPr>
          <w:rFonts w:ascii="Times New Roman" w:hAnsi="Times New Roman" w:cs="Times New Roman"/>
          <w:sz w:val="24"/>
          <w:szCs w:val="24"/>
        </w:rPr>
      </w:pPr>
      <w:r>
        <w:rPr>
          <w:rFonts w:ascii="Times New Roman" w:hAnsi="Times New Roman" w:cs="Times New Roman"/>
          <w:sz w:val="24"/>
          <w:szCs w:val="24"/>
        </w:rPr>
        <w:t>See for Section 5.7 commonly encountered issues in 3D setup</w:t>
      </w:r>
    </w:p>
    <w:p w:rsidR="0012259D" w:rsidRDefault="0012259D">
      <w:pPr>
        <w:rPr>
          <w:rFonts w:ascii="Times New Roman" w:hAnsi="Times New Roman" w:cs="Times New Roman"/>
          <w:sz w:val="24"/>
          <w:szCs w:val="24"/>
        </w:rPr>
      </w:pPr>
      <w:r>
        <w:rPr>
          <w:rFonts w:ascii="Times New Roman" w:hAnsi="Times New Roman" w:cs="Times New Roman"/>
          <w:sz w:val="24"/>
          <w:szCs w:val="24"/>
        </w:rPr>
        <w:br w:type="page"/>
      </w:r>
    </w:p>
    <w:p w:rsidR="005D6DAE" w:rsidRDefault="005D6DAE" w:rsidP="004A69CD">
      <w:pPr>
        <w:tabs>
          <w:tab w:val="left" w:pos="8640"/>
        </w:tabs>
        <w:spacing w:after="120"/>
        <w:jc w:val="both"/>
        <w:rPr>
          <w:rFonts w:ascii="Times New Roman" w:hAnsi="Times New Roman" w:cs="Times New Roman"/>
          <w:sz w:val="24"/>
          <w:szCs w:val="24"/>
        </w:rPr>
      </w:pPr>
    </w:p>
    <w:p w:rsidR="0003243E" w:rsidRPr="00753FC3" w:rsidRDefault="0003243E" w:rsidP="004A69CD">
      <w:pPr>
        <w:pStyle w:val="Heading1"/>
        <w:tabs>
          <w:tab w:val="left" w:pos="8640"/>
        </w:tabs>
        <w:spacing w:after="120"/>
        <w:jc w:val="both"/>
      </w:pPr>
      <w:bookmarkStart w:id="20" w:name="_Toc79933352"/>
      <w:r w:rsidRPr="00753FC3">
        <w:t>Chapter 2</w:t>
      </w:r>
      <w:r w:rsidR="00327121" w:rsidRPr="00753FC3">
        <w:t xml:space="preserve"> Physical Formulation</w:t>
      </w:r>
      <w:bookmarkEnd w:id="20"/>
    </w:p>
    <w:p w:rsidR="003C0654" w:rsidRPr="00753FC3" w:rsidRDefault="00984E80" w:rsidP="004A69CD">
      <w:pPr>
        <w:pStyle w:val="Heading2"/>
        <w:tabs>
          <w:tab w:val="left" w:pos="8640"/>
        </w:tabs>
        <w:spacing w:after="120"/>
        <w:jc w:val="both"/>
        <w:rPr>
          <w:rFonts w:ascii="Times New Roman" w:hAnsi="Times New Roman" w:cs="Times New Roman"/>
          <w:sz w:val="24"/>
          <w:szCs w:val="24"/>
        </w:rPr>
      </w:pPr>
      <w:bookmarkStart w:id="21" w:name="_Toc79933353"/>
      <w:r>
        <w:rPr>
          <w:rFonts w:ascii="Times New Roman" w:hAnsi="Times New Roman" w:cs="Times New Roman"/>
          <w:sz w:val="24"/>
          <w:szCs w:val="24"/>
        </w:rPr>
        <w:t>2.1</w:t>
      </w:r>
      <w:r w:rsidR="009A3E75" w:rsidRPr="00753FC3">
        <w:rPr>
          <w:rFonts w:ascii="Times New Roman" w:hAnsi="Times New Roman" w:cs="Times New Roman"/>
          <w:sz w:val="24"/>
          <w:szCs w:val="24"/>
        </w:rPr>
        <w:t xml:space="preserve"> </w:t>
      </w:r>
      <w:r w:rsidR="009F7EDE" w:rsidRPr="00753FC3">
        <w:rPr>
          <w:rFonts w:ascii="Times New Roman" w:hAnsi="Times New Roman" w:cs="Times New Roman"/>
          <w:sz w:val="24"/>
          <w:szCs w:val="24"/>
        </w:rPr>
        <w:t>Governing equations</w:t>
      </w:r>
      <w:bookmarkEnd w:id="21"/>
    </w:p>
    <w:p w:rsidR="009F7EDE" w:rsidRPr="00753FC3" w:rsidRDefault="00603E91"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We will focus only on the hydrostatic solver in side SCHISM. Under this mode, we solve the standard Navier-Stokes equations with hydrostatic and Boussinesq approximations</w:t>
      </w:r>
      <w:r w:rsidR="00164FE4">
        <w:rPr>
          <w:rFonts w:ascii="Times New Roman" w:hAnsi="Times New Roman" w:cs="Times New Roman"/>
          <w:sz w:val="24"/>
          <w:szCs w:val="24"/>
        </w:rPr>
        <w:t xml:space="preserve">, including the effects of </w:t>
      </w:r>
      <w:r w:rsidRPr="00753FC3">
        <w:rPr>
          <w:rFonts w:ascii="Times New Roman" w:hAnsi="Times New Roman" w:cs="Times New Roman"/>
          <w:sz w:val="24"/>
          <w:szCs w:val="24"/>
        </w:rPr>
        <w:t>:</w:t>
      </w:r>
    </w:p>
    <w:p w:rsidR="008072A9" w:rsidRDefault="009A3E75" w:rsidP="004A69CD">
      <w:pPr>
        <w:tabs>
          <w:tab w:val="left" w:pos="540"/>
          <w:tab w:val="left" w:pos="8190"/>
          <w:tab w:val="left" w:pos="8640"/>
        </w:tabs>
        <w:spacing w:after="120"/>
        <w:ind w:right="44"/>
        <w:jc w:val="both"/>
        <w:rPr>
          <w:rFonts w:ascii="Times New Roman" w:hAnsi="Times New Roman" w:cs="Times New Roman"/>
          <w:noProof/>
          <w:sz w:val="24"/>
          <w:szCs w:val="24"/>
        </w:rPr>
      </w:pPr>
      <w:r w:rsidRPr="00753FC3">
        <w:rPr>
          <w:rFonts w:ascii="Times New Roman" w:hAnsi="Times New Roman" w:cs="Times New Roman"/>
          <w:noProof/>
          <w:sz w:val="24"/>
          <w:szCs w:val="24"/>
        </w:rPr>
        <w:t>Momentum equation:</w:t>
      </w:r>
      <m:oMath>
        <m:r>
          <w:rPr>
            <w:rFonts w:ascii="Cambria Math" w:hAnsi="Cambria Math"/>
          </w:rPr>
          <m:t xml:space="preserve"> </m:t>
        </m:r>
        <m:f>
          <m:fPr>
            <m:ctrlPr>
              <w:rPr>
                <w:rFonts w:ascii="Cambria Math" w:hAnsi="Cambria Math"/>
                <w:i/>
              </w:rPr>
            </m:ctrlPr>
          </m:fPr>
          <m:num>
            <m:r>
              <w:rPr>
                <w:rFonts w:ascii="Cambria Math" w:hAnsi="Cambria Math"/>
              </w:rPr>
              <m:t>D</m:t>
            </m:r>
            <m:r>
              <m:rPr>
                <m:sty m:val="bi"/>
              </m:rPr>
              <w:rPr>
                <w:rFonts w:ascii="Cambria Math" w:hAnsi="Cambria Math"/>
              </w:rPr>
              <m:t>u</m:t>
            </m:r>
          </m:num>
          <m:den>
            <m:r>
              <w:rPr>
                <w:rFonts w:ascii="Cambria Math" w:hAnsi="Cambria Math"/>
              </w:rPr>
              <m:t>dt</m:t>
            </m:r>
          </m:den>
        </m:f>
        <m:r>
          <w:rPr>
            <w:rFonts w:ascii="Cambria Math" w:hAnsi="Cambria Math"/>
          </w:rPr>
          <m:t>=</m:t>
        </m:r>
        <m:r>
          <m:rPr>
            <m:sty m:val="b"/>
          </m:rPr>
          <w:rPr>
            <w:rFonts w:ascii="Cambria Math" w:hAnsi="Cambria Math"/>
          </w:rPr>
          <m:t>f</m:t>
        </m:r>
        <m:r>
          <w:rPr>
            <w:rFonts w:ascii="Cambria Math" w:hAnsi="Cambria Math"/>
          </w:rPr>
          <m:t>-g</m:t>
        </m:r>
        <m:r>
          <m:rPr>
            <m:sty m:val="p"/>
          </m:rPr>
          <w:rPr>
            <w:rFonts w:ascii="Cambria Math" w:hAnsi="Cambria Math"/>
          </w:rPr>
          <m:t>∇</m:t>
        </m:r>
        <m:r>
          <w:rPr>
            <w:rFonts w:ascii="Cambria Math" w:hAnsi="Cambria Math"/>
          </w:rPr>
          <m:t>η+</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z</m:t>
            </m:r>
          </m:sub>
        </m:sSub>
        <m:r>
          <w:rPr>
            <w:rFonts w:ascii="Cambria Math" w:hAnsi="Cambria Math"/>
          </w:rPr>
          <m:t>-α</m:t>
        </m:r>
        <m:d>
          <m:dPr>
            <m:begChr m:val="|"/>
            <m:endChr m:val="|"/>
            <m:ctrlPr>
              <w:rPr>
                <w:rFonts w:ascii="Cambria Math" w:hAnsi="Cambria Math"/>
                <w:i/>
              </w:rPr>
            </m:ctrlPr>
          </m:dPr>
          <m:e>
            <m:r>
              <m:rPr>
                <m:sty m:val="bi"/>
              </m:rPr>
              <w:rPr>
                <w:rFonts w:ascii="Cambria Math" w:hAnsi="Cambria Math"/>
              </w:rPr>
              <m:t>u</m:t>
            </m:r>
          </m:e>
        </m:d>
        <m:r>
          <m:rPr>
            <m:sty m:val="bi"/>
          </m:rPr>
          <w:rPr>
            <w:rFonts w:ascii="Cambria Math" w:hAnsi="Cambria Math"/>
          </w:rPr>
          <m:t>u</m:t>
        </m:r>
        <m:r>
          <w:rPr>
            <w:rFonts w:ascii="Cambria Math" w:hAnsi="Cambria Math"/>
          </w:rPr>
          <m:t>L</m:t>
        </m:r>
        <m:d>
          <m:dPr>
            <m:ctrlPr>
              <w:rPr>
                <w:rFonts w:ascii="Cambria Math" w:hAnsi="Cambria Math"/>
                <w:i/>
              </w:rPr>
            </m:ctrlPr>
          </m:dPr>
          <m:e>
            <m:r>
              <w:rPr>
                <w:rFonts w:ascii="Cambria Math" w:hAnsi="Cambria Math"/>
              </w:rPr>
              <m:t>x,y,z</m:t>
            </m:r>
          </m:e>
        </m:d>
      </m:oMath>
      <w:r w:rsidRPr="00753FC3">
        <w:rPr>
          <w:rFonts w:ascii="Times New Roman" w:hAnsi="Times New Roman" w:cs="Times New Roman"/>
          <w:noProof/>
          <w:sz w:val="24"/>
          <w:szCs w:val="24"/>
        </w:rPr>
        <w:t>,</w:t>
      </w:r>
      <w:r w:rsidRPr="00753FC3">
        <w:rPr>
          <w:rFonts w:ascii="Times New Roman" w:hAnsi="Times New Roman" w:cs="Times New Roman"/>
          <w:noProof/>
          <w:position w:val="-10"/>
          <w:sz w:val="24"/>
          <w:szCs w:val="24"/>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pt;height:18.6pt" o:ole="">
            <v:imagedata r:id="rId13" o:title=""/>
          </v:shape>
          <o:OLEObject Type="Embed" ProgID="Equation.3" ShapeID="_x0000_i1025" DrawAspect="Content" ObjectID="_1693851100" r:id="rId14"/>
        </w:object>
      </w:r>
      <w:r w:rsidRPr="00753FC3">
        <w:rPr>
          <w:rFonts w:ascii="Times New Roman" w:hAnsi="Times New Roman" w:cs="Times New Roman"/>
          <w:noProof/>
          <w:sz w:val="24"/>
          <w:szCs w:val="24"/>
        </w:rPr>
        <w:tab/>
        <w:t>(</w:t>
      </w:r>
      <w:r w:rsidR="00913447" w:rsidRPr="00753FC3">
        <w:rPr>
          <w:rFonts w:ascii="Times New Roman" w:hAnsi="Times New Roman" w:cs="Times New Roman"/>
          <w:noProof/>
          <w:sz w:val="24"/>
          <w:szCs w:val="24"/>
        </w:rPr>
        <w:t>2.</w:t>
      </w:r>
      <w:r w:rsidRPr="00753FC3">
        <w:rPr>
          <w:rFonts w:ascii="Times New Roman" w:hAnsi="Times New Roman" w:cs="Times New Roman"/>
          <w:noProof/>
          <w:sz w:val="24"/>
          <w:szCs w:val="24"/>
        </w:rPr>
        <w:t>1)</w:t>
      </w:r>
    </w:p>
    <w:p w:rsidR="009A3E75" w:rsidRPr="00753FC3" w:rsidRDefault="008072A9" w:rsidP="004A69CD">
      <w:pPr>
        <w:tabs>
          <w:tab w:val="left" w:pos="540"/>
          <w:tab w:val="left" w:pos="8190"/>
          <w:tab w:val="left" w:pos="8640"/>
        </w:tabs>
        <w:spacing w:after="120"/>
        <w:ind w:right="44"/>
        <w:jc w:val="both"/>
        <w:rPr>
          <w:rFonts w:ascii="Times New Roman" w:hAnsi="Times New Roman" w:cs="Times New Roman"/>
          <w:noProof/>
          <w:sz w:val="24"/>
          <w:szCs w:val="24"/>
        </w:rPr>
      </w:pPr>
      <m:oMathPara>
        <m:oMath>
          <m:r>
            <m:rPr>
              <m:sty m:val="b"/>
            </m:rPr>
            <w:rPr>
              <w:rFonts w:ascii="Cambria Math" w:hAnsi="Cambria Math" w:cs="Times New Roman"/>
              <w:sz w:val="24"/>
              <w:szCs w:val="24"/>
              <w:lang w:eastAsia="x-none"/>
            </w:rPr>
            <m:t>f</m:t>
          </m:r>
          <m:r>
            <w:rPr>
              <w:rFonts w:ascii="Cambria Math" w:hAnsi="Cambria Math" w:cs="Times New Roman"/>
              <w:sz w:val="24"/>
              <w:szCs w:val="24"/>
              <w:lang w:eastAsia="x-none"/>
            </w:rPr>
            <m:t>=f</m:t>
          </m:r>
          <m:d>
            <m:dPr>
              <m:ctrlPr>
                <w:rPr>
                  <w:rFonts w:ascii="Cambria Math" w:hAnsi="Cambria Math" w:cs="Times New Roman"/>
                  <w:i/>
                  <w:sz w:val="24"/>
                  <w:szCs w:val="24"/>
                  <w:lang w:eastAsia="x-none"/>
                </w:rPr>
              </m:ctrlPr>
            </m:dPr>
            <m:e>
              <m:r>
                <w:rPr>
                  <w:rFonts w:ascii="Cambria Math" w:hAnsi="Cambria Math" w:cs="Times New Roman"/>
                  <w:sz w:val="24"/>
                  <w:szCs w:val="24"/>
                  <w:lang w:eastAsia="x-none"/>
                </w:rPr>
                <m:t>v,-u</m:t>
              </m:r>
            </m:e>
          </m:d>
          <m:r>
            <w:rPr>
              <w:rFonts w:ascii="Cambria Math" w:hAnsi="Cambria Math" w:cs="Times New Roman"/>
              <w:sz w:val="24"/>
              <w:szCs w:val="24"/>
              <w:lang w:eastAsia="x-none"/>
            </w:rPr>
            <m:t>-</m:t>
          </m:r>
          <m:f>
            <m:fPr>
              <m:ctrlPr>
                <w:rPr>
                  <w:rFonts w:ascii="Cambria Math" w:hAnsi="Cambria Math" w:cs="Times New Roman"/>
                  <w:i/>
                  <w:sz w:val="24"/>
                  <w:szCs w:val="24"/>
                  <w:lang w:eastAsia="x-none"/>
                </w:rPr>
              </m:ctrlPr>
            </m:fPr>
            <m:num>
              <m:r>
                <w:rPr>
                  <w:rFonts w:ascii="Cambria Math" w:hAnsi="Cambria Math" w:cs="Times New Roman"/>
                  <w:sz w:val="24"/>
                  <w:szCs w:val="24"/>
                  <w:lang w:eastAsia="x-none"/>
                </w:rPr>
                <m:t>g</m:t>
              </m:r>
            </m:num>
            <m:den>
              <m:sSub>
                <m:sSubPr>
                  <m:ctrlPr>
                    <w:rPr>
                      <w:rFonts w:ascii="Cambria Math" w:hAnsi="Cambria Math" w:cs="Times New Roman"/>
                      <w:i/>
                      <w:sz w:val="24"/>
                      <w:szCs w:val="24"/>
                      <w:lang w:eastAsia="x-none"/>
                    </w:rPr>
                  </m:ctrlPr>
                </m:sSubPr>
                <m:e>
                  <m:r>
                    <w:rPr>
                      <w:rFonts w:ascii="Cambria Math" w:hAnsi="Cambria Math" w:cs="Times New Roman"/>
                      <w:sz w:val="24"/>
                      <w:szCs w:val="24"/>
                      <w:lang w:eastAsia="x-none"/>
                    </w:rPr>
                    <m:t>ρ</m:t>
                  </m:r>
                </m:e>
                <m:sub>
                  <m:r>
                    <w:rPr>
                      <w:rFonts w:ascii="Cambria Math" w:hAnsi="Cambria Math" w:cs="Times New Roman"/>
                      <w:sz w:val="24"/>
                      <w:szCs w:val="24"/>
                      <w:lang w:eastAsia="x-none"/>
                    </w:rPr>
                    <m:t>0</m:t>
                  </m:r>
                </m:sub>
              </m:sSub>
            </m:den>
          </m:f>
          <m:nary>
            <m:naryPr>
              <m:limLoc m:val="subSup"/>
              <m:ctrlPr>
                <w:rPr>
                  <w:rFonts w:ascii="Cambria Math" w:hAnsi="Cambria Math" w:cs="Times New Roman"/>
                  <w:i/>
                  <w:sz w:val="24"/>
                  <w:szCs w:val="24"/>
                  <w:lang w:eastAsia="x-none"/>
                </w:rPr>
              </m:ctrlPr>
            </m:naryPr>
            <m:sub>
              <m:r>
                <w:rPr>
                  <w:rFonts w:ascii="Cambria Math" w:hAnsi="Cambria Math" w:cs="Times New Roman"/>
                  <w:sz w:val="24"/>
                  <w:szCs w:val="24"/>
                  <w:lang w:eastAsia="x-none"/>
                </w:rPr>
                <m:t>z</m:t>
              </m:r>
            </m:sub>
            <m:sup>
              <m:r>
                <w:rPr>
                  <w:rFonts w:ascii="Cambria Math" w:hAnsi="Cambria Math" w:cs="Times New Roman"/>
                  <w:sz w:val="24"/>
                  <w:szCs w:val="24"/>
                  <w:lang w:eastAsia="x-none"/>
                </w:rPr>
                <m:t>η</m:t>
              </m:r>
            </m:sup>
            <m:e>
              <m:r>
                <m:rPr>
                  <m:sty m:val="p"/>
                </m:rPr>
                <w:rPr>
                  <w:rFonts w:ascii="Cambria Math" w:hAnsi="Cambria Math" w:cs="Times New Roman"/>
                  <w:sz w:val="24"/>
                  <w:szCs w:val="24"/>
                  <w:lang w:eastAsia="x-none"/>
                </w:rPr>
                <m:t>∇</m:t>
              </m:r>
              <m:r>
                <w:rPr>
                  <w:rFonts w:ascii="Cambria Math" w:hAnsi="Cambria Math" w:cs="Times New Roman"/>
                  <w:sz w:val="24"/>
                  <w:szCs w:val="24"/>
                  <w:lang w:eastAsia="x-none"/>
                </w:rPr>
                <m:t>ρdζ</m:t>
              </m:r>
            </m:e>
          </m:nary>
          <m:r>
            <w:rPr>
              <w:rFonts w:ascii="Cambria Math" w:hAnsi="Cambria Math" w:cs="Times New Roman"/>
              <w:sz w:val="24"/>
              <w:szCs w:val="24"/>
              <w:lang w:eastAsia="x-none"/>
            </w:rPr>
            <m:t>-</m:t>
          </m:r>
          <m:f>
            <m:fPr>
              <m:ctrlPr>
                <w:rPr>
                  <w:rFonts w:ascii="Cambria Math" w:hAnsi="Cambria Math" w:cs="Times New Roman"/>
                  <w:i/>
                  <w:sz w:val="24"/>
                  <w:szCs w:val="24"/>
                  <w:lang w:eastAsia="x-none"/>
                </w:rPr>
              </m:ctrlPr>
            </m:fPr>
            <m:num>
              <m:r>
                <m:rPr>
                  <m:sty m:val="p"/>
                </m:rPr>
                <w:rPr>
                  <w:rFonts w:ascii="Cambria Math" w:hAnsi="Cambria Math" w:cs="Times New Roman"/>
                  <w:sz w:val="24"/>
                  <w:szCs w:val="24"/>
                  <w:lang w:eastAsia="x-none"/>
                </w:rPr>
                <m:t>∇</m:t>
              </m:r>
              <m:sSub>
                <m:sSubPr>
                  <m:ctrlPr>
                    <w:rPr>
                      <w:rFonts w:ascii="Cambria Math" w:hAnsi="Cambria Math" w:cs="Times New Roman"/>
                      <w:i/>
                      <w:sz w:val="24"/>
                      <w:szCs w:val="24"/>
                      <w:lang w:eastAsia="x-none"/>
                    </w:rPr>
                  </m:ctrlPr>
                </m:sSubPr>
                <m:e>
                  <m:r>
                    <w:rPr>
                      <w:rFonts w:ascii="Cambria Math" w:hAnsi="Cambria Math" w:cs="Times New Roman"/>
                      <w:sz w:val="24"/>
                      <w:szCs w:val="24"/>
                      <w:lang w:eastAsia="x-none"/>
                    </w:rPr>
                    <m:t>p</m:t>
                  </m:r>
                </m:e>
                <m:sub>
                  <m:r>
                    <w:rPr>
                      <w:rFonts w:ascii="Cambria Math" w:hAnsi="Cambria Math" w:cs="Times New Roman"/>
                      <w:sz w:val="24"/>
                      <w:szCs w:val="24"/>
                      <w:lang w:eastAsia="x-none"/>
                    </w:rPr>
                    <m:t>A</m:t>
                  </m:r>
                </m:sub>
              </m:sSub>
            </m:num>
            <m:den>
              <m:sSub>
                <m:sSubPr>
                  <m:ctrlPr>
                    <w:rPr>
                      <w:rFonts w:ascii="Cambria Math" w:hAnsi="Cambria Math" w:cs="Times New Roman"/>
                      <w:i/>
                      <w:sz w:val="24"/>
                      <w:szCs w:val="24"/>
                      <w:lang w:eastAsia="x-none"/>
                    </w:rPr>
                  </m:ctrlPr>
                </m:sSubPr>
                <m:e>
                  <m:r>
                    <w:rPr>
                      <w:rFonts w:ascii="Cambria Math" w:hAnsi="Cambria Math" w:cs="Times New Roman"/>
                      <w:sz w:val="24"/>
                      <w:szCs w:val="24"/>
                      <w:lang w:eastAsia="x-none"/>
                    </w:rPr>
                    <m:t>ρ</m:t>
                  </m:r>
                </m:e>
                <m:sub>
                  <m:r>
                    <w:rPr>
                      <w:rFonts w:ascii="Cambria Math" w:hAnsi="Cambria Math" w:cs="Times New Roman"/>
                      <w:sz w:val="24"/>
                      <w:szCs w:val="24"/>
                      <w:lang w:eastAsia="x-none"/>
                    </w:rPr>
                    <m:t>0</m:t>
                  </m:r>
                </m:sub>
              </m:sSub>
            </m:den>
          </m:f>
          <m:r>
            <w:rPr>
              <w:rFonts w:ascii="Cambria Math" w:hAnsi="Cambria Math" w:cs="Times New Roman"/>
              <w:sz w:val="24"/>
              <w:szCs w:val="24"/>
              <w:lang w:eastAsia="x-none"/>
            </w:rPr>
            <m:t>+αg</m:t>
          </m:r>
          <m:r>
            <m:rPr>
              <m:sty m:val="p"/>
            </m:rPr>
            <w:rPr>
              <w:rFonts w:ascii="Cambria Math" w:hAnsi="Cambria Math" w:cs="Times New Roman"/>
              <w:sz w:val="24"/>
              <w:szCs w:val="24"/>
              <w:lang w:eastAsia="x-none"/>
            </w:rPr>
            <m:t>∇Ψ</m:t>
          </m:r>
          <m:r>
            <w:rPr>
              <w:rFonts w:ascii="Cambria Math" w:hAnsi="Cambria Math" w:cs="Times New Roman"/>
              <w:sz w:val="24"/>
              <w:szCs w:val="24"/>
              <w:lang w:eastAsia="x-none"/>
            </w:rPr>
            <m:t>+</m:t>
          </m:r>
          <m:sSub>
            <m:sSubPr>
              <m:ctrlPr>
                <w:rPr>
                  <w:rFonts w:ascii="Cambria Math" w:hAnsi="Cambria Math" w:cs="Times New Roman"/>
                  <w:i/>
                  <w:sz w:val="24"/>
                  <w:szCs w:val="24"/>
                  <w:lang w:eastAsia="x-none"/>
                </w:rPr>
              </m:ctrlPr>
            </m:sSubPr>
            <m:e>
              <m:r>
                <m:rPr>
                  <m:sty m:val="b"/>
                </m:rPr>
                <w:rPr>
                  <w:rFonts w:ascii="Cambria Math" w:hAnsi="Cambria Math" w:cs="Times New Roman"/>
                  <w:sz w:val="24"/>
                  <w:szCs w:val="24"/>
                  <w:lang w:eastAsia="x-none"/>
                </w:rPr>
                <m:t>F</m:t>
              </m:r>
            </m:e>
            <m:sub>
              <m:r>
                <w:rPr>
                  <w:rFonts w:ascii="Cambria Math" w:hAnsi="Cambria Math" w:cs="Times New Roman"/>
                  <w:sz w:val="24"/>
                  <w:szCs w:val="24"/>
                  <w:lang w:eastAsia="x-none"/>
                </w:rPr>
                <m:t>m</m:t>
              </m:r>
            </m:sub>
          </m:sSub>
          <m:r>
            <w:rPr>
              <w:rFonts w:ascii="Cambria Math" w:hAnsi="Cambria Math" w:cs="Times New Roman"/>
              <w:sz w:val="24"/>
              <w:szCs w:val="24"/>
              <w:lang w:eastAsia="x-none"/>
            </w:rPr>
            <m:t>+other</m:t>
          </m:r>
          <m:r>
            <m:rPr>
              <m:sty m:val="p"/>
            </m:rPr>
            <w:rPr>
              <w:rFonts w:ascii="Times New Roman" w:hAnsi="Times New Roman" w:cs="Times New Roman"/>
              <w:noProof/>
              <w:sz w:val="24"/>
              <w:szCs w:val="24"/>
            </w:rPr>
            <w:br/>
          </m:r>
        </m:oMath>
      </m:oMathPara>
      <w:r w:rsidR="009A3E75" w:rsidRPr="00753FC3">
        <w:rPr>
          <w:rFonts w:ascii="Times New Roman" w:hAnsi="Times New Roman" w:cs="Times New Roman"/>
          <w:noProof/>
          <w:sz w:val="24"/>
          <w:szCs w:val="24"/>
        </w:rPr>
        <w:t xml:space="preserve">Continuity equation in 3D and 2D depth-integrated forms: </w:t>
      </w:r>
    </w:p>
    <w:p w:rsidR="009A3E75" w:rsidRPr="00753FC3" w:rsidRDefault="007262FC" w:rsidP="004A69CD">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position w:val="-24"/>
          <w:sz w:val="24"/>
          <w:szCs w:val="24"/>
        </w:rPr>
        <w:object w:dxaOrig="1400" w:dyaOrig="620">
          <v:shape id="_x0000_i1026" type="#_x0000_t75" style="width:66pt;height:30pt" o:ole="">
            <v:imagedata r:id="rId15" o:title=""/>
          </v:shape>
          <o:OLEObject Type="Embed" ProgID="Equation.3" ShapeID="_x0000_i1026" DrawAspect="Content" ObjectID="_1693851101" r:id="rId16"/>
        </w:object>
      </w:r>
      <w:r w:rsidR="009A3E75" w:rsidRPr="00753FC3">
        <w:rPr>
          <w:rFonts w:ascii="Times New Roman" w:hAnsi="Times New Roman" w:cs="Times New Roman"/>
          <w:sz w:val="24"/>
          <w:szCs w:val="24"/>
        </w:rPr>
        <w:t>,</w:t>
      </w:r>
      <w:r w:rsidR="009A3E75" w:rsidRPr="00753FC3">
        <w:rPr>
          <w:rFonts w:ascii="Times New Roman" w:hAnsi="Times New Roman" w:cs="Times New Roman"/>
          <w:sz w:val="24"/>
          <w:szCs w:val="24"/>
        </w:rPr>
        <w:tab/>
        <w:t>(2</w:t>
      </w:r>
      <w:r w:rsidR="00913447" w:rsidRPr="00753FC3">
        <w:rPr>
          <w:rFonts w:ascii="Times New Roman" w:hAnsi="Times New Roman" w:cs="Times New Roman"/>
          <w:sz w:val="24"/>
          <w:szCs w:val="24"/>
        </w:rPr>
        <w:t>.2</w:t>
      </w:r>
      <w:r w:rsidR="009A3E75" w:rsidRPr="00753FC3">
        <w:rPr>
          <w:rFonts w:ascii="Times New Roman" w:hAnsi="Times New Roman" w:cs="Times New Roman"/>
          <w:sz w:val="24"/>
          <w:szCs w:val="24"/>
        </w:rPr>
        <w:t>)</w:t>
      </w:r>
    </w:p>
    <w:p w:rsidR="009A3E75" w:rsidRPr="00753FC3" w:rsidRDefault="009A3E75" w:rsidP="004A69CD">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position w:val="-24"/>
          <w:sz w:val="24"/>
          <w:szCs w:val="24"/>
        </w:rPr>
        <w:object w:dxaOrig="1920" w:dyaOrig="620">
          <v:shape id="_x0000_i1027" type="#_x0000_t75" style="width:96pt;height:30pt" o:ole="">
            <v:imagedata r:id="rId17" o:title=""/>
          </v:shape>
          <o:OLEObject Type="Embed" ProgID="Equation.3" ShapeID="_x0000_i1027" DrawAspect="Content" ObjectID="_1693851102" r:id="rId18"/>
        </w:object>
      </w:r>
      <w:r w:rsidRPr="00753FC3">
        <w:rPr>
          <w:rFonts w:ascii="Times New Roman" w:hAnsi="Times New Roman" w:cs="Times New Roman"/>
          <w:sz w:val="24"/>
          <w:szCs w:val="24"/>
        </w:rPr>
        <w:tab/>
        <w:t>(</w:t>
      </w:r>
      <w:r w:rsidR="00913447" w:rsidRPr="00753FC3">
        <w:rPr>
          <w:rFonts w:ascii="Times New Roman" w:hAnsi="Times New Roman" w:cs="Times New Roman"/>
          <w:sz w:val="24"/>
          <w:szCs w:val="24"/>
        </w:rPr>
        <w:t>2.</w:t>
      </w:r>
      <w:r w:rsidRPr="00753FC3">
        <w:rPr>
          <w:rFonts w:ascii="Times New Roman" w:hAnsi="Times New Roman" w:cs="Times New Roman"/>
          <w:sz w:val="24"/>
          <w:szCs w:val="24"/>
        </w:rPr>
        <w:t>3)</w:t>
      </w:r>
    </w:p>
    <w:p w:rsidR="009A3E75" w:rsidRPr="00753FC3" w:rsidRDefault="009A3E75" w:rsidP="004A69CD">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sz w:val="24"/>
          <w:szCs w:val="24"/>
        </w:rPr>
        <w:t>Transport equations:</w:t>
      </w:r>
    </w:p>
    <w:p w:rsidR="009A3E75" w:rsidRDefault="007A3751" w:rsidP="004A69CD">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position w:val="-28"/>
          <w:sz w:val="24"/>
          <w:szCs w:val="24"/>
        </w:rPr>
        <w:object w:dxaOrig="3240" w:dyaOrig="680">
          <v:shape id="_x0000_i1028" type="#_x0000_t75" style="width:162.6pt;height:36pt" o:ole="">
            <v:imagedata r:id="rId19" o:title=""/>
          </v:shape>
          <o:OLEObject Type="Embed" ProgID="Equation.3" ShapeID="_x0000_i1028" DrawAspect="Content" ObjectID="_1693851103" r:id="rId20"/>
        </w:object>
      </w:r>
      <w:r w:rsidR="009A3E75" w:rsidRPr="00753FC3">
        <w:rPr>
          <w:rFonts w:ascii="Times New Roman" w:hAnsi="Times New Roman" w:cs="Times New Roman"/>
          <w:sz w:val="24"/>
          <w:szCs w:val="24"/>
        </w:rPr>
        <w:tab/>
        <w:t>(</w:t>
      </w:r>
      <w:r w:rsidR="00913447" w:rsidRPr="00753FC3">
        <w:rPr>
          <w:rFonts w:ascii="Times New Roman" w:hAnsi="Times New Roman" w:cs="Times New Roman"/>
          <w:sz w:val="24"/>
          <w:szCs w:val="24"/>
        </w:rPr>
        <w:t>2.</w:t>
      </w:r>
      <w:r w:rsidR="009A3E75" w:rsidRPr="00753FC3">
        <w:rPr>
          <w:rFonts w:ascii="Times New Roman" w:hAnsi="Times New Roman" w:cs="Times New Roman"/>
          <w:sz w:val="24"/>
          <w:szCs w:val="24"/>
        </w:rPr>
        <w:t>4)</w:t>
      </w:r>
    </w:p>
    <w:p w:rsidR="00E85249" w:rsidRPr="00753FC3" w:rsidRDefault="00E85249" w:rsidP="004A69CD">
      <w:pPr>
        <w:tabs>
          <w:tab w:val="left" w:pos="540"/>
          <w:tab w:val="left" w:pos="8190"/>
          <w:tab w:val="left" w:pos="8640"/>
        </w:tabs>
        <w:spacing w:after="120"/>
        <w:ind w:right="44"/>
        <w:jc w:val="both"/>
        <w:rPr>
          <w:rFonts w:ascii="Times New Roman" w:hAnsi="Times New Roman" w:cs="Times New Roman"/>
          <w:sz w:val="24"/>
          <w:szCs w:val="24"/>
        </w:rPr>
      </w:pPr>
      <w:r>
        <w:rPr>
          <w:rFonts w:ascii="Times New Roman" w:hAnsi="Times New Roman" w:cs="Times New Roman"/>
          <w:sz w:val="24"/>
          <w:szCs w:val="24"/>
        </w:rPr>
        <w:t>Equation of state:</w:t>
      </w:r>
    </w:p>
    <w:p w:rsidR="00996852" w:rsidRDefault="00996852" w:rsidP="004A69CD">
      <w:pPr>
        <w:tabs>
          <w:tab w:val="left" w:pos="540"/>
          <w:tab w:val="left" w:pos="8190"/>
          <w:tab w:val="left" w:pos="8640"/>
        </w:tabs>
        <w:spacing w:after="120"/>
        <w:ind w:right="44"/>
        <w:jc w:val="both"/>
        <w:rPr>
          <w:rFonts w:ascii="Times New Roman" w:hAnsi="Times New Roman" w:cs="Times New Roman"/>
          <w:sz w:val="24"/>
          <w:szCs w:val="24"/>
          <w:lang w:eastAsia="x-none"/>
        </w:rPr>
      </w:pPr>
      <m:oMath>
        <m:r>
          <w:rPr>
            <w:rFonts w:ascii="Cambria Math" w:hAnsi="Cambria Math" w:cs="Times New Roman"/>
            <w:sz w:val="24"/>
            <w:szCs w:val="24"/>
            <w:lang w:eastAsia="x-none"/>
          </w:rPr>
          <m:t>ρ=ρ(S,T,p)</m:t>
        </m:r>
      </m:oMath>
      <w:r>
        <w:rPr>
          <w:rFonts w:ascii="Times New Roman" w:eastAsiaTheme="minorEastAsia" w:hAnsi="Times New Roman" w:cs="Times New Roman"/>
          <w:sz w:val="24"/>
          <w:szCs w:val="24"/>
          <w:lang w:eastAsia="x-none"/>
        </w:rPr>
        <w:tab/>
      </w:r>
    </w:p>
    <w:p w:rsidR="009A3E75" w:rsidRPr="00753FC3" w:rsidRDefault="009A3E75"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t xml:space="preserve">where </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object w:dxaOrig="240" w:dyaOrig="279">
          <v:shape id="_x0000_i1029" type="#_x0000_t75" style="width:12pt;height:17.4pt" o:ole="">
            <v:imagedata r:id="rId21" o:title=""/>
          </v:shape>
          <o:OLEObject Type="Embed" ProgID="Equation.DSMT4" ShapeID="_x0000_i1029" DrawAspect="Content" ObjectID="_1693851104" r:id="rId22"/>
        </w:object>
      </w:r>
      <w:r w:rsidRPr="00753FC3">
        <w:rPr>
          <w:rFonts w:ascii="Times New Roman" w:hAnsi="Times New Roman" w:cs="Times New Roman"/>
          <w:sz w:val="24"/>
          <w:szCs w:val="24"/>
          <w:lang w:eastAsia="x-none"/>
        </w:rPr>
        <w:tab/>
      </w:r>
      <w:r w:rsidRPr="00753FC3">
        <w:rPr>
          <w:rFonts w:ascii="Times New Roman" w:hAnsi="Times New Roman" w:cs="Times New Roman"/>
          <w:sz w:val="24"/>
          <w:szCs w:val="24"/>
          <w:lang w:eastAsia="x-none"/>
        </w:rPr>
        <w:object w:dxaOrig="960" w:dyaOrig="720">
          <v:shape id="_x0000_i1030" type="#_x0000_t75" style="width:48pt;height:36pt" o:ole="">
            <v:imagedata r:id="rId23" o:title=""/>
          </v:shape>
          <o:OLEObject Type="Embed" ProgID="Equation.DSMT4" ShapeID="_x0000_i1030" DrawAspect="Content" ObjectID="_1693851105" r:id="rId24"/>
        </w:objec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D</w:t>
      </w:r>
      <w:r w:rsidRPr="00753FC3">
        <w:rPr>
          <w:rFonts w:ascii="Times New Roman" w:hAnsi="Times New Roman" w:cs="Times New Roman"/>
          <w:sz w:val="24"/>
          <w:szCs w:val="24"/>
          <w:lang w:eastAsia="x-none"/>
        </w:rPr>
        <w:t>/</w:t>
      </w:r>
      <w:r w:rsidRPr="00753FC3">
        <w:rPr>
          <w:rFonts w:ascii="Times New Roman" w:hAnsi="Times New Roman" w:cs="Times New Roman"/>
          <w:i/>
          <w:sz w:val="24"/>
          <w:szCs w:val="24"/>
          <w:lang w:eastAsia="x-none"/>
        </w:rPr>
        <w:t>Dt</w:t>
      </w:r>
      <w:r w:rsidRPr="00753FC3">
        <w:rPr>
          <w:rFonts w:ascii="Times New Roman" w:hAnsi="Times New Roman" w:cs="Times New Roman"/>
          <w:sz w:val="24"/>
          <w:szCs w:val="24"/>
          <w:lang w:eastAsia="x-none"/>
        </w:rPr>
        <w:tab/>
        <w:t>material derivative</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t>(</w:t>
      </w:r>
      <w:r w:rsidRPr="00753FC3">
        <w:rPr>
          <w:rFonts w:ascii="Times New Roman" w:hAnsi="Times New Roman" w:cs="Times New Roman"/>
          <w:i/>
          <w:sz w:val="24"/>
          <w:szCs w:val="24"/>
          <w:lang w:eastAsia="x-none"/>
        </w:rPr>
        <w:t>x,y</w:t>
      </w:r>
      <w:r w:rsidRPr="00753FC3">
        <w:rPr>
          <w:rFonts w:ascii="Times New Roman" w:hAnsi="Times New Roman" w:cs="Times New Roman"/>
          <w:sz w:val="24"/>
          <w:szCs w:val="24"/>
          <w:lang w:eastAsia="x-none"/>
        </w:rPr>
        <w:t>)</w:t>
      </w:r>
      <w:r w:rsidRPr="00753FC3">
        <w:rPr>
          <w:rFonts w:ascii="Times New Roman" w:hAnsi="Times New Roman" w:cs="Times New Roman"/>
          <w:sz w:val="24"/>
          <w:szCs w:val="24"/>
          <w:lang w:eastAsia="x-none"/>
        </w:rPr>
        <w:tab/>
        <w:t>horizontal Cartesian coordinates</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z</w:t>
      </w:r>
      <w:r w:rsidRPr="00753FC3">
        <w:rPr>
          <w:rFonts w:ascii="Times New Roman" w:hAnsi="Times New Roman" w:cs="Times New Roman"/>
          <w:sz w:val="24"/>
          <w:szCs w:val="24"/>
          <w:lang w:eastAsia="x-none"/>
        </w:rPr>
        <w:tab/>
        <w:t>vertical coordinate, positive upward</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t</w:t>
      </w:r>
      <w:r w:rsidRPr="00753FC3">
        <w:rPr>
          <w:rFonts w:ascii="Times New Roman" w:hAnsi="Times New Roman" w:cs="Times New Roman"/>
          <w:sz w:val="24"/>
          <w:szCs w:val="24"/>
          <w:lang w:eastAsia="x-none"/>
        </w:rPr>
        <w:tab/>
        <w:t>time</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object w:dxaOrig="880" w:dyaOrig="320">
          <v:shape id="_x0000_i1031" type="#_x0000_t75" style="width:48pt;height:18.6pt" o:ole="">
            <v:imagedata r:id="rId25" o:title=""/>
          </v:shape>
          <o:OLEObject Type="Embed" ProgID="Equation.3" ShapeID="_x0000_i1031" DrawAspect="Content" ObjectID="_1693851106" r:id="rId26"/>
        </w:object>
      </w:r>
      <w:r w:rsidRPr="00753FC3">
        <w:rPr>
          <w:rFonts w:ascii="Times New Roman" w:hAnsi="Times New Roman" w:cs="Times New Roman"/>
          <w:sz w:val="24"/>
          <w:szCs w:val="24"/>
          <w:lang w:eastAsia="x-none"/>
        </w:rPr>
        <w:tab/>
        <w:t>free-surface elevation</w:t>
      </w:r>
      <w:r w:rsidR="008072A9">
        <w:rPr>
          <w:rFonts w:ascii="Times New Roman" w:hAnsi="Times New Roman" w:cs="Times New Roman"/>
          <w:sz w:val="24"/>
          <w:szCs w:val="24"/>
          <w:lang w:eastAsia="x-none"/>
        </w:rPr>
        <w:t xml:space="preserve"> in [m]</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object w:dxaOrig="740" w:dyaOrig="320">
          <v:shape id="_x0000_i1032" type="#_x0000_t75" style="width:36pt;height:18.6pt" o:ole="">
            <v:imagedata r:id="rId27" o:title=""/>
          </v:shape>
          <o:OLEObject Type="Embed" ProgID="Equation.3" ShapeID="_x0000_i1032" DrawAspect="Content" ObjectID="_1693851107" r:id="rId28"/>
        </w:object>
      </w:r>
      <w:r w:rsidRPr="00753FC3">
        <w:rPr>
          <w:rFonts w:ascii="Times New Roman" w:hAnsi="Times New Roman" w:cs="Times New Roman"/>
          <w:sz w:val="24"/>
          <w:szCs w:val="24"/>
          <w:lang w:eastAsia="x-none"/>
        </w:rPr>
        <w:tab/>
        <w:t>bathymetric depth</w:t>
      </w:r>
      <w:r w:rsidR="00DF6129" w:rsidRPr="00753FC3">
        <w:rPr>
          <w:rFonts w:ascii="Times New Roman" w:hAnsi="Times New Roman" w:cs="Times New Roman"/>
          <w:sz w:val="24"/>
          <w:szCs w:val="24"/>
          <w:lang w:eastAsia="x-none"/>
        </w:rPr>
        <w:t xml:space="preserve"> (measured from a fixed datum)</w:t>
      </w:r>
      <w:r w:rsidR="008072A9">
        <w:rPr>
          <w:rFonts w:ascii="Times New Roman" w:hAnsi="Times New Roman" w:cs="Times New Roman"/>
          <w:sz w:val="24"/>
          <w:szCs w:val="24"/>
          <w:lang w:eastAsia="x-none"/>
        </w:rPr>
        <w:t xml:space="preserve"> [m]</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sz w:val="24"/>
          <w:szCs w:val="24"/>
          <w:lang w:eastAsia="x-none"/>
        </w:rPr>
        <w:object w:dxaOrig="1080" w:dyaOrig="320">
          <v:shape id="_x0000_i1033" type="#_x0000_t75" style="width:54.6pt;height:18.6pt" o:ole="">
            <v:imagedata r:id="rId29" o:title=""/>
          </v:shape>
          <o:OLEObject Type="Embed" ProgID="Equation.3" ShapeID="_x0000_i1033" DrawAspect="Content" ObjectID="_1693851108" r:id="rId30"/>
        </w:object>
      </w:r>
      <w:r w:rsidRPr="00753FC3">
        <w:rPr>
          <w:rFonts w:ascii="Times New Roman" w:hAnsi="Times New Roman" w:cs="Times New Roman"/>
          <w:sz w:val="24"/>
          <w:szCs w:val="24"/>
          <w:lang w:eastAsia="x-none"/>
        </w:rPr>
        <w:tab/>
        <w:t>horizontal velocity, with Cartesian components (</w:t>
      </w:r>
      <w:r w:rsidRPr="00753FC3">
        <w:rPr>
          <w:rFonts w:ascii="Times New Roman" w:hAnsi="Times New Roman" w:cs="Times New Roman"/>
          <w:i/>
          <w:sz w:val="24"/>
          <w:szCs w:val="24"/>
          <w:lang w:eastAsia="x-none"/>
        </w:rPr>
        <w:t>u,v</w:t>
      </w:r>
      <w:r w:rsidRPr="00753FC3">
        <w:rPr>
          <w:rFonts w:ascii="Times New Roman" w:hAnsi="Times New Roman" w:cs="Times New Roman"/>
          <w:sz w:val="24"/>
          <w:szCs w:val="24"/>
          <w:lang w:eastAsia="x-none"/>
        </w:rPr>
        <w:t>)</w:t>
      </w:r>
      <w:r w:rsidR="008072A9">
        <w:rPr>
          <w:rFonts w:ascii="Times New Roman" w:hAnsi="Times New Roman" w:cs="Times New Roman"/>
          <w:sz w:val="24"/>
          <w:szCs w:val="24"/>
          <w:lang w:eastAsia="x-none"/>
        </w:rPr>
        <w:t xml:space="preserve"> [m/s]</w:t>
      </w:r>
    </w:p>
    <w:p w:rsidR="009A3E75" w:rsidRDefault="00A27F38"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i/>
          <w:sz w:val="24"/>
          <w:szCs w:val="24"/>
          <w:lang w:eastAsia="x-none"/>
        </w:rPr>
        <w:lastRenderedPageBreak/>
        <w:t>w</w:t>
      </w:r>
      <w:r w:rsidRPr="00A27F38">
        <w:rPr>
          <w:rFonts w:ascii="Times New Roman" w:hAnsi="Times New Roman" w:cs="Times New Roman"/>
          <w:sz w:val="24"/>
          <w:szCs w:val="24"/>
          <w:lang w:eastAsia="x-none"/>
        </w:rPr>
        <w:t>(</w:t>
      </w:r>
      <w:r>
        <w:rPr>
          <w:rFonts w:ascii="Times New Roman" w:hAnsi="Times New Roman" w:cs="Times New Roman"/>
          <w:i/>
          <w:sz w:val="24"/>
          <w:szCs w:val="24"/>
          <w:lang w:eastAsia="x-none"/>
        </w:rPr>
        <w:t>x,y,z,t</w:t>
      </w:r>
      <w:r w:rsidRPr="00A27F38">
        <w:rPr>
          <w:rFonts w:ascii="Times New Roman" w:hAnsi="Times New Roman" w:cs="Times New Roman"/>
          <w:sz w:val="24"/>
          <w:szCs w:val="24"/>
          <w:lang w:eastAsia="x-none"/>
        </w:rPr>
        <w:t>)</w:t>
      </w:r>
      <w:r w:rsidR="009A3E75" w:rsidRPr="00753FC3">
        <w:rPr>
          <w:rFonts w:ascii="Times New Roman" w:hAnsi="Times New Roman" w:cs="Times New Roman"/>
          <w:sz w:val="24"/>
          <w:szCs w:val="24"/>
          <w:lang w:eastAsia="x-none"/>
        </w:rPr>
        <w:tab/>
        <w:t>vertical velocity</w:t>
      </w:r>
      <w:r w:rsidR="008072A9">
        <w:rPr>
          <w:rFonts w:ascii="Times New Roman" w:hAnsi="Times New Roman" w:cs="Times New Roman"/>
          <w:sz w:val="24"/>
          <w:szCs w:val="24"/>
          <w:lang w:eastAsia="x-none"/>
        </w:rPr>
        <w:t xml:space="preserve"> [m/s]</w:t>
      </w:r>
    </w:p>
    <w:p w:rsidR="00996852" w:rsidRDefault="00996852"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996852">
        <w:rPr>
          <w:rFonts w:ascii="Times New Roman" w:hAnsi="Times New Roman" w:cs="Times New Roman"/>
          <w:i/>
          <w:sz w:val="24"/>
          <w:szCs w:val="24"/>
          <w:lang w:eastAsia="x-none"/>
        </w:rPr>
        <w:t>p</w:t>
      </w:r>
      <w:r>
        <w:rPr>
          <w:rFonts w:ascii="Times New Roman" w:hAnsi="Times New Roman" w:cs="Times New Roman"/>
          <w:sz w:val="24"/>
          <w:szCs w:val="24"/>
          <w:lang w:eastAsia="x-none"/>
        </w:rPr>
        <w:tab/>
        <w:t>hydrostatic pressure</w:t>
      </w:r>
      <w:r w:rsidR="008072A9">
        <w:rPr>
          <w:rFonts w:ascii="Times New Roman" w:hAnsi="Times New Roman" w:cs="Times New Roman"/>
          <w:sz w:val="24"/>
          <w:szCs w:val="24"/>
          <w:lang w:eastAsia="x-none"/>
        </w:rPr>
        <w:t xml:space="preserve"> [Pa]</w:t>
      </w:r>
    </w:p>
    <w:p w:rsidR="008072A9" w:rsidRPr="00753FC3" w:rsidRDefault="008072A9"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996852">
        <w:rPr>
          <w:rFonts w:ascii="Times New Roman" w:hAnsi="Times New Roman" w:cs="Times New Roman"/>
          <w:i/>
          <w:sz w:val="24"/>
          <w:szCs w:val="24"/>
          <w:lang w:eastAsia="x-none"/>
        </w:rPr>
        <w:t>p</w:t>
      </w:r>
      <w:r w:rsidRPr="008072A9">
        <w:rPr>
          <w:rFonts w:ascii="Times New Roman" w:hAnsi="Times New Roman" w:cs="Times New Roman"/>
          <w:i/>
          <w:sz w:val="24"/>
          <w:szCs w:val="24"/>
          <w:vertAlign w:val="subscript"/>
          <w:lang w:eastAsia="x-none"/>
        </w:rPr>
        <w:t>A</w:t>
      </w:r>
      <w:r>
        <w:rPr>
          <w:rFonts w:ascii="Times New Roman" w:hAnsi="Times New Roman" w:cs="Times New Roman"/>
          <w:sz w:val="24"/>
          <w:szCs w:val="24"/>
          <w:lang w:eastAsia="x-none"/>
        </w:rPr>
        <w:tab/>
        <w:t>atmospheric pressure reduced to MSL [Pa]</w:t>
      </w:r>
    </w:p>
    <w:p w:rsidR="00996852" w:rsidRPr="00753FC3" w:rsidRDefault="00996852"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996852">
        <w:rPr>
          <w:rFonts w:ascii="Symbol" w:hAnsi="Symbol" w:cs="Times New Roman"/>
          <w:i/>
          <w:sz w:val="24"/>
          <w:szCs w:val="24"/>
          <w:lang w:eastAsia="x-none"/>
        </w:rPr>
        <w:t></w:t>
      </w:r>
      <w:r w:rsidR="00A27F38">
        <w:rPr>
          <w:rFonts w:ascii="Symbol" w:hAnsi="Symbol" w:cs="Times New Roman"/>
          <w:i/>
          <w:sz w:val="24"/>
          <w:szCs w:val="24"/>
          <w:lang w:eastAsia="x-none"/>
        </w:rPr>
        <w:t></w:t>
      </w:r>
      <w:r w:rsidR="00A27F38" w:rsidRPr="00996852">
        <w:rPr>
          <w:rFonts w:ascii="Symbol" w:hAnsi="Symbol" w:cs="Times New Roman"/>
          <w:i/>
          <w:sz w:val="24"/>
          <w:szCs w:val="24"/>
          <w:lang w:eastAsia="x-none"/>
        </w:rPr>
        <w:t></w:t>
      </w:r>
      <w:r w:rsidR="00A27F38" w:rsidRPr="00A27F38">
        <w:rPr>
          <w:rFonts w:ascii="Symbol" w:hAnsi="Symbol" w:cs="Times New Roman"/>
          <w:sz w:val="24"/>
          <w:szCs w:val="24"/>
          <w:vertAlign w:val="subscript"/>
          <w:lang w:eastAsia="x-none"/>
        </w:rPr>
        <w:t></w:t>
      </w:r>
      <w:r>
        <w:rPr>
          <w:rFonts w:ascii="Times New Roman" w:hAnsi="Times New Roman" w:cs="Times New Roman"/>
          <w:sz w:val="24"/>
          <w:szCs w:val="24"/>
          <w:lang w:eastAsia="x-none"/>
        </w:rPr>
        <w:tab/>
        <w:t>water density</w:t>
      </w:r>
      <w:r w:rsidR="00A27F38">
        <w:rPr>
          <w:rFonts w:ascii="Times New Roman" w:hAnsi="Times New Roman" w:cs="Times New Roman"/>
          <w:sz w:val="24"/>
          <w:szCs w:val="24"/>
          <w:lang w:eastAsia="x-none"/>
        </w:rPr>
        <w:t xml:space="preserve"> and reference water density</w:t>
      </w:r>
      <w:r w:rsidR="008072A9">
        <w:rPr>
          <w:rFonts w:ascii="Times New Roman" w:hAnsi="Times New Roman" w:cs="Times New Roman"/>
          <w:sz w:val="24"/>
          <w:szCs w:val="24"/>
          <w:lang w:eastAsia="x-none"/>
        </w:rPr>
        <w:t xml:space="preserve"> [kg/m</w:t>
      </w:r>
      <w:r w:rsidR="008072A9" w:rsidRPr="008072A9">
        <w:rPr>
          <w:rFonts w:ascii="Times New Roman" w:hAnsi="Times New Roman" w:cs="Times New Roman"/>
          <w:sz w:val="24"/>
          <w:szCs w:val="24"/>
          <w:vertAlign w:val="superscript"/>
          <w:lang w:eastAsia="x-none"/>
        </w:rPr>
        <w:t>3</w:t>
      </w:r>
      <w:r w:rsidR="008072A9">
        <w:rPr>
          <w:rFonts w:ascii="Times New Roman" w:hAnsi="Times New Roman" w:cs="Times New Roman"/>
          <w:sz w:val="24"/>
          <w:szCs w:val="24"/>
          <w:lang w:eastAsia="x-none"/>
        </w:rPr>
        <w:t>]</w:t>
      </w:r>
    </w:p>
    <w:p w:rsidR="009A3E75" w:rsidRPr="00753FC3" w:rsidRDefault="007262FC" w:rsidP="004A69CD">
      <w:pPr>
        <w:tabs>
          <w:tab w:val="left" w:pos="1620"/>
          <w:tab w:val="right" w:pos="8100"/>
          <w:tab w:val="left" w:pos="8190"/>
          <w:tab w:val="left" w:pos="8640"/>
        </w:tabs>
        <w:spacing w:after="120"/>
        <w:ind w:right="44"/>
        <w:jc w:val="both"/>
        <w:rPr>
          <w:rFonts w:ascii="Times New Roman" w:hAnsi="Times New Roman" w:cs="Times New Roman"/>
          <w:b/>
          <w:sz w:val="24"/>
          <w:szCs w:val="24"/>
          <w:lang w:eastAsia="x-none"/>
        </w:rPr>
      </w:pPr>
      <w:r w:rsidRPr="007262FC">
        <w:rPr>
          <w:rFonts w:ascii="Times New Roman" w:hAnsi="Times New Roman" w:cs="Times New Roman"/>
          <w:b/>
          <w:sz w:val="24"/>
          <w:szCs w:val="24"/>
          <w:lang w:eastAsia="x-none"/>
        </w:rPr>
        <w:t>f</w:t>
      </w:r>
      <w:r w:rsidR="009A3E75" w:rsidRPr="00753FC3">
        <w:rPr>
          <w:rFonts w:ascii="Times New Roman" w:hAnsi="Times New Roman" w:cs="Times New Roman"/>
          <w:b/>
          <w:i/>
          <w:sz w:val="24"/>
          <w:szCs w:val="24"/>
          <w:lang w:eastAsia="x-none"/>
        </w:rPr>
        <w:tab/>
      </w:r>
      <w:r w:rsidR="009A3E75" w:rsidRPr="00753FC3">
        <w:rPr>
          <w:rFonts w:ascii="Times New Roman" w:hAnsi="Times New Roman" w:cs="Times New Roman"/>
          <w:sz w:val="24"/>
          <w:szCs w:val="24"/>
          <w:lang w:eastAsia="x-none"/>
        </w:rPr>
        <w:t>other forcing terms in</w:t>
      </w:r>
      <w:r w:rsidR="008072A9">
        <w:rPr>
          <w:rFonts w:ascii="Times New Roman" w:hAnsi="Times New Roman" w:cs="Times New Roman"/>
          <w:sz w:val="24"/>
          <w:szCs w:val="24"/>
          <w:lang w:eastAsia="x-none"/>
        </w:rPr>
        <w:t xml:space="preserve"> momentum (baroclinic gradient</w:t>
      </w:r>
      <w:r w:rsidR="009A3E75" w:rsidRPr="00753FC3">
        <w:rPr>
          <w:rFonts w:ascii="Times New Roman" w:hAnsi="Times New Roman" w:cs="Times New Roman"/>
          <w:sz w:val="24"/>
          <w:szCs w:val="24"/>
          <w:lang w:eastAsia="x-none"/>
        </w:rPr>
        <w:t>, horizontal viscosity, Coriolis, earth tidal potential, atmospheric pressure, radiation stress). These are usually treated explicitly in the numerical formulation</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g</w:t>
      </w:r>
      <w:r w:rsidRPr="00753FC3">
        <w:rPr>
          <w:rFonts w:ascii="Times New Roman" w:hAnsi="Times New Roman" w:cs="Times New Roman"/>
          <w:sz w:val="24"/>
          <w:szCs w:val="24"/>
          <w:lang w:eastAsia="x-none"/>
        </w:rPr>
        <w:tab/>
        <w:t>acceleration of gravity, in [ms</w:t>
      </w:r>
      <w:r w:rsidRPr="00753FC3">
        <w:rPr>
          <w:rFonts w:ascii="Times New Roman" w:hAnsi="Times New Roman" w:cs="Times New Roman"/>
          <w:sz w:val="24"/>
          <w:szCs w:val="24"/>
          <w:vertAlign w:val="superscript"/>
          <w:lang w:eastAsia="x-none"/>
        </w:rPr>
        <w:t>-2</w:t>
      </w:r>
      <w:r w:rsidRPr="00753FC3">
        <w:rPr>
          <w:rFonts w:ascii="Times New Roman" w:hAnsi="Times New Roman" w:cs="Times New Roman"/>
          <w:sz w:val="24"/>
          <w:szCs w:val="24"/>
          <w:lang w:eastAsia="x-none"/>
        </w:rPr>
        <w:t>]</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C</w:t>
      </w:r>
      <w:r w:rsidRPr="00753FC3">
        <w:rPr>
          <w:rFonts w:ascii="Times New Roman" w:hAnsi="Times New Roman" w:cs="Times New Roman"/>
          <w:sz w:val="24"/>
          <w:szCs w:val="24"/>
          <w:lang w:eastAsia="x-none"/>
        </w:rPr>
        <w:tab/>
        <w:t>tracer concentration (e.g., salinity, temperature, sediment etc)</w:t>
      </w:r>
    </w:p>
    <w:p w:rsidR="009A3E75" w:rsidRPr="00753FC3"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Symbol" w:hAnsi="Symbol" w:cs="Times New Roman"/>
          <w:i/>
          <w:sz w:val="24"/>
          <w:szCs w:val="24"/>
          <w:lang w:eastAsia="x-none"/>
        </w:rPr>
        <w:t></w:t>
      </w:r>
      <w:r w:rsidRPr="00753FC3">
        <w:rPr>
          <w:rFonts w:ascii="Times New Roman" w:hAnsi="Times New Roman" w:cs="Times New Roman"/>
          <w:sz w:val="24"/>
          <w:szCs w:val="24"/>
          <w:lang w:eastAsia="x-none"/>
        </w:rPr>
        <w:tab/>
        <w:t>vertical eddy viscosity, in [m</w:t>
      </w:r>
      <w:r w:rsidRPr="00753FC3">
        <w:rPr>
          <w:rFonts w:ascii="Times New Roman" w:hAnsi="Times New Roman" w:cs="Times New Roman"/>
          <w:sz w:val="24"/>
          <w:szCs w:val="24"/>
          <w:vertAlign w:val="superscript"/>
          <w:lang w:eastAsia="x-none"/>
        </w:rPr>
        <w:t>2</w:t>
      </w:r>
      <w:r w:rsidRPr="00753FC3">
        <w:rPr>
          <w:rFonts w:ascii="Times New Roman" w:hAnsi="Times New Roman" w:cs="Times New Roman"/>
          <w:sz w:val="24"/>
          <w:szCs w:val="24"/>
          <w:lang w:eastAsia="x-none"/>
        </w:rPr>
        <w:t>s</w:t>
      </w:r>
      <w:r w:rsidRPr="00753FC3">
        <w:rPr>
          <w:rFonts w:ascii="Times New Roman" w:hAnsi="Times New Roman" w:cs="Times New Roman"/>
          <w:sz w:val="24"/>
          <w:szCs w:val="24"/>
          <w:vertAlign w:val="superscript"/>
          <w:lang w:eastAsia="x-none"/>
        </w:rPr>
        <w:t>-1</w:t>
      </w:r>
      <w:r w:rsidRPr="00753FC3">
        <w:rPr>
          <w:rFonts w:ascii="Times New Roman" w:hAnsi="Times New Roman" w:cs="Times New Roman"/>
          <w:sz w:val="24"/>
          <w:szCs w:val="24"/>
          <w:lang w:eastAsia="x-none"/>
        </w:rPr>
        <w:t>]</w:t>
      </w:r>
    </w:p>
    <w:p w:rsidR="009A3E75"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Symbol" w:hAnsi="Symbol" w:cs="Times New Roman"/>
          <w:i/>
          <w:sz w:val="24"/>
          <w:szCs w:val="24"/>
          <w:lang w:eastAsia="x-none"/>
        </w:rPr>
        <w:t></w:t>
      </w:r>
      <w:r w:rsidRPr="00753FC3">
        <w:rPr>
          <w:rFonts w:ascii="Times New Roman" w:hAnsi="Times New Roman" w:cs="Times New Roman"/>
          <w:sz w:val="24"/>
          <w:szCs w:val="24"/>
          <w:lang w:eastAsia="x-none"/>
        </w:rPr>
        <w:tab/>
        <w:t>vertical eddy diffusivity, for tracers, in [m</w:t>
      </w:r>
      <w:r w:rsidRPr="00753FC3">
        <w:rPr>
          <w:rFonts w:ascii="Times New Roman" w:hAnsi="Times New Roman" w:cs="Times New Roman"/>
          <w:sz w:val="24"/>
          <w:szCs w:val="24"/>
          <w:vertAlign w:val="superscript"/>
          <w:lang w:eastAsia="x-none"/>
        </w:rPr>
        <w:t>2</w:t>
      </w:r>
      <w:r w:rsidRPr="00753FC3">
        <w:rPr>
          <w:rFonts w:ascii="Times New Roman" w:hAnsi="Times New Roman" w:cs="Times New Roman"/>
          <w:sz w:val="24"/>
          <w:szCs w:val="24"/>
          <w:lang w:eastAsia="x-none"/>
        </w:rPr>
        <w:t>s</w:t>
      </w:r>
      <w:r w:rsidRPr="00753FC3">
        <w:rPr>
          <w:rFonts w:ascii="Times New Roman" w:hAnsi="Times New Roman" w:cs="Times New Roman"/>
          <w:sz w:val="24"/>
          <w:szCs w:val="24"/>
          <w:vertAlign w:val="superscript"/>
          <w:lang w:eastAsia="x-none"/>
        </w:rPr>
        <w:t>-1</w:t>
      </w:r>
      <w:r w:rsidRPr="00753FC3">
        <w:rPr>
          <w:rFonts w:ascii="Times New Roman" w:hAnsi="Times New Roman" w:cs="Times New Roman"/>
          <w:sz w:val="24"/>
          <w:szCs w:val="24"/>
          <w:lang w:eastAsia="x-none"/>
        </w:rPr>
        <w:t>]</w:t>
      </w:r>
    </w:p>
    <w:p w:rsidR="008072A9" w:rsidRPr="00753FC3" w:rsidRDefault="008072A9"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D745D1">
        <w:rPr>
          <w:rFonts w:ascii="Times New Roman" w:hAnsi="Times New Roman" w:cs="Times New Roman"/>
          <w:b/>
          <w:sz w:val="24"/>
          <w:szCs w:val="24"/>
          <w:lang w:eastAsia="x-none"/>
        </w:rPr>
        <w:t>F</w:t>
      </w:r>
      <w:r w:rsidRPr="00D745D1">
        <w:rPr>
          <w:rFonts w:ascii="Times New Roman" w:hAnsi="Times New Roman" w:cs="Times New Roman"/>
          <w:sz w:val="24"/>
          <w:szCs w:val="24"/>
          <w:vertAlign w:val="subscript"/>
          <w:lang w:eastAsia="x-none"/>
        </w:rPr>
        <w:t>m</w:t>
      </w:r>
      <w:r>
        <w:rPr>
          <w:rFonts w:ascii="Times New Roman" w:hAnsi="Times New Roman" w:cs="Times New Roman"/>
          <w:sz w:val="24"/>
          <w:szCs w:val="24"/>
          <w:lang w:eastAsia="x-none"/>
        </w:rPr>
        <w:tab/>
        <w:t xml:space="preserve">horizontal viscosity </w:t>
      </w:r>
      <w:r w:rsidRPr="00753FC3">
        <w:rPr>
          <w:rFonts w:ascii="Times New Roman" w:hAnsi="Times New Roman" w:cs="Times New Roman"/>
          <w:sz w:val="24"/>
          <w:szCs w:val="24"/>
          <w:lang w:eastAsia="x-none"/>
        </w:rPr>
        <w:t>[m</w:t>
      </w:r>
      <w:r w:rsidRPr="00753FC3">
        <w:rPr>
          <w:rFonts w:ascii="Times New Roman" w:hAnsi="Times New Roman" w:cs="Times New Roman"/>
          <w:sz w:val="24"/>
          <w:szCs w:val="24"/>
          <w:vertAlign w:val="superscript"/>
          <w:lang w:eastAsia="x-none"/>
        </w:rPr>
        <w:t>2</w:t>
      </w:r>
      <w:r w:rsidRPr="00753FC3">
        <w:rPr>
          <w:rFonts w:ascii="Times New Roman" w:hAnsi="Times New Roman" w:cs="Times New Roman"/>
          <w:sz w:val="24"/>
          <w:szCs w:val="24"/>
          <w:lang w:eastAsia="x-none"/>
        </w:rPr>
        <w:t>s</w:t>
      </w:r>
      <w:r w:rsidRPr="00753FC3">
        <w:rPr>
          <w:rFonts w:ascii="Times New Roman" w:hAnsi="Times New Roman" w:cs="Times New Roman"/>
          <w:sz w:val="24"/>
          <w:szCs w:val="24"/>
          <w:vertAlign w:val="superscript"/>
          <w:lang w:eastAsia="x-none"/>
        </w:rPr>
        <w:t>-1</w:t>
      </w:r>
      <w:r>
        <w:rPr>
          <w:rFonts w:ascii="Times New Roman" w:hAnsi="Times New Roman" w:cs="Times New Roman"/>
          <w:sz w:val="24"/>
          <w:szCs w:val="24"/>
          <w:lang w:eastAsia="x-none"/>
        </w:rPr>
        <w:t>]</w:t>
      </w:r>
    </w:p>
    <w:p w:rsidR="009A3E75" w:rsidRDefault="009A3E75" w:rsidP="004A69CD">
      <w:pPr>
        <w:tabs>
          <w:tab w:val="left" w:pos="1620"/>
          <w:tab w:val="right" w:pos="8100"/>
          <w:tab w:val="left" w:pos="8190"/>
          <w:tab w:val="left" w:pos="8640"/>
        </w:tabs>
        <w:spacing w:after="120"/>
        <w:ind w:right="44"/>
        <w:jc w:val="both"/>
        <w:rPr>
          <w:rFonts w:ascii="Times New Roman" w:hAnsi="Times New Roman" w:cs="Times New Roman"/>
          <w:sz w:val="24"/>
          <w:szCs w:val="24"/>
          <w:lang w:eastAsia="x-none"/>
        </w:rPr>
      </w:pPr>
      <w:r w:rsidRPr="00753FC3">
        <w:rPr>
          <w:rFonts w:ascii="Times New Roman" w:hAnsi="Times New Roman" w:cs="Times New Roman"/>
          <w:i/>
          <w:sz w:val="24"/>
          <w:szCs w:val="24"/>
          <w:lang w:eastAsia="x-none"/>
        </w:rPr>
        <w:t>F</w:t>
      </w:r>
      <w:r w:rsidRPr="00753FC3">
        <w:rPr>
          <w:rFonts w:ascii="Times New Roman" w:hAnsi="Times New Roman" w:cs="Times New Roman"/>
          <w:i/>
          <w:sz w:val="24"/>
          <w:szCs w:val="24"/>
          <w:vertAlign w:val="subscript"/>
          <w:lang w:eastAsia="x-none"/>
        </w:rPr>
        <w:t>h</w:t>
      </w:r>
      <w:r w:rsidRPr="00753FC3">
        <w:rPr>
          <w:rFonts w:ascii="Times New Roman" w:hAnsi="Times New Roman" w:cs="Times New Roman"/>
          <w:sz w:val="24"/>
          <w:szCs w:val="24"/>
          <w:lang w:eastAsia="x-none"/>
        </w:rPr>
        <w:tab/>
        <w:t>horizontal diffusion and mass sources/sinks</w:t>
      </w:r>
      <w:r w:rsidR="008072A9">
        <w:rPr>
          <w:rFonts w:ascii="Times New Roman" w:hAnsi="Times New Roman" w:cs="Times New Roman"/>
          <w:sz w:val="24"/>
          <w:szCs w:val="24"/>
          <w:lang w:eastAsia="x-none"/>
        </w:rPr>
        <w:t xml:space="preserve"> </w:t>
      </w:r>
      <w:r w:rsidR="008072A9" w:rsidRPr="00753FC3">
        <w:rPr>
          <w:rFonts w:ascii="Times New Roman" w:hAnsi="Times New Roman" w:cs="Times New Roman"/>
          <w:sz w:val="24"/>
          <w:szCs w:val="24"/>
          <w:lang w:eastAsia="x-none"/>
        </w:rPr>
        <w:t>[m</w:t>
      </w:r>
      <w:r w:rsidR="008072A9" w:rsidRPr="00753FC3">
        <w:rPr>
          <w:rFonts w:ascii="Times New Roman" w:hAnsi="Times New Roman" w:cs="Times New Roman"/>
          <w:sz w:val="24"/>
          <w:szCs w:val="24"/>
          <w:vertAlign w:val="superscript"/>
          <w:lang w:eastAsia="x-none"/>
        </w:rPr>
        <w:t>2</w:t>
      </w:r>
      <w:r w:rsidR="008072A9" w:rsidRPr="00753FC3">
        <w:rPr>
          <w:rFonts w:ascii="Times New Roman" w:hAnsi="Times New Roman" w:cs="Times New Roman"/>
          <w:sz w:val="24"/>
          <w:szCs w:val="24"/>
          <w:lang w:eastAsia="x-none"/>
        </w:rPr>
        <w:t>s</w:t>
      </w:r>
      <w:r w:rsidR="008072A9" w:rsidRPr="00753FC3">
        <w:rPr>
          <w:rFonts w:ascii="Times New Roman" w:hAnsi="Times New Roman" w:cs="Times New Roman"/>
          <w:sz w:val="24"/>
          <w:szCs w:val="24"/>
          <w:vertAlign w:val="superscript"/>
          <w:lang w:eastAsia="x-none"/>
        </w:rPr>
        <w:t>-1</w:t>
      </w:r>
      <w:r w:rsidR="008072A9" w:rsidRPr="00753FC3">
        <w:rPr>
          <w:rFonts w:ascii="Times New Roman" w:hAnsi="Times New Roman" w:cs="Times New Roman"/>
          <w:sz w:val="24"/>
          <w:szCs w:val="24"/>
          <w:lang w:eastAsia="x-none"/>
        </w:rPr>
        <w:t>]</w:t>
      </w:r>
    </w:p>
    <w:p w:rsidR="006F45E9" w:rsidRDefault="006F45E9" w:rsidP="00B858C1"/>
    <w:p w:rsidR="00164FE4" w:rsidRPr="00164FE4" w:rsidRDefault="00164FE4" w:rsidP="00164FE4">
      <w:pPr>
        <w:tabs>
          <w:tab w:val="left" w:pos="8640"/>
        </w:tabs>
        <w:spacing w:after="120"/>
        <w:jc w:val="both"/>
        <w:rPr>
          <w:rFonts w:ascii="Times New Roman" w:hAnsi="Times New Roman" w:cs="Times New Roman"/>
          <w:sz w:val="24"/>
          <w:szCs w:val="24"/>
        </w:rPr>
      </w:pPr>
      <w:r w:rsidRPr="00164FE4">
        <w:rPr>
          <w:rFonts w:ascii="Times New Roman" w:hAnsi="Times New Roman" w:cs="Times New Roman"/>
          <w:sz w:val="24"/>
          <w:szCs w:val="24"/>
        </w:rPr>
        <w:t xml:space="preserve">Vegetation effects have been accounted for in Eq. (2.1). The main vegetation parameter is </w:t>
      </w:r>
      <m:oMath>
        <m:r>
          <w:rPr>
            <w:rFonts w:ascii="Cambria Math" w:hAnsi="Cambria Math" w:cs="Times New Roman"/>
            <w:sz w:val="24"/>
            <w:szCs w:val="24"/>
          </w:rPr>
          <m:t>α</m:t>
        </m:r>
        <m:r>
          <m:rPr>
            <m:sty m:val="p"/>
          </m:rPr>
          <w:rPr>
            <w:rFonts w:ascii="Cambria Math" w:hAnsi="Cambria Math" w:cs="Times New Roman"/>
            <w:sz w:val="24"/>
            <w:szCs w:val="24"/>
          </w:rPr>
          <m:t>(</m:t>
        </m:r>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y</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v</m:t>
            </m:r>
          </m:sub>
        </m:sSub>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v</m:t>
            </m:r>
          </m:sub>
        </m:sSub>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Dv</m:t>
            </m:r>
          </m:sub>
        </m:sSub>
        <m:r>
          <m:rPr>
            <m:sty m:val="p"/>
          </m:rPr>
          <w:rPr>
            <w:rFonts w:ascii="Cambria Math" w:hAnsi="Cambria Math" w:cs="Times New Roman"/>
            <w:sz w:val="24"/>
            <w:szCs w:val="24"/>
          </w:rPr>
          <m:t xml:space="preserve">/2 </m:t>
        </m:r>
      </m:oMath>
      <w:r w:rsidRPr="00164FE4">
        <w:rPr>
          <w:rFonts w:ascii="Times New Roman" w:hAnsi="Times New Roman" w:cs="Times New Roman"/>
          <w:sz w:val="24"/>
          <w:szCs w:val="24"/>
        </w:rPr>
        <w:t>is a vegetation related density variable in m</w:t>
      </w:r>
      <w:r w:rsidRPr="00164FE4">
        <w:rPr>
          <w:rFonts w:ascii="Times New Roman" w:hAnsi="Times New Roman" w:cs="Times New Roman"/>
          <w:sz w:val="24"/>
          <w:szCs w:val="24"/>
          <w:vertAlign w:val="superscript"/>
        </w:rPr>
        <w:t>-1</w:t>
      </w:r>
      <w:r w:rsidRPr="00164FE4">
        <w:rPr>
          <w:rFonts w:ascii="Times New Roman" w:hAnsi="Times New Roman" w:cs="Times New Roman"/>
          <w:sz w:val="24"/>
          <w:szCs w:val="24"/>
        </w:rPr>
        <w:t xml:space="preserve">, where </w:t>
      </w:r>
      <w:r w:rsidRPr="00164FE4">
        <w:rPr>
          <w:rFonts w:ascii="Times New Roman" w:hAnsi="Times New Roman" w:cs="Times New Roman"/>
          <w:i/>
          <w:sz w:val="24"/>
          <w:szCs w:val="24"/>
        </w:rPr>
        <w:t>Dv</w:t>
      </w:r>
      <w:r w:rsidRPr="00164FE4">
        <w:rPr>
          <w:rFonts w:ascii="Times New Roman" w:hAnsi="Times New Roman" w:cs="Times New Roman"/>
          <w:sz w:val="24"/>
          <w:szCs w:val="24"/>
        </w:rPr>
        <w:t xml:space="preserve"> is the stem diameter, </w:t>
      </w:r>
      <w:r w:rsidRPr="00164FE4">
        <w:rPr>
          <w:rFonts w:ascii="Times New Roman" w:hAnsi="Times New Roman" w:cs="Times New Roman"/>
          <w:i/>
          <w:sz w:val="24"/>
          <w:szCs w:val="24"/>
        </w:rPr>
        <w:t>Nv</w:t>
      </w:r>
      <w:r w:rsidRPr="00164FE4">
        <w:rPr>
          <w:rFonts w:ascii="Times New Roman" w:hAnsi="Times New Roman" w:cs="Times New Roman"/>
          <w:sz w:val="24"/>
          <w:szCs w:val="24"/>
        </w:rPr>
        <w:t xml:space="preserve"> is the vegetation density (number of stems per m</w:t>
      </w:r>
      <w:r w:rsidRPr="002C01D0">
        <w:rPr>
          <w:rFonts w:ascii="Times New Roman" w:hAnsi="Times New Roman" w:cs="Times New Roman"/>
          <w:sz w:val="24"/>
          <w:szCs w:val="24"/>
          <w:vertAlign w:val="superscript"/>
        </w:rPr>
        <w:t>2</w:t>
      </w:r>
      <w:r w:rsidRPr="00164FE4">
        <w:rPr>
          <w:rFonts w:ascii="Times New Roman" w:hAnsi="Times New Roman" w:cs="Times New Roman"/>
          <w:sz w:val="24"/>
          <w:szCs w:val="24"/>
        </w:rPr>
        <w:t xml:space="preserve">), and </w:t>
      </w:r>
      <w:r w:rsidRPr="00164FE4">
        <w:rPr>
          <w:rFonts w:ascii="Times New Roman" w:hAnsi="Times New Roman" w:cs="Times New Roman"/>
          <w:i/>
          <w:sz w:val="24"/>
          <w:szCs w:val="24"/>
        </w:rPr>
        <w:t>C</w:t>
      </w:r>
      <w:r w:rsidRPr="00164FE4">
        <w:rPr>
          <w:rFonts w:ascii="Times New Roman" w:hAnsi="Times New Roman" w:cs="Times New Roman"/>
          <w:i/>
          <w:sz w:val="24"/>
          <w:szCs w:val="24"/>
          <w:vertAlign w:val="subscript"/>
        </w:rPr>
        <w:t>Dv</w:t>
      </w:r>
      <w:r w:rsidRPr="00164FE4">
        <w:rPr>
          <w:rFonts w:ascii="Times New Roman" w:hAnsi="Times New Roman" w:cs="Times New Roman"/>
          <w:sz w:val="24"/>
          <w:szCs w:val="24"/>
        </w:rPr>
        <w:t xml:space="preserve"> is the bulk form drag coefficient. Selection of </w:t>
      </w:r>
      <w:r w:rsidRPr="00164FE4">
        <w:rPr>
          <w:rFonts w:ascii="Times New Roman" w:hAnsi="Times New Roman" w:cs="Times New Roman"/>
          <w:i/>
          <w:sz w:val="24"/>
          <w:szCs w:val="24"/>
        </w:rPr>
        <w:t>C</w:t>
      </w:r>
      <w:r w:rsidRPr="00164FE4">
        <w:rPr>
          <w:rFonts w:ascii="Times New Roman" w:hAnsi="Times New Roman" w:cs="Times New Roman"/>
          <w:i/>
          <w:sz w:val="24"/>
          <w:szCs w:val="24"/>
          <w:vertAlign w:val="subscript"/>
        </w:rPr>
        <w:t>Dv</w:t>
      </w:r>
      <w:r w:rsidRPr="00164FE4">
        <w:rPr>
          <w:rFonts w:ascii="Times New Roman" w:hAnsi="Times New Roman" w:cs="Times New Roman"/>
          <w:sz w:val="24"/>
          <w:szCs w:val="24"/>
        </w:rPr>
        <w:t xml:space="preserve"> is the topic of other studies with values between 0 and 3 (Nepf and Vivoni 2000; Tanino and Nepf 2008), and is validated against reported lab study values. The underlying assumption used here is to treat the vegetation as arrays of solid cylinders, which is only a first-order approximation of the problem. Flexibility of the vegetation, sheltering effects within a cluster of vegetation can lead to one to two orders of reduction in the drag forces, and Gaylord et al. (2008) showed that the drag formulation is also species dependent. These additional complexities are outside the scope of the current study. In this paper, we assume </w:t>
      </w:r>
      <w:r w:rsidRPr="00164FE4">
        <w:rPr>
          <w:rFonts w:ascii="Times New Roman" w:hAnsi="Times New Roman" w:cs="Times New Roman"/>
          <w:i/>
          <w:sz w:val="24"/>
          <w:szCs w:val="24"/>
        </w:rPr>
        <w:t>C</w:t>
      </w:r>
      <w:r w:rsidRPr="00164FE4">
        <w:rPr>
          <w:rFonts w:ascii="Times New Roman" w:hAnsi="Times New Roman" w:cs="Times New Roman"/>
          <w:i/>
          <w:sz w:val="24"/>
          <w:szCs w:val="24"/>
          <w:vertAlign w:val="subscript"/>
        </w:rPr>
        <w:t>Dv</w:t>
      </w:r>
      <w:r w:rsidRPr="00164FE4">
        <w:rPr>
          <w:rFonts w:ascii="Times New Roman" w:hAnsi="Times New Roman" w:cs="Times New Roman"/>
          <w:sz w:val="24"/>
          <w:szCs w:val="24"/>
        </w:rPr>
        <w:t xml:space="preserve"> is a constant, but a vertically varying </w:t>
      </w:r>
      <w:r w:rsidRPr="00164FE4">
        <w:rPr>
          <w:rFonts w:ascii="Times New Roman" w:hAnsi="Times New Roman" w:cs="Times New Roman"/>
          <w:i/>
          <w:sz w:val="24"/>
          <w:szCs w:val="24"/>
        </w:rPr>
        <w:t>C</w:t>
      </w:r>
      <w:r w:rsidRPr="00164FE4">
        <w:rPr>
          <w:rFonts w:ascii="Times New Roman" w:hAnsi="Times New Roman" w:cs="Times New Roman"/>
          <w:i/>
          <w:sz w:val="24"/>
          <w:szCs w:val="24"/>
          <w:vertAlign w:val="subscript"/>
        </w:rPr>
        <w:t>Dv</w:t>
      </w:r>
      <w:r w:rsidRPr="00164FE4">
        <w:rPr>
          <w:rFonts w:ascii="Times New Roman" w:hAnsi="Times New Roman" w:cs="Times New Roman"/>
          <w:sz w:val="24"/>
          <w:szCs w:val="24"/>
        </w:rPr>
        <w:t xml:space="preserve"> (as suggested by Nepf and Vivoni 2000 and others) can be easily added as well; the latter can be used to approximate flexible stems (Nepf and Vivoni 2000; Luhar and Nepf 2011). </w:t>
      </w:r>
    </w:p>
    <w:p w:rsidR="00164FE4" w:rsidRPr="00164FE4" w:rsidRDefault="00164FE4" w:rsidP="00164FE4">
      <w:pPr>
        <w:tabs>
          <w:tab w:val="left" w:pos="8640"/>
        </w:tabs>
        <w:spacing w:after="120"/>
        <w:jc w:val="both"/>
        <w:rPr>
          <w:rFonts w:ascii="Times New Roman" w:hAnsi="Times New Roman" w:cs="Times New Roman"/>
          <w:sz w:val="24"/>
          <w:szCs w:val="24"/>
        </w:rPr>
      </w:pPr>
      <w:r w:rsidRPr="00164FE4">
        <w:rPr>
          <w:rFonts w:ascii="Times New Roman" w:hAnsi="Times New Roman" w:cs="Times New Roman"/>
          <w:sz w:val="24"/>
          <w:szCs w:val="24"/>
        </w:rPr>
        <w:t xml:space="preserve">Since </w:t>
      </w:r>
      <w:r>
        <w:rPr>
          <w:rFonts w:ascii="Times New Roman" w:hAnsi="Times New Roman" w:cs="Times New Roman"/>
          <w:sz w:val="24"/>
          <w:szCs w:val="24"/>
        </w:rPr>
        <w:t>SCHISM</w:t>
      </w:r>
      <w:r w:rsidRPr="00164FE4">
        <w:rPr>
          <w:rFonts w:ascii="Times New Roman" w:hAnsi="Times New Roman" w:cs="Times New Roman"/>
          <w:sz w:val="24"/>
          <w:szCs w:val="24"/>
        </w:rPr>
        <w:t xml:space="preserve"> allows ‘polymorphism’ with mixed 2D and 3D cells in a single grid (Zhang et al. 2016), we have different forms for the vertical eddy viscosity term</w:t>
      </w:r>
    </w:p>
    <w:p w:rsidR="00164FE4" w:rsidRPr="00164FE4" w:rsidRDefault="0024034D" w:rsidP="00164FE4">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bi"/>
              </m:rPr>
              <w:rPr>
                <w:rFonts w:ascii="Cambria Math" w:hAnsi="Cambria Math" w:cs="Times New Roman"/>
                <w:sz w:val="24"/>
                <w:szCs w:val="24"/>
              </w:rPr>
              <m:t>m</m:t>
            </m:r>
          </m:e>
          <m:sub>
            <m:r>
              <w:rPr>
                <w:rFonts w:ascii="Cambria Math" w:hAnsi="Cambria Math" w:cs="Times New Roman"/>
                <w:sz w:val="24"/>
                <w:szCs w:val="24"/>
              </w:rPr>
              <m:t>z</m:t>
            </m:r>
          </m:sub>
        </m:sSub>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m>
              <m:mPr>
                <m:mcs>
                  <m:mc>
                    <m:mcPr>
                      <m:count m:val="1"/>
                      <m:mcJc m:val="center"/>
                    </m:mcPr>
                  </m:mc>
                </m:mcs>
                <m:ctrlPr>
                  <w:rPr>
                    <w:rFonts w:ascii="Cambria Math" w:hAnsi="Cambria Math" w:cs="Times New Roman"/>
                    <w:sz w:val="24"/>
                    <w:szCs w:val="24"/>
                  </w:rPr>
                </m:ctrlPr>
              </m:mPr>
              <m:mr>
                <m:e>
                  <m:f>
                    <m:fPr>
                      <m:ctrlPr>
                        <w:rPr>
                          <w:rFonts w:ascii="Cambria Math" w:hAnsi="Cambria Math" w:cs="Times New Roman"/>
                          <w:sz w:val="24"/>
                          <w:szCs w:val="24"/>
                        </w:rPr>
                      </m:ctrlPr>
                    </m:fPr>
                    <m:num>
                      <m:r>
                        <w:rPr>
                          <w:rFonts w:ascii="Cambria Math" w:hAnsi="Cambria Math" w:cs="Times New Roman"/>
                          <w:sz w:val="24"/>
                          <w:szCs w:val="24"/>
                        </w:rPr>
                        <m:t>∂</m:t>
                      </m:r>
                    </m:num>
                    <m:den>
                      <m:r>
                        <w:rPr>
                          <w:rFonts w:ascii="Cambria Math" w:hAnsi="Cambria Math" w:cs="Times New Roman"/>
                          <w:sz w:val="24"/>
                          <w:szCs w:val="24"/>
                        </w:rPr>
                        <m:t>∂z</m:t>
                      </m:r>
                    </m:den>
                  </m:f>
                  <m:d>
                    <m:dPr>
                      <m:ctrlPr>
                        <w:rPr>
                          <w:rFonts w:ascii="Cambria Math" w:hAnsi="Cambria Math" w:cs="Times New Roman"/>
                          <w:sz w:val="24"/>
                          <w:szCs w:val="24"/>
                        </w:rPr>
                      </m:ctrlPr>
                    </m:dPr>
                    <m:e>
                      <m:r>
                        <w:rPr>
                          <w:rFonts w:ascii="Cambria Math" w:hAnsi="Cambria Math" w:cs="Times New Roman"/>
                          <w:sz w:val="24"/>
                          <w:szCs w:val="24"/>
                        </w:rPr>
                        <m:t>ν</m:t>
                      </m:r>
                      <m:f>
                        <m:fPr>
                          <m:ctrlPr>
                            <w:rPr>
                              <w:rFonts w:ascii="Cambria Math" w:hAnsi="Cambria Math" w:cs="Times New Roman"/>
                              <w:sz w:val="24"/>
                              <w:szCs w:val="24"/>
                            </w:rPr>
                          </m:ctrlPr>
                        </m:fPr>
                        <m:num>
                          <m:r>
                            <w:rPr>
                              <w:rFonts w:ascii="Cambria Math" w:hAnsi="Cambria Math" w:cs="Times New Roman"/>
                              <w:sz w:val="24"/>
                              <w:szCs w:val="24"/>
                            </w:rPr>
                            <m:t>∂</m:t>
                          </m:r>
                          <m:r>
                            <m:rPr>
                              <m:sty m:val="bi"/>
                            </m:rPr>
                            <w:rPr>
                              <w:rFonts w:ascii="Cambria Math" w:hAnsi="Cambria Math" w:cs="Times New Roman"/>
                              <w:sz w:val="24"/>
                              <w:szCs w:val="24"/>
                            </w:rPr>
                            <m:t>u</m:t>
                          </m:r>
                        </m:num>
                        <m:den>
                          <m:r>
                            <w:rPr>
                              <w:rFonts w:ascii="Cambria Math" w:hAnsi="Cambria Math" w:cs="Times New Roman"/>
                              <w:sz w:val="24"/>
                              <w:szCs w:val="24"/>
                            </w:rPr>
                            <m:t>∂z</m:t>
                          </m:r>
                        </m:den>
                      </m:f>
                    </m:e>
                  </m:d>
                  <m:r>
                    <m:rPr>
                      <m:sty m:val="p"/>
                    </m:rPr>
                    <w:rPr>
                      <w:rFonts w:ascii="Cambria Math" w:hAnsi="Cambria Math" w:cs="Times New Roman"/>
                      <w:sz w:val="24"/>
                      <w:szCs w:val="24"/>
                    </w:rPr>
                    <m:t>,    3</m:t>
                  </m:r>
                  <m:r>
                    <w:rPr>
                      <w:rFonts w:ascii="Cambria Math" w:hAnsi="Cambria Math" w:cs="Times New Roman"/>
                      <w:sz w:val="24"/>
                      <w:szCs w:val="24"/>
                    </w:rPr>
                    <m:t>D</m:t>
                  </m:r>
                  <m:r>
                    <m:rPr>
                      <m:sty m:val="p"/>
                    </m:rPr>
                    <w:rPr>
                      <w:rFonts w:ascii="Cambria Math" w:hAnsi="Cambria Math" w:cs="Times New Roman"/>
                      <w:sz w:val="24"/>
                      <w:szCs w:val="24"/>
                    </w:rPr>
                    <m:t xml:space="preserve"> </m:t>
                  </m:r>
                  <m:r>
                    <w:rPr>
                      <w:rFonts w:ascii="Cambria Math" w:hAnsi="Cambria Math" w:cs="Times New Roman"/>
                      <w:sz w:val="24"/>
                      <w:szCs w:val="24"/>
                    </w:rPr>
                    <m:t>cells</m:t>
                  </m:r>
                </m:e>
              </m:mr>
              <m:mr>
                <m:e>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bi"/>
                            </m:rPr>
                            <w:rPr>
                              <w:rFonts w:ascii="Cambria Math" w:hAnsi="Cambria Math" w:cs="Times New Roman"/>
                              <w:sz w:val="24"/>
                              <w:szCs w:val="24"/>
                            </w:rPr>
                            <m:t>τ</m:t>
                          </m:r>
                        </m:e>
                        <m:sub>
                          <m:r>
                            <m:rPr>
                              <m:sty m:val="bi"/>
                            </m:rPr>
                            <w:rPr>
                              <w:rFonts w:ascii="Cambria Math" w:hAnsi="Cambria Math" w:cs="Times New Roman"/>
                              <w:sz w:val="24"/>
                              <w:szCs w:val="24"/>
                            </w:rPr>
                            <m:t>w</m:t>
                          </m:r>
                        </m:sub>
                      </m:sSub>
                      <m:r>
                        <m:rPr>
                          <m:sty m:val="p"/>
                        </m:rPr>
                        <w:rPr>
                          <w:rFonts w:ascii="Cambria Math" w:hAnsi="Cambria Math" w:cs="Times New Roman"/>
                          <w:sz w:val="24"/>
                          <w:szCs w:val="24"/>
                        </w:rPr>
                        <m:t>-</m:t>
                      </m:r>
                      <m:r>
                        <w:rPr>
                          <w:rFonts w:ascii="Cambria Math" w:hAnsi="Cambria Math" w:cs="Times New Roman"/>
                          <w:sz w:val="24"/>
                          <w:szCs w:val="24"/>
                        </w:rPr>
                        <m:t>χ</m:t>
                      </m:r>
                      <m:r>
                        <m:rPr>
                          <m:sty m:val="bi"/>
                        </m:rPr>
                        <w:rPr>
                          <w:rFonts w:ascii="Cambria Math" w:hAnsi="Cambria Math" w:cs="Times New Roman"/>
                          <w:sz w:val="24"/>
                          <w:szCs w:val="24"/>
                        </w:rPr>
                        <m:t>u</m:t>
                      </m:r>
                    </m:num>
                    <m:den>
                      <m:r>
                        <w:rPr>
                          <w:rFonts w:ascii="Cambria Math" w:hAnsi="Cambria Math" w:cs="Times New Roman"/>
                          <w:sz w:val="24"/>
                          <w:szCs w:val="24"/>
                        </w:rPr>
                        <m:t>H</m:t>
                      </m:r>
                    </m:den>
                  </m:f>
                  <m:r>
                    <m:rPr>
                      <m:sty m:val="p"/>
                    </m:rPr>
                    <w:rPr>
                      <w:rFonts w:ascii="Cambria Math" w:hAnsi="Cambria Math" w:cs="Times New Roman"/>
                      <w:sz w:val="24"/>
                      <w:szCs w:val="24"/>
                    </w:rPr>
                    <m:t>,   2</m:t>
                  </m:r>
                  <m:r>
                    <w:rPr>
                      <w:rFonts w:ascii="Cambria Math" w:hAnsi="Cambria Math" w:cs="Times New Roman"/>
                      <w:sz w:val="24"/>
                      <w:szCs w:val="24"/>
                    </w:rPr>
                    <m:t>D</m:t>
                  </m:r>
                  <m:r>
                    <m:rPr>
                      <m:sty m:val="p"/>
                    </m:rPr>
                    <w:rPr>
                      <w:rFonts w:ascii="Cambria Math" w:hAnsi="Cambria Math" w:cs="Times New Roman"/>
                      <w:sz w:val="24"/>
                      <w:szCs w:val="24"/>
                    </w:rPr>
                    <m:t xml:space="preserve"> </m:t>
                  </m:r>
                  <m:r>
                    <w:rPr>
                      <w:rFonts w:ascii="Cambria Math" w:hAnsi="Cambria Math" w:cs="Times New Roman"/>
                      <w:sz w:val="24"/>
                      <w:szCs w:val="24"/>
                    </w:rPr>
                    <m:t>cells</m:t>
                  </m:r>
                </m:e>
              </m:mr>
            </m:m>
          </m:e>
        </m:d>
      </m:oMath>
      <w:r w:rsidR="00164FE4" w:rsidRPr="00164FE4">
        <w:rPr>
          <w:rFonts w:ascii="Times New Roman" w:hAnsi="Times New Roman" w:cs="Times New Roman"/>
          <w:sz w:val="24"/>
          <w:szCs w:val="24"/>
        </w:rPr>
        <w:tab/>
        <w:t>(2</w:t>
      </w:r>
      <w:r w:rsidR="00164FE4">
        <w:rPr>
          <w:rFonts w:ascii="Times New Roman" w:hAnsi="Times New Roman" w:cs="Times New Roman"/>
          <w:sz w:val="24"/>
          <w:szCs w:val="24"/>
        </w:rPr>
        <w:t>.1a</w:t>
      </w:r>
      <w:r w:rsidR="00164FE4" w:rsidRPr="00164FE4">
        <w:rPr>
          <w:rFonts w:ascii="Times New Roman" w:hAnsi="Times New Roman" w:cs="Times New Roman"/>
          <w:sz w:val="24"/>
          <w:szCs w:val="24"/>
        </w:rPr>
        <w:t>)</w:t>
      </w:r>
    </w:p>
    <w:p w:rsidR="00164FE4" w:rsidRPr="00164FE4" w:rsidRDefault="00164FE4" w:rsidP="00164FE4">
      <w:pPr>
        <w:tabs>
          <w:tab w:val="left" w:pos="8640"/>
        </w:tabs>
        <w:spacing w:after="120"/>
        <w:jc w:val="both"/>
        <w:rPr>
          <w:rFonts w:ascii="Times New Roman" w:hAnsi="Times New Roman" w:cs="Times New Roman"/>
          <w:sz w:val="24"/>
          <w:szCs w:val="24"/>
        </w:rPr>
      </w:pPr>
      <w:r w:rsidRPr="00164FE4">
        <w:rPr>
          <w:rFonts w:ascii="Times New Roman" w:hAnsi="Times New Roman" w:cs="Times New Roman"/>
          <w:sz w:val="24"/>
          <w:szCs w:val="24"/>
        </w:rPr>
        <w:t>and the vegetation term:</w:t>
      </w:r>
    </w:p>
    <w:p w:rsidR="00164FE4" w:rsidRPr="00164FE4" w:rsidRDefault="00164FE4" w:rsidP="00164FE4">
      <w:pPr>
        <w:tabs>
          <w:tab w:val="left" w:pos="8640"/>
        </w:tabs>
        <w:spacing w:after="120"/>
        <w:jc w:val="both"/>
        <w:rPr>
          <w:rFonts w:ascii="Times New Roman" w:hAnsi="Times New Roman" w:cs="Times New Roman"/>
          <w:sz w:val="24"/>
          <w:szCs w:val="24"/>
        </w:rPr>
      </w:pPr>
      <m:oMath>
        <m:r>
          <w:rPr>
            <w:rFonts w:ascii="Cambria Math" w:hAnsi="Cambria Math" w:cs="Times New Roman"/>
            <w:sz w:val="24"/>
            <w:szCs w:val="24"/>
          </w:rPr>
          <w:lastRenderedPageBreak/>
          <m:t>L</m:t>
        </m:r>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r>
              <w:rPr>
                <w:rFonts w:ascii="Cambria Math" w:hAnsi="Cambria Math" w:cs="Times New Roman"/>
                <w:sz w:val="24"/>
                <w:szCs w:val="24"/>
              </w:rPr>
              <m:t>y</m:t>
            </m:r>
            <m:r>
              <m:rPr>
                <m:sty m:val="p"/>
              </m:rPr>
              <w:rPr>
                <w:rFonts w:ascii="Cambria Math" w:hAnsi="Cambria Math" w:cs="Times New Roman"/>
                <w:sz w:val="24"/>
                <w:szCs w:val="24"/>
              </w:rPr>
              <m:t>,</m:t>
            </m:r>
            <m:r>
              <w:rPr>
                <w:rFonts w:ascii="Cambria Math" w:hAnsi="Cambria Math" w:cs="Times New Roman"/>
                <w:sz w:val="24"/>
                <w:szCs w:val="24"/>
              </w:rPr>
              <m:t>z</m:t>
            </m:r>
          </m:e>
        </m:d>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m>
              <m:mPr>
                <m:mcs>
                  <m:mc>
                    <m:mcPr>
                      <m:count m:val="1"/>
                      <m:mcJc m:val="center"/>
                    </m:mcPr>
                  </m:mc>
                </m:mcs>
                <m:ctrlPr>
                  <w:rPr>
                    <w:rFonts w:ascii="Cambria Math" w:hAnsi="Cambria Math" w:cs="Times New Roman"/>
                    <w:sz w:val="24"/>
                    <w:szCs w:val="24"/>
                  </w:rPr>
                </m:ctrlPr>
              </m:mPr>
              <m:mr>
                <m:e>
                  <m:r>
                    <m:rPr>
                      <m:scr m:val="script"/>
                      <m:sty m:val="p"/>
                    </m:rPr>
                    <w:rPr>
                      <w:rFonts w:ascii="Cambria Math" w:hAnsi="Cambria Math" w:cs="Times New Roman"/>
                      <w:sz w:val="24"/>
                      <w:szCs w:val="24"/>
                    </w:rPr>
                    <m:t>H</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v</m:t>
                          </m:r>
                        </m:sub>
                      </m:sSub>
                      <m:r>
                        <m:rPr>
                          <m:sty m:val="p"/>
                        </m:rPr>
                        <w:rPr>
                          <w:rFonts w:ascii="Cambria Math" w:hAnsi="Cambria Math" w:cs="Times New Roman"/>
                          <w:sz w:val="24"/>
                          <w:szCs w:val="24"/>
                        </w:rPr>
                        <m:t>-</m:t>
                      </m:r>
                      <m:r>
                        <w:rPr>
                          <w:rFonts w:ascii="Cambria Math" w:hAnsi="Cambria Math" w:cs="Times New Roman"/>
                          <w:sz w:val="24"/>
                          <w:szCs w:val="24"/>
                        </w:rPr>
                        <m:t>z</m:t>
                      </m:r>
                    </m:e>
                  </m:d>
                  <m:r>
                    <m:rPr>
                      <m:sty m:val="p"/>
                    </m:rPr>
                    <w:rPr>
                      <w:rFonts w:ascii="Cambria Math" w:hAnsi="Cambria Math" w:cs="Times New Roman"/>
                      <w:sz w:val="24"/>
                      <w:szCs w:val="24"/>
                    </w:rPr>
                    <m:t>,  3</m:t>
                  </m:r>
                  <m:r>
                    <w:rPr>
                      <w:rFonts w:ascii="Cambria Math" w:hAnsi="Cambria Math" w:cs="Times New Roman"/>
                      <w:sz w:val="24"/>
                      <w:szCs w:val="24"/>
                    </w:rPr>
                    <m:t>D</m:t>
                  </m:r>
                </m:e>
              </m:mr>
              <m:mr>
                <m:e>
                  <m:r>
                    <m:rPr>
                      <m:sty m:val="p"/>
                    </m:rPr>
                    <w:rPr>
                      <w:rFonts w:ascii="Cambria Math" w:hAnsi="Cambria Math" w:cs="Times New Roman"/>
                      <w:sz w:val="24"/>
                      <w:szCs w:val="24"/>
                    </w:rPr>
                    <m:t>1,      2</m:t>
                  </m:r>
                  <m:r>
                    <w:rPr>
                      <w:rFonts w:ascii="Cambria Math" w:hAnsi="Cambria Math" w:cs="Times New Roman"/>
                      <w:sz w:val="24"/>
                      <w:szCs w:val="24"/>
                    </w:rPr>
                    <m:t>D</m:t>
                  </m:r>
                </m:e>
              </m:mr>
            </m:m>
          </m:e>
        </m:d>
      </m:oMath>
      <w:r>
        <w:rPr>
          <w:rFonts w:ascii="Times New Roman" w:hAnsi="Times New Roman" w:cs="Times New Roman"/>
          <w:sz w:val="24"/>
          <w:szCs w:val="24"/>
        </w:rPr>
        <w:tab/>
        <w:t>(2.1b</w:t>
      </w:r>
      <w:r w:rsidRPr="00164FE4">
        <w:rPr>
          <w:rFonts w:ascii="Times New Roman" w:hAnsi="Times New Roman" w:cs="Times New Roman"/>
          <w:sz w:val="24"/>
          <w:szCs w:val="24"/>
        </w:rPr>
        <w:t>)</w:t>
      </w:r>
    </w:p>
    <w:p w:rsidR="00164FE4" w:rsidRPr="00164FE4" w:rsidRDefault="00164FE4" w:rsidP="00164FE4">
      <w:pPr>
        <w:tabs>
          <w:tab w:val="left" w:pos="8640"/>
        </w:tabs>
        <w:spacing w:after="120"/>
        <w:jc w:val="both"/>
        <w:rPr>
          <w:rFonts w:ascii="Times New Roman" w:hAnsi="Times New Roman" w:cs="Times New Roman"/>
          <w:sz w:val="24"/>
          <w:szCs w:val="24"/>
        </w:rPr>
      </w:pPr>
      <w:r w:rsidRPr="00164FE4">
        <w:rPr>
          <w:rFonts w:ascii="Times New Roman" w:hAnsi="Times New Roman" w:cs="Times New Roman"/>
          <w:sz w:val="24"/>
          <w:szCs w:val="24"/>
        </w:rPr>
        <w:t xml:space="preserve">where </w:t>
      </w:r>
      <w:r w:rsidRPr="008C514E">
        <w:rPr>
          <w:rFonts w:ascii="Symbol" w:hAnsi="Symbol"/>
          <w:i/>
        </w:rPr>
        <w:t></w:t>
      </w:r>
      <w:r w:rsidRPr="00164FE4">
        <w:rPr>
          <w:rFonts w:ascii="Times New Roman" w:hAnsi="Times New Roman" w:cs="Times New Roman"/>
          <w:sz w:val="24"/>
          <w:szCs w:val="24"/>
        </w:rPr>
        <w:t xml:space="preserve"> is the eddy viscosity, </w:t>
      </w:r>
      <w:r w:rsidRPr="008C514E">
        <w:rPr>
          <w:rFonts w:ascii="Symbol" w:hAnsi="Symbol"/>
          <w:b/>
          <w:i/>
        </w:rPr>
        <w:t></w:t>
      </w:r>
      <w:r w:rsidRPr="008C514E">
        <w:rPr>
          <w:i/>
          <w:vertAlign w:val="subscript"/>
        </w:rPr>
        <w:t>w</w:t>
      </w:r>
      <w:r w:rsidRPr="00164FE4">
        <w:rPr>
          <w:rFonts w:ascii="Times New Roman" w:hAnsi="Times New Roman" w:cs="Times New Roman"/>
          <w:sz w:val="24"/>
          <w:szCs w:val="24"/>
        </w:rPr>
        <w:t xml:space="preserve"> is the surface wind stress, </w:t>
      </w:r>
      <w:r w:rsidRPr="00164FE4">
        <w:rPr>
          <w:rFonts w:ascii="Times New Roman" w:eastAsia="SimSun" w:hAnsi="Times New Roman" w:cs="Times New Roman"/>
          <w:i/>
          <w:lang w:eastAsia="zh-CN"/>
        </w:rPr>
        <w:t>H</w:t>
      </w:r>
      <w:r w:rsidRPr="00164FE4">
        <w:rPr>
          <w:rFonts w:ascii="Times New Roman" w:eastAsia="SimSun" w:hAnsi="Times New Roman" w:cs="Times New Roman"/>
          <w:lang w:eastAsia="zh-CN"/>
        </w:rPr>
        <w:t>=</w:t>
      </w:r>
      <w:r w:rsidRPr="00164FE4">
        <w:rPr>
          <w:rFonts w:ascii="Times New Roman" w:eastAsia="SimSun" w:hAnsi="Times New Roman" w:cs="Times New Roman"/>
          <w:i/>
          <w:lang w:eastAsia="zh-CN"/>
        </w:rPr>
        <w:t>h</w:t>
      </w:r>
      <w:r w:rsidRPr="00164FE4">
        <w:rPr>
          <w:rFonts w:ascii="Times New Roman" w:eastAsia="SimSun" w:hAnsi="Times New Roman" w:cs="Times New Roman"/>
          <w:lang w:eastAsia="zh-CN"/>
        </w:rPr>
        <w:t>+</w:t>
      </w:r>
      <w:r w:rsidRPr="00164FE4">
        <w:rPr>
          <w:rFonts w:ascii="Symbol" w:eastAsia="SimSun" w:hAnsi="Symbol" w:cs="Times New Roman"/>
          <w:i/>
          <w:lang w:eastAsia="zh-CN"/>
        </w:rPr>
        <w:t></w:t>
      </w:r>
      <w:r w:rsidRPr="00164FE4">
        <w:rPr>
          <w:rFonts w:ascii="Times New Roman" w:eastAsia="SimSun" w:hAnsi="Times New Roman" w:cs="Times New Roman"/>
          <w:lang w:eastAsia="zh-CN"/>
        </w:rPr>
        <w:t xml:space="preserve"> </w:t>
      </w:r>
      <w:r w:rsidRPr="00164FE4">
        <w:rPr>
          <w:rFonts w:ascii="Times New Roman" w:hAnsi="Times New Roman" w:cs="Times New Roman"/>
          <w:sz w:val="24"/>
          <w:szCs w:val="24"/>
        </w:rPr>
        <w:t xml:space="preserve">is the total water depth (with h being the depth measured from a fixed datum), </w:t>
      </w:r>
      <m:oMath>
        <m:r>
          <w:rPr>
            <w:rFonts w:ascii="Cambria Math" w:hAnsi="Cambria Math" w:cs="Times New Roman"/>
            <w:sz w:val="24"/>
            <w:szCs w:val="24"/>
          </w:rPr>
          <m:t>χ</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m:rPr>
            <m:sty m:val="p"/>
          </m:rPr>
          <w:rPr>
            <w:rFonts w:ascii="Cambria Math" w:hAnsi="Cambria Math" w:cs="Times New Roman"/>
            <w:sz w:val="24"/>
            <w:szCs w:val="24"/>
          </w:rPr>
          <m:t>|</m:t>
        </m:r>
        <m:r>
          <m:rPr>
            <m:sty m:val="bi"/>
          </m:rPr>
          <w:rPr>
            <w:rFonts w:ascii="Cambria Math" w:hAnsi="Cambria Math" w:cs="Times New Roman"/>
            <w:sz w:val="24"/>
            <w:szCs w:val="24"/>
          </w:rPr>
          <m:t>u</m:t>
        </m:r>
        <m:r>
          <m:rPr>
            <m:sty m:val="p"/>
          </m:rPr>
          <w:rPr>
            <w:rFonts w:ascii="Cambria Math" w:hAnsi="Cambria Math" w:cs="Times New Roman"/>
            <w:sz w:val="24"/>
            <w:szCs w:val="24"/>
          </w:rPr>
          <m:t>|</m:t>
        </m:r>
      </m:oMath>
      <w:r w:rsidRPr="00164FE4">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Pr="00164FE4">
        <w:rPr>
          <w:rFonts w:ascii="Times New Roman" w:hAnsi="Times New Roman" w:cs="Times New Roman"/>
          <w:sz w:val="24"/>
          <w:szCs w:val="24"/>
        </w:rPr>
        <w:t xml:space="preserve"> is the bottom drag coefficient, </w:t>
      </w:r>
      <m:oMath>
        <m:r>
          <m:rPr>
            <m:scr m:val="script"/>
            <m:sty m:val="p"/>
          </m:rPr>
          <w:rPr>
            <w:rFonts w:ascii="Cambria Math" w:hAnsi="Cambria Math" w:cs="Times New Roman"/>
            <w:sz w:val="24"/>
            <w:szCs w:val="24"/>
          </w:rPr>
          <m:t>H()</m:t>
        </m:r>
      </m:oMath>
      <w:r w:rsidRPr="00164FE4">
        <w:rPr>
          <w:rFonts w:ascii="Times New Roman" w:hAnsi="Times New Roman" w:cs="Times New Roman"/>
          <w:sz w:val="24"/>
          <w:szCs w:val="24"/>
        </w:rPr>
        <w:t xml:space="preserve"> is the Heaviside step function</w:t>
      </w:r>
    </w:p>
    <w:p w:rsidR="00164FE4" w:rsidRPr="00164FE4" w:rsidRDefault="00164FE4" w:rsidP="00164FE4">
      <w:pPr>
        <w:tabs>
          <w:tab w:val="left" w:pos="8640"/>
        </w:tabs>
        <w:spacing w:after="120"/>
        <w:jc w:val="both"/>
        <w:rPr>
          <w:rFonts w:ascii="Times New Roman" w:hAnsi="Times New Roman" w:cs="Times New Roman"/>
          <w:sz w:val="24"/>
          <w:szCs w:val="24"/>
        </w:rPr>
      </w:pPr>
      <m:oMath>
        <m:r>
          <m:rPr>
            <m:scr m:val="script"/>
            <m:sty m:val="p"/>
          </m:rPr>
          <w:rPr>
            <w:rFonts w:ascii="Cambria Math" w:hAnsi="Cambria Math" w:cs="Times New Roman"/>
            <w:sz w:val="24"/>
            <w:szCs w:val="24"/>
          </w:rPr>
          <m:t>H(</m:t>
        </m:r>
        <m:r>
          <w:rPr>
            <w:rFonts w:ascii="Cambria Math" w:hAnsi="Cambria Math" w:cs="Times New Roman"/>
            <w:sz w:val="24"/>
            <w:szCs w:val="24"/>
          </w:rPr>
          <m:t>x</m:t>
        </m:r>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m>
              <m:mPr>
                <m:mcs>
                  <m:mc>
                    <m:mcPr>
                      <m:count m:val="1"/>
                      <m:mcJc m:val="center"/>
                    </m:mcPr>
                  </m:mc>
                </m:mcs>
                <m:ctrlPr>
                  <w:rPr>
                    <w:rFonts w:ascii="Cambria Math" w:hAnsi="Cambria Math" w:cs="Times New Roman"/>
                    <w:sz w:val="24"/>
                    <w:szCs w:val="24"/>
                  </w:rPr>
                </m:ctrlPr>
              </m:mPr>
              <m:mr>
                <m:e>
                  <m:r>
                    <m:rPr>
                      <m:sty m:val="p"/>
                    </m:rPr>
                    <w:rPr>
                      <w:rFonts w:ascii="Cambria Math" w:hAnsi="Cambria Math" w:cs="Times New Roman"/>
                      <w:sz w:val="24"/>
                      <w:szCs w:val="24"/>
                    </w:rPr>
                    <m:t xml:space="preserve">1, </m:t>
                  </m:r>
                  <m:r>
                    <w:rPr>
                      <w:rFonts w:ascii="Cambria Math" w:hAnsi="Cambria Math" w:cs="Times New Roman"/>
                      <w:sz w:val="24"/>
                      <w:szCs w:val="24"/>
                    </w:rPr>
                    <m:t>x</m:t>
                  </m:r>
                  <m:r>
                    <m:rPr>
                      <m:sty m:val="p"/>
                    </m:rPr>
                    <w:rPr>
                      <w:rFonts w:ascii="Cambria Math" w:hAnsi="Cambria Math" w:cs="Times New Roman"/>
                      <w:sz w:val="24"/>
                      <w:szCs w:val="24"/>
                    </w:rPr>
                    <m:t>≥0</m:t>
                  </m:r>
                </m:e>
              </m:mr>
              <m:mr>
                <m:e>
                  <m:r>
                    <m:rPr>
                      <m:sty m:val="p"/>
                    </m:rPr>
                    <w:rPr>
                      <w:rFonts w:ascii="Cambria Math" w:hAnsi="Cambria Math" w:cs="Times New Roman"/>
                      <w:sz w:val="24"/>
                      <w:szCs w:val="24"/>
                    </w:rPr>
                    <m:t xml:space="preserve">0, </m:t>
                  </m:r>
                  <m:r>
                    <w:rPr>
                      <w:rFonts w:ascii="Cambria Math" w:hAnsi="Cambria Math" w:cs="Times New Roman"/>
                      <w:sz w:val="24"/>
                      <w:szCs w:val="24"/>
                    </w:rPr>
                    <m:t>x</m:t>
                  </m:r>
                  <m:r>
                    <m:rPr>
                      <m:sty m:val="p"/>
                    </m:rPr>
                    <w:rPr>
                      <w:rFonts w:ascii="Cambria Math" w:hAnsi="Cambria Math" w:cs="Times New Roman"/>
                      <w:sz w:val="24"/>
                      <w:szCs w:val="24"/>
                    </w:rPr>
                    <m:t>&lt;0</m:t>
                  </m:r>
                </m:e>
              </m:mr>
            </m:m>
          </m:e>
        </m:d>
      </m:oMath>
      <w:r>
        <w:rPr>
          <w:rFonts w:ascii="Times New Roman" w:hAnsi="Times New Roman" w:cs="Times New Roman"/>
          <w:sz w:val="24"/>
          <w:szCs w:val="24"/>
        </w:rPr>
        <w:tab/>
        <w:t>(2.1c</w:t>
      </w:r>
      <w:r w:rsidRPr="00164FE4">
        <w:rPr>
          <w:rFonts w:ascii="Times New Roman" w:hAnsi="Times New Roman" w:cs="Times New Roman"/>
          <w:sz w:val="24"/>
          <w:szCs w:val="24"/>
        </w:rPr>
        <w:t>)</w:t>
      </w:r>
    </w:p>
    <w:p w:rsidR="00164FE4" w:rsidRPr="00164FE4" w:rsidRDefault="00164FE4" w:rsidP="00164FE4">
      <w:pPr>
        <w:tabs>
          <w:tab w:val="left" w:pos="8640"/>
        </w:tabs>
        <w:spacing w:after="120"/>
        <w:jc w:val="both"/>
        <w:rPr>
          <w:rFonts w:ascii="Times New Roman" w:hAnsi="Times New Roman" w:cs="Times New Roman"/>
          <w:sz w:val="24"/>
          <w:szCs w:val="24"/>
        </w:rPr>
      </w:pPr>
      <w:r w:rsidRPr="00164FE4">
        <w:rPr>
          <w:rFonts w:ascii="Times New Roman" w:hAnsi="Times New Roman" w:cs="Times New Roman"/>
          <w:sz w:val="24"/>
          <w:szCs w:val="24"/>
        </w:rPr>
        <w:t xml:space="preserve">and </w:t>
      </w:r>
      <m:oMath>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v</m:t>
            </m:r>
          </m:sub>
        </m:sSub>
        <m:r>
          <m:rPr>
            <m:sty m:val="p"/>
          </m:rPr>
          <w:rPr>
            <w:rFonts w:ascii="Cambria Math" w:hAnsi="Cambria Math" w:cs="Times New Roman"/>
            <w:sz w:val="24"/>
            <w:szCs w:val="24"/>
          </w:rPr>
          <m:t xml:space="preserve"> </m:t>
        </m:r>
      </m:oMath>
      <w:r w:rsidRPr="00164FE4">
        <w:rPr>
          <w:rFonts w:ascii="Times New Roman" w:hAnsi="Times New Roman" w:cs="Times New Roman"/>
          <w:sz w:val="24"/>
          <w:szCs w:val="24"/>
        </w:rPr>
        <w:t xml:space="preserve">is the z-coordinate of the canopy. Note that </w:t>
      </w:r>
      <w:r w:rsidRPr="00164FE4">
        <w:rPr>
          <w:rFonts w:ascii="Times New Roman" w:hAnsi="Times New Roman" w:cs="Times New Roman"/>
          <w:b/>
          <w:i/>
          <w:sz w:val="24"/>
          <w:szCs w:val="24"/>
        </w:rPr>
        <w:t>u</w:t>
      </w:r>
      <w:r w:rsidRPr="00164FE4">
        <w:rPr>
          <w:rFonts w:ascii="Times New Roman" w:hAnsi="Times New Roman" w:cs="Times New Roman"/>
          <w:sz w:val="24"/>
          <w:szCs w:val="24"/>
        </w:rPr>
        <w:t xml:space="preserve"> denotes the depth-averaged velocity in a 2D region.</w:t>
      </w:r>
    </w:p>
    <w:p w:rsidR="005E186E" w:rsidRPr="00753FC3" w:rsidRDefault="005E186E" w:rsidP="004A69CD">
      <w:pPr>
        <w:pStyle w:val="Heading2"/>
        <w:tabs>
          <w:tab w:val="left" w:pos="8640"/>
        </w:tabs>
        <w:spacing w:after="120"/>
        <w:jc w:val="both"/>
        <w:rPr>
          <w:rFonts w:ascii="Times New Roman" w:hAnsi="Times New Roman" w:cs="Times New Roman"/>
          <w:sz w:val="24"/>
          <w:szCs w:val="24"/>
        </w:rPr>
      </w:pPr>
      <w:bookmarkStart w:id="22" w:name="_Toc79933354"/>
      <w:r w:rsidRPr="00753FC3">
        <w:rPr>
          <w:rFonts w:ascii="Times New Roman" w:hAnsi="Times New Roman" w:cs="Times New Roman"/>
          <w:sz w:val="24"/>
          <w:szCs w:val="24"/>
        </w:rPr>
        <w:t>2.2 Boundary conditions (B.C.)</w:t>
      </w:r>
      <w:bookmarkEnd w:id="22"/>
    </w:p>
    <w:p w:rsidR="00603E91" w:rsidRPr="00753FC3" w:rsidRDefault="005E186E"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 xml:space="preserve">The differential equations above need initial condition (I.C.) and B.C. </w:t>
      </w:r>
      <w:r w:rsidR="009A509C" w:rsidRPr="00753FC3">
        <w:rPr>
          <w:rFonts w:ascii="Times New Roman" w:hAnsi="Times New Roman" w:cs="Times New Roman"/>
          <w:sz w:val="24"/>
          <w:szCs w:val="24"/>
        </w:rPr>
        <w:t>In general, all state variables (</w:t>
      </w:r>
      <w:r w:rsidR="009A509C" w:rsidRPr="00753FC3">
        <w:rPr>
          <w:rFonts w:ascii="Symbol" w:hAnsi="Symbol" w:cs="Times New Roman"/>
          <w:i/>
          <w:sz w:val="24"/>
          <w:szCs w:val="24"/>
        </w:rPr>
        <w:t></w:t>
      </w:r>
      <w:r w:rsidR="009A509C" w:rsidRPr="00753FC3">
        <w:rPr>
          <w:rFonts w:ascii="Times New Roman" w:hAnsi="Times New Roman" w:cs="Times New Roman"/>
          <w:i/>
          <w:sz w:val="24"/>
          <w:szCs w:val="24"/>
        </w:rPr>
        <w:t>,</w:t>
      </w:r>
      <w:r w:rsidR="00164FE4">
        <w:rPr>
          <w:rFonts w:ascii="Times New Roman" w:hAnsi="Times New Roman" w:cs="Times New Roman"/>
          <w:i/>
          <w:sz w:val="24"/>
          <w:szCs w:val="24"/>
        </w:rPr>
        <w:t xml:space="preserve"> </w:t>
      </w:r>
      <w:r w:rsidR="009A509C" w:rsidRPr="00753FC3">
        <w:rPr>
          <w:rFonts w:ascii="Times New Roman" w:hAnsi="Times New Roman" w:cs="Times New Roman"/>
          <w:b/>
          <w:sz w:val="24"/>
          <w:szCs w:val="24"/>
        </w:rPr>
        <w:t>u</w:t>
      </w:r>
      <w:r w:rsidR="009A509C" w:rsidRPr="00753FC3">
        <w:rPr>
          <w:rFonts w:ascii="Times New Roman" w:hAnsi="Times New Roman" w:cs="Times New Roman"/>
          <w:i/>
          <w:sz w:val="24"/>
          <w:szCs w:val="24"/>
        </w:rPr>
        <w:t>,</w:t>
      </w:r>
      <w:r w:rsidR="00164FE4">
        <w:rPr>
          <w:rFonts w:ascii="Times New Roman" w:hAnsi="Times New Roman" w:cs="Times New Roman"/>
          <w:i/>
          <w:sz w:val="24"/>
          <w:szCs w:val="24"/>
        </w:rPr>
        <w:t xml:space="preserve"> </w:t>
      </w:r>
      <w:r w:rsidR="009A509C" w:rsidRPr="00753FC3">
        <w:rPr>
          <w:rFonts w:ascii="Times New Roman" w:hAnsi="Times New Roman" w:cs="Times New Roman"/>
          <w:i/>
          <w:sz w:val="24"/>
          <w:szCs w:val="24"/>
        </w:rPr>
        <w:t>C</w:t>
      </w:r>
      <w:r w:rsidR="009A509C" w:rsidRPr="00753FC3">
        <w:rPr>
          <w:rFonts w:ascii="Times New Roman" w:hAnsi="Times New Roman" w:cs="Times New Roman"/>
          <w:sz w:val="24"/>
          <w:szCs w:val="24"/>
        </w:rPr>
        <w:t xml:space="preserve">) are specified at </w:t>
      </w:r>
      <w:r w:rsidR="009A509C" w:rsidRPr="00753FC3">
        <w:rPr>
          <w:rFonts w:ascii="Times New Roman" w:hAnsi="Times New Roman" w:cs="Times New Roman"/>
          <w:i/>
          <w:sz w:val="24"/>
          <w:szCs w:val="24"/>
        </w:rPr>
        <w:t>t</w:t>
      </w:r>
      <w:r w:rsidR="009A509C" w:rsidRPr="00753FC3">
        <w:rPr>
          <w:rFonts w:ascii="Times New Roman" w:hAnsi="Times New Roman" w:cs="Times New Roman"/>
          <w:sz w:val="24"/>
          <w:szCs w:val="24"/>
        </w:rPr>
        <w:t xml:space="preserve">=0 as I.C. and these are also specified at all open </w:t>
      </w:r>
      <w:r w:rsidR="00681271" w:rsidRPr="00753FC3">
        <w:rPr>
          <w:rFonts w:ascii="Times New Roman" w:hAnsi="Times New Roman" w:cs="Times New Roman"/>
          <w:i/>
          <w:sz w:val="24"/>
          <w:szCs w:val="24"/>
        </w:rPr>
        <w:t>lateral</w:t>
      </w:r>
      <w:r w:rsidR="00681271" w:rsidRPr="00753FC3">
        <w:rPr>
          <w:rFonts w:ascii="Times New Roman" w:hAnsi="Times New Roman" w:cs="Times New Roman"/>
          <w:sz w:val="24"/>
          <w:szCs w:val="24"/>
        </w:rPr>
        <w:t xml:space="preserve"> </w:t>
      </w:r>
      <w:r w:rsidR="009A509C" w:rsidRPr="00753FC3">
        <w:rPr>
          <w:rFonts w:ascii="Times New Roman" w:hAnsi="Times New Roman" w:cs="Times New Roman"/>
          <w:sz w:val="24"/>
          <w:szCs w:val="24"/>
        </w:rPr>
        <w:t>boundary segments (open ocean, rivers etc). However, not all variables need to be specified at all boundary segments and</w:t>
      </w:r>
      <w:r w:rsidR="00A27F38">
        <w:rPr>
          <w:rFonts w:ascii="Times New Roman" w:hAnsi="Times New Roman" w:cs="Times New Roman"/>
          <w:sz w:val="24"/>
          <w:szCs w:val="24"/>
        </w:rPr>
        <w:t xml:space="preserve"> we’ll revisit this in Chapter 4</w:t>
      </w:r>
      <w:r w:rsidR="009A509C" w:rsidRPr="00753FC3">
        <w:rPr>
          <w:rFonts w:ascii="Times New Roman" w:hAnsi="Times New Roman" w:cs="Times New Roman"/>
          <w:sz w:val="24"/>
          <w:szCs w:val="24"/>
        </w:rPr>
        <w:t>.</w:t>
      </w:r>
    </w:p>
    <w:p w:rsidR="00681271" w:rsidRPr="00753FC3" w:rsidRDefault="00880B05" w:rsidP="004A69CD">
      <w:pPr>
        <w:tabs>
          <w:tab w:val="left" w:pos="8640"/>
        </w:tabs>
        <w:spacing w:after="120"/>
        <w:jc w:val="both"/>
        <w:rPr>
          <w:rFonts w:ascii="Times New Roman" w:hAnsi="Times New Roman" w:cs="Times New Roman"/>
          <w:sz w:val="24"/>
          <w:szCs w:val="24"/>
        </w:rPr>
      </w:pPr>
      <w:r w:rsidRPr="00753FC3">
        <w:rPr>
          <w:rFonts w:ascii="Times New Roman" w:hAnsi="Times New Roman" w:cs="Times New Roman"/>
          <w:sz w:val="24"/>
          <w:szCs w:val="24"/>
        </w:rPr>
        <w:t>The vertical B.C. for (</w:t>
      </w:r>
      <w:r w:rsidR="00A1294C" w:rsidRPr="00753FC3">
        <w:rPr>
          <w:rFonts w:ascii="Times New Roman" w:hAnsi="Times New Roman" w:cs="Times New Roman"/>
          <w:sz w:val="24"/>
          <w:szCs w:val="24"/>
        </w:rPr>
        <w:t>2.</w:t>
      </w:r>
      <w:r w:rsidRPr="00753FC3">
        <w:rPr>
          <w:rFonts w:ascii="Times New Roman" w:hAnsi="Times New Roman" w:cs="Times New Roman"/>
          <w:sz w:val="24"/>
          <w:szCs w:val="24"/>
        </w:rPr>
        <w:t>1-</w:t>
      </w:r>
      <w:r w:rsidR="00A1294C" w:rsidRPr="00753FC3">
        <w:rPr>
          <w:rFonts w:ascii="Times New Roman" w:hAnsi="Times New Roman" w:cs="Times New Roman"/>
          <w:sz w:val="24"/>
          <w:szCs w:val="24"/>
        </w:rPr>
        <w:t>2.</w:t>
      </w:r>
      <w:r w:rsidRPr="00753FC3">
        <w:rPr>
          <w:rFonts w:ascii="Times New Roman" w:hAnsi="Times New Roman" w:cs="Times New Roman"/>
          <w:sz w:val="24"/>
          <w:szCs w:val="24"/>
        </w:rPr>
        <w:t>4) are described in detail below as these impact the numerical scheme.</w:t>
      </w:r>
      <w:r w:rsidR="00164FE4">
        <w:rPr>
          <w:rFonts w:ascii="Times New Roman" w:hAnsi="Times New Roman" w:cs="Times New Roman"/>
          <w:sz w:val="24"/>
          <w:szCs w:val="24"/>
        </w:rPr>
        <w:t xml:space="preserve"> Note that these only apply to 3D cells; for 2D cells, Eq. (2.1a) has taken into account the B.C.</w:t>
      </w:r>
    </w:p>
    <w:p w:rsidR="00880B05" w:rsidRPr="00753FC3" w:rsidRDefault="00880B05" w:rsidP="004A69CD">
      <w:pPr>
        <w:pStyle w:val="BodyText"/>
        <w:tabs>
          <w:tab w:val="left" w:pos="8640"/>
        </w:tabs>
        <w:spacing w:after="120" w:line="276" w:lineRule="auto"/>
        <w:ind w:firstLine="0"/>
        <w:jc w:val="both"/>
        <w:rPr>
          <w:lang w:val="en-US"/>
        </w:rPr>
      </w:pPr>
      <w:r w:rsidRPr="00753FC3">
        <w:t xml:space="preserve">At the sea surface, </w:t>
      </w:r>
      <w:r w:rsidRPr="00753FC3">
        <w:rPr>
          <w:lang w:val="en-US"/>
        </w:rPr>
        <w:t>SCHISM</w:t>
      </w:r>
      <w:r w:rsidRPr="00753FC3">
        <w:t xml:space="preserve"> enforces the balance between the internal Reynolds stress and the applied shear stress:</w:t>
      </w:r>
    </w:p>
    <w:p w:rsidR="008D6520" w:rsidRPr="00753FC3" w:rsidRDefault="008D6520" w:rsidP="004A69CD">
      <w:pPr>
        <w:pStyle w:val="BodyText"/>
        <w:tabs>
          <w:tab w:val="left" w:pos="8640"/>
        </w:tabs>
        <w:spacing w:after="120" w:line="276" w:lineRule="auto"/>
        <w:ind w:firstLine="0"/>
        <w:jc w:val="both"/>
        <w:rPr>
          <w:lang w:val="en-US"/>
        </w:rPr>
      </w:pPr>
      <m:oMath>
        <m:r>
          <w:rPr>
            <w:rFonts w:ascii="Cambria Math" w:hAnsi="Cambria Math"/>
            <w:lang w:val="en-US"/>
          </w:rPr>
          <m:t>ν</m:t>
        </m:r>
        <m:f>
          <m:fPr>
            <m:ctrlPr>
              <w:rPr>
                <w:rFonts w:ascii="Cambria Math" w:hAnsi="Cambria Math"/>
                <w:i/>
                <w:lang w:val="en-US"/>
              </w:rPr>
            </m:ctrlPr>
          </m:fPr>
          <m:num>
            <m:r>
              <w:rPr>
                <w:rFonts w:ascii="Cambria Math" w:hAnsi="Cambria Math"/>
                <w:lang w:val="en-US"/>
              </w:rPr>
              <m:t>∂</m:t>
            </m:r>
            <m:r>
              <m:rPr>
                <m:sty m:val="bi"/>
              </m:rPr>
              <w:rPr>
                <w:rFonts w:ascii="Cambria Math" w:hAnsi="Cambria Math"/>
                <w:lang w:val="en-US"/>
              </w:rPr>
              <m:t>u</m:t>
            </m:r>
          </m:num>
          <m:den>
            <m:r>
              <w:rPr>
                <w:rFonts w:ascii="Cambria Math" w:hAnsi="Cambria Math"/>
                <w:lang w:val="en-US"/>
              </w:rPr>
              <m:t>∂z</m:t>
            </m:r>
          </m:den>
        </m:f>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τ</m:t>
            </m:r>
          </m:e>
          <m:sub>
            <m:r>
              <w:rPr>
                <w:rFonts w:ascii="Cambria Math" w:hAnsi="Cambria Math"/>
                <w:lang w:val="en-US"/>
              </w:rPr>
              <m:t>w</m:t>
            </m:r>
          </m:sub>
        </m:sSub>
        <m:r>
          <w:rPr>
            <w:rFonts w:ascii="Cambria Math" w:hAnsi="Cambria Math"/>
            <w:lang w:val="en-US"/>
          </w:rPr>
          <m:t>,  at z=η</m:t>
        </m:r>
      </m:oMath>
      <w:r w:rsidRPr="00753FC3">
        <w:rPr>
          <w:lang w:val="en-US"/>
        </w:rPr>
        <w:tab/>
        <w:t>(</w:t>
      </w:r>
      <w:r w:rsidR="00913447" w:rsidRPr="00753FC3">
        <w:rPr>
          <w:lang w:val="en-US"/>
        </w:rPr>
        <w:t>2.</w:t>
      </w:r>
      <w:r w:rsidRPr="00753FC3">
        <w:rPr>
          <w:lang w:val="en-US"/>
        </w:rPr>
        <w:t>5)</w:t>
      </w:r>
      <w:r w:rsidRPr="00753FC3">
        <w:rPr>
          <w:lang w:val="en-US"/>
        </w:rPr>
        <w:tab/>
      </w:r>
    </w:p>
    <w:p w:rsidR="00880B05" w:rsidRPr="00753FC3" w:rsidRDefault="00880B05" w:rsidP="004A69CD">
      <w:pPr>
        <w:pStyle w:val="Equation"/>
        <w:numPr>
          <w:ilvl w:val="0"/>
          <w:numId w:val="0"/>
        </w:numPr>
        <w:tabs>
          <w:tab w:val="left" w:pos="8640"/>
        </w:tabs>
        <w:spacing w:after="120" w:line="276" w:lineRule="auto"/>
        <w:jc w:val="both"/>
      </w:pPr>
      <w:r w:rsidRPr="00753FC3">
        <w:t xml:space="preserve">where the stress </w:t>
      </w:r>
      <w:r w:rsidRPr="00753FC3">
        <w:rPr>
          <w:rFonts w:ascii="Symbol" w:hAnsi="Symbol"/>
          <w:b/>
        </w:rPr>
        <w:t></w:t>
      </w:r>
      <w:r w:rsidRPr="00753FC3">
        <w:rPr>
          <w:i/>
          <w:vertAlign w:val="subscript"/>
        </w:rPr>
        <w:t>w</w:t>
      </w:r>
      <w:r w:rsidRPr="00753FC3">
        <w:t xml:space="preserve"> can be parameterized using the approach of Zeng et al. (1998) or the simpler approach of Pond and Pickard (1998).</w:t>
      </w:r>
      <w:r w:rsidR="00A1294C" w:rsidRPr="00753FC3">
        <w:t xml:space="preserve"> (If the Wind Wave Model is invoked, it can also be calculated from the wave model).</w:t>
      </w:r>
    </w:p>
    <w:p w:rsidR="00880B05" w:rsidRPr="00753FC3" w:rsidRDefault="00880B05" w:rsidP="004A69CD">
      <w:pPr>
        <w:pStyle w:val="Equation"/>
        <w:numPr>
          <w:ilvl w:val="0"/>
          <w:numId w:val="0"/>
        </w:numPr>
        <w:tabs>
          <w:tab w:val="left" w:pos="8640"/>
        </w:tabs>
        <w:spacing w:after="120" w:line="276" w:lineRule="auto"/>
        <w:jc w:val="both"/>
      </w:pPr>
      <w:r w:rsidRPr="00753FC3">
        <w:t>Because the bottom boundary layer is usually not well resolved in ocean models, the no-slip condition at the sea or river bottom (</w:t>
      </w:r>
      <w:r w:rsidRPr="00753FC3">
        <w:rPr>
          <w:b/>
        </w:rPr>
        <w:t xml:space="preserve">u </w:t>
      </w:r>
      <w:r w:rsidRPr="00753FC3">
        <w:t xml:space="preserve">= w= 0) is replaced by a balance between the internal Reynolds stress and the bottom frictional stress, </w:t>
      </w:r>
    </w:p>
    <w:p w:rsidR="008D6520" w:rsidRPr="00753FC3" w:rsidRDefault="008D6520" w:rsidP="004A69CD">
      <w:pPr>
        <w:pStyle w:val="Equation"/>
        <w:numPr>
          <w:ilvl w:val="0"/>
          <w:numId w:val="0"/>
        </w:numPr>
        <w:tabs>
          <w:tab w:val="left" w:pos="8640"/>
        </w:tabs>
        <w:spacing w:after="120" w:line="276" w:lineRule="auto"/>
        <w:jc w:val="both"/>
      </w:pPr>
      <m:oMath>
        <m:r>
          <w:rPr>
            <w:rFonts w:ascii="Cambria Math" w:hAnsi="Cambria Math"/>
          </w:rPr>
          <m:t>ν</m:t>
        </m:r>
        <m:f>
          <m:fPr>
            <m:ctrlPr>
              <w:rPr>
                <w:rFonts w:ascii="Cambria Math" w:eastAsia="Batang" w:hAnsi="Cambria Math"/>
                <w:i/>
                <w:lang w:eastAsia="x-none"/>
              </w:rPr>
            </m:ctrlPr>
          </m:fPr>
          <m:num>
            <m:r>
              <w:rPr>
                <w:rFonts w:ascii="Cambria Math" w:hAnsi="Cambria Math"/>
              </w:rPr>
              <m:t>∂</m:t>
            </m:r>
            <m:r>
              <m:rPr>
                <m:sty m:val="bi"/>
              </m:rPr>
              <w:rPr>
                <w:rFonts w:ascii="Cambria Math" w:hAnsi="Cambria Math"/>
              </w:rPr>
              <m:t>u</m:t>
            </m:r>
          </m:num>
          <m:den>
            <m:r>
              <w:rPr>
                <w:rFonts w:ascii="Cambria Math" w:hAnsi="Cambria Math"/>
              </w:rPr>
              <m:t>∂z</m:t>
            </m:r>
          </m:den>
        </m:f>
        <m:r>
          <w:rPr>
            <w:rFonts w:ascii="Cambria Math" w:hAnsi="Cambria Math"/>
          </w:rPr>
          <m:t>=</m:t>
        </m:r>
        <m:sSub>
          <m:sSubPr>
            <m:ctrlPr>
              <w:rPr>
                <w:rFonts w:ascii="Cambria Math" w:eastAsia="Batang" w:hAnsi="Cambria Math"/>
                <w:i/>
                <w:lang w:eastAsia="x-none"/>
              </w:rPr>
            </m:ctrlPr>
          </m:sSubPr>
          <m:e>
            <m:r>
              <m:rPr>
                <m:sty m:val="bi"/>
              </m:rPr>
              <w:rPr>
                <w:rFonts w:ascii="Cambria Math" w:hAnsi="Cambria Math"/>
              </w:rPr>
              <m:t>τ</m:t>
            </m:r>
          </m:e>
          <m:sub>
            <m:r>
              <w:rPr>
                <w:rFonts w:ascii="Cambria Math" w:hAnsi="Cambria Math"/>
              </w:rPr>
              <m:t>b</m:t>
            </m:r>
          </m:sub>
        </m:sSub>
        <m:r>
          <w:rPr>
            <w:rFonts w:ascii="Cambria Math" w:hAnsi="Cambria Math"/>
          </w:rPr>
          <m:t>,  at z=-h</m:t>
        </m:r>
      </m:oMath>
      <w:r w:rsidRPr="00753FC3">
        <w:tab/>
        <w:t>(</w:t>
      </w:r>
      <w:r w:rsidR="00913447" w:rsidRPr="00753FC3">
        <w:t>2.</w:t>
      </w:r>
      <w:r w:rsidRPr="00753FC3">
        <w:t>6)</w:t>
      </w:r>
    </w:p>
    <w:p w:rsidR="00880B05" w:rsidRPr="00753FC3" w:rsidRDefault="00880B05" w:rsidP="004A69CD">
      <w:pPr>
        <w:pStyle w:val="BodyText"/>
        <w:tabs>
          <w:tab w:val="left" w:pos="8640"/>
        </w:tabs>
        <w:spacing w:after="120" w:line="276" w:lineRule="auto"/>
        <w:ind w:firstLine="0"/>
        <w:jc w:val="both"/>
        <w:rPr>
          <w:lang w:val="en-US"/>
        </w:rPr>
      </w:pPr>
      <w:r w:rsidRPr="00753FC3">
        <w:t xml:space="preserve">The specific form of the bottom stress </w:t>
      </w:r>
      <w:r w:rsidRPr="00753FC3">
        <w:rPr>
          <w:rFonts w:ascii="Symbol" w:hAnsi="Symbol"/>
          <w:b/>
        </w:rPr>
        <w:t></w:t>
      </w:r>
      <w:r w:rsidRPr="00753FC3">
        <w:rPr>
          <w:i/>
          <w:vertAlign w:val="subscript"/>
        </w:rPr>
        <w:t>b</w:t>
      </w:r>
      <w:r w:rsidRPr="00753FC3">
        <w:t xml:space="preserve"> depends on t</w:t>
      </w:r>
      <w:r w:rsidR="00152722" w:rsidRPr="00753FC3">
        <w:t>he type of boundary layer used</w:t>
      </w:r>
      <w:r w:rsidR="00152722" w:rsidRPr="00753FC3">
        <w:rPr>
          <w:lang w:val="en-US"/>
        </w:rPr>
        <w:t xml:space="preserve"> and here </w:t>
      </w:r>
      <w:r w:rsidRPr="00753FC3">
        <w:t xml:space="preserve">we will only discuss the turbulent boundary layer below (Blumberg and Mellor 1987), given its prevalent usage in ocean modeling. </w:t>
      </w:r>
      <w:r w:rsidR="00152722" w:rsidRPr="00753FC3">
        <w:t>The bottom stress</w:t>
      </w:r>
      <w:r w:rsidRPr="00753FC3">
        <w:t xml:space="preserve"> is then:</w:t>
      </w:r>
    </w:p>
    <w:p w:rsidR="008D6520" w:rsidRPr="00753FC3"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m:rPr>
                <m:sty m:val="bi"/>
              </m:rPr>
              <w:rPr>
                <w:rFonts w:ascii="Cambria Math" w:hAnsi="Cambria Math"/>
                <w:lang w:val="en-US"/>
              </w:rPr>
              <m:t>τ</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D</m:t>
            </m:r>
          </m:sub>
        </m:sSub>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χ</m:t>
            </m:r>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 xml:space="preserve">.  </m:t>
        </m:r>
      </m:oMath>
      <w:r w:rsidR="008D6520" w:rsidRPr="00753FC3">
        <w:rPr>
          <w:lang w:val="en-US"/>
        </w:rPr>
        <w:tab/>
        <w:t>(</w:t>
      </w:r>
      <w:r w:rsidR="00913447" w:rsidRPr="00753FC3">
        <w:rPr>
          <w:lang w:val="en-US"/>
        </w:rPr>
        <w:t>2.</w:t>
      </w:r>
      <w:r w:rsidR="008D6520" w:rsidRPr="00753FC3">
        <w:rPr>
          <w:lang w:val="en-US"/>
        </w:rPr>
        <w:t>7)</w:t>
      </w:r>
    </w:p>
    <w:p w:rsidR="00880B05" w:rsidRPr="00753FC3" w:rsidRDefault="00880B05" w:rsidP="004A69CD">
      <w:pPr>
        <w:pStyle w:val="BodyText"/>
        <w:tabs>
          <w:tab w:val="left" w:pos="8640"/>
        </w:tabs>
        <w:spacing w:after="120" w:line="276" w:lineRule="auto"/>
        <w:ind w:firstLine="0"/>
        <w:jc w:val="both"/>
        <w:rPr>
          <w:lang w:val="en-US"/>
        </w:rPr>
      </w:pPr>
      <w:r w:rsidRPr="00753FC3">
        <w:t>The velocity profile in the interior of the bottom boundary layer obeys the logarithmic law:</w:t>
      </w:r>
    </w:p>
    <w:p w:rsidR="008D6520" w:rsidRPr="00753FC3" w:rsidRDefault="008D6520" w:rsidP="004A69CD">
      <w:pPr>
        <w:pStyle w:val="BodyText"/>
        <w:tabs>
          <w:tab w:val="left" w:pos="8640"/>
        </w:tabs>
        <w:spacing w:after="120" w:line="276" w:lineRule="auto"/>
        <w:ind w:firstLine="0"/>
        <w:jc w:val="both"/>
        <w:rPr>
          <w:lang w:val="en-US"/>
        </w:rPr>
      </w:pPr>
      <m:oMath>
        <m:r>
          <m:rPr>
            <m:sty m:val="b"/>
          </m:rPr>
          <w:rPr>
            <w:rFonts w:ascii="Cambria Math" w:hAnsi="Cambria Math"/>
            <w:lang w:val="en-US"/>
          </w:rPr>
          <w:lastRenderedPageBreak/>
          <m:t>u</m:t>
        </m:r>
        <m:r>
          <w:rPr>
            <w:rFonts w:ascii="Cambria Math" w:hAnsi="Cambria Math"/>
            <w:lang w:val="en-US"/>
          </w:rPr>
          <m:t>=</m:t>
        </m:r>
        <m:f>
          <m:fPr>
            <m:ctrlPr>
              <w:rPr>
                <w:rFonts w:ascii="Cambria Math" w:hAnsi="Cambria Math"/>
                <w:i/>
                <w:lang w:val="en-US"/>
              </w:rPr>
            </m:ctrlPr>
          </m:fPr>
          <m:num>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[(z+h)/</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w:rPr>
                    <w:rFonts w:ascii="Cambria Math" w:hAnsi="Cambria Math"/>
                    <w:lang w:val="en-US"/>
                  </w:rPr>
                  <m:t>]</m:t>
                </m:r>
              </m:e>
            </m:func>
          </m:num>
          <m:den>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w:rPr>
                    <w:rFonts w:ascii="Cambria Math" w:hAnsi="Cambria Math"/>
                    <w:lang w:val="en-US"/>
                  </w:rPr>
                  <m:t>)</m:t>
                </m:r>
              </m:e>
            </m:func>
          </m:den>
        </m:f>
        <m:sSub>
          <m:sSubPr>
            <m:ctrlPr>
              <w:rPr>
                <w:rFonts w:ascii="Cambria Math" w:hAnsi="Cambria Math"/>
                <w:b/>
                <w:lang w:val="en-US"/>
              </w:rPr>
            </m:ctrlPr>
          </m:sSubPr>
          <m:e>
            <m:r>
              <m:rPr>
                <m:sty m:val="b"/>
              </m:rPr>
              <w:rPr>
                <w:rFonts w:ascii="Cambria Math" w:hAnsi="Cambria Math"/>
                <w:lang w:val="en-US"/>
              </w:rPr>
              <m:t>u</m:t>
            </m:r>
          </m:e>
          <m:sub>
            <m:r>
              <m:rPr>
                <m:sty m:val="bi"/>
              </m:rPr>
              <w:rPr>
                <w:rFonts w:ascii="Cambria Math" w:hAnsi="Cambria Math"/>
                <w:lang w:val="en-US"/>
              </w:rPr>
              <m:t>b</m:t>
            </m:r>
          </m:sub>
        </m:sSub>
        <m:r>
          <m:rPr>
            <m:sty m:val="bi"/>
          </m:rP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m:rPr>
            <m:sty m:val="bi"/>
          </m:rPr>
          <w:rPr>
            <w:rFonts w:ascii="Cambria Math" w:hAnsi="Cambria Math"/>
            <w:lang w:val="en-US"/>
          </w:rPr>
          <m:t>-</m:t>
        </m:r>
        <m:r>
          <w:rPr>
            <w:rFonts w:ascii="Cambria Math" w:hAnsi="Cambria Math"/>
            <w:lang w:val="en-US"/>
          </w:rPr>
          <m:t>h</m:t>
        </m:r>
        <m:r>
          <m:rPr>
            <m:sty m:val="bi"/>
          </m:rPr>
          <w:rPr>
            <w:rFonts w:ascii="Cambria Math" w:hAnsi="Cambria Math"/>
            <w:lang w:val="en-US"/>
          </w:rPr>
          <m:t>≤</m:t>
        </m:r>
        <m:r>
          <w:rPr>
            <w:rFonts w:ascii="Cambria Math" w:hAnsi="Cambria Math"/>
            <w:lang w:val="en-US"/>
          </w:rPr>
          <m:t>z</m:t>
        </m:r>
        <m:r>
          <m:rPr>
            <m:sty m:val="bi"/>
          </m:rP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-h</m:t>
        </m:r>
      </m:oMath>
      <w:r w:rsidRPr="00753FC3">
        <w:rPr>
          <w:lang w:val="en-US"/>
        </w:rPr>
        <w:tab/>
        <w:t>(</w:t>
      </w:r>
      <w:r w:rsidR="00913447" w:rsidRPr="00753FC3">
        <w:rPr>
          <w:lang w:val="en-US"/>
        </w:rPr>
        <w:t>2.</w:t>
      </w:r>
      <w:r w:rsidRPr="00753FC3">
        <w:rPr>
          <w:lang w:val="en-US"/>
        </w:rPr>
        <w:t>8)</w:t>
      </w:r>
    </w:p>
    <w:p w:rsidR="00880B05" w:rsidRPr="00753FC3" w:rsidRDefault="00880B05" w:rsidP="004A69CD">
      <w:pPr>
        <w:pStyle w:val="BodyText"/>
        <w:tabs>
          <w:tab w:val="left" w:pos="8640"/>
        </w:tabs>
        <w:spacing w:after="120" w:line="276" w:lineRule="auto"/>
        <w:ind w:firstLine="0"/>
        <w:jc w:val="both"/>
        <w:rPr>
          <w:lang w:val="en-US"/>
        </w:rPr>
      </w:pPr>
      <w:r w:rsidRPr="00753FC3">
        <w:t xml:space="preserve">which is </w:t>
      </w:r>
      <w:r w:rsidRPr="00753FC3">
        <w:rPr>
          <w:iCs/>
        </w:rPr>
        <w:t>smoothly</w:t>
      </w:r>
      <w:r w:rsidRPr="00753FC3">
        <w:t xml:space="preserve"> matched to the exterior flow at the top of the boundary layer. In Eq. (</w:t>
      </w:r>
      <w:r w:rsidR="00A1294C" w:rsidRPr="00753FC3">
        <w:rPr>
          <w:lang w:val="en-US"/>
        </w:rPr>
        <w:t>2.8</w:t>
      </w:r>
      <w:r w:rsidRPr="00753FC3">
        <w:t xml:space="preserve">), </w:t>
      </w:r>
      <w:r w:rsidRPr="00753FC3">
        <w:rPr>
          <w:rFonts w:ascii="Symbol" w:hAnsi="Symbol"/>
          <w:i/>
          <w:iCs/>
        </w:rPr>
        <w:t></w:t>
      </w:r>
      <w:r w:rsidRPr="00753FC3">
        <w:rPr>
          <w:i/>
          <w:iCs/>
          <w:vertAlign w:val="subscript"/>
        </w:rPr>
        <w:t>b</w:t>
      </w:r>
      <w:r w:rsidRPr="00753FC3">
        <w:t xml:space="preserve"> is the thickness of the bottom computational cell (assuming that the bottom is sufficiently resolved in </w:t>
      </w:r>
      <w:r w:rsidR="00152722" w:rsidRPr="00753FC3">
        <w:rPr>
          <w:lang w:val="en-US"/>
        </w:rPr>
        <w:t>SCHISM</w:t>
      </w:r>
      <w:r w:rsidRPr="00753FC3">
        <w:t xml:space="preserve"> that the bottom cell is inside the boundary layer), </w:t>
      </w:r>
      <w:r w:rsidRPr="00753FC3">
        <w:rPr>
          <w:i/>
          <w:iCs/>
        </w:rPr>
        <w:t>z</w:t>
      </w:r>
      <w:r w:rsidRPr="00753FC3">
        <w:rPr>
          <w:vertAlign w:val="subscript"/>
        </w:rPr>
        <w:t>0</w:t>
      </w:r>
      <w:r w:rsidRPr="00753FC3">
        <w:t xml:space="preserve"> is the bottom roughness, and </w:t>
      </w:r>
      <w:r w:rsidRPr="00753FC3">
        <w:rPr>
          <w:b/>
          <w:bCs/>
        </w:rPr>
        <w:t>u</w:t>
      </w:r>
      <w:r w:rsidRPr="00753FC3">
        <w:rPr>
          <w:i/>
          <w:iCs/>
          <w:vertAlign w:val="subscript"/>
        </w:rPr>
        <w:t>b</w:t>
      </w:r>
      <w:r w:rsidRPr="00753FC3">
        <w:t xml:space="preserve"> is the velocity measured at the top of the bottom computational cell. Therefore the Reynolds stress inside the boundary layer is derived as:</w:t>
      </w:r>
    </w:p>
    <w:p w:rsidR="004020B8" w:rsidRPr="00753FC3" w:rsidRDefault="004020B8" w:rsidP="004A69CD">
      <w:pPr>
        <w:pStyle w:val="BodyText"/>
        <w:tabs>
          <w:tab w:val="left" w:pos="8640"/>
        </w:tabs>
        <w:spacing w:after="120" w:line="276" w:lineRule="auto"/>
        <w:ind w:firstLine="0"/>
        <w:jc w:val="both"/>
        <w:rPr>
          <w:lang w:val="en-US"/>
        </w:rPr>
      </w:pPr>
      <m:oMath>
        <m:r>
          <w:rPr>
            <w:rFonts w:ascii="Cambria Math" w:hAnsi="Cambria Math"/>
            <w:lang w:val="en-US"/>
          </w:rPr>
          <m:t>ν</m:t>
        </m:r>
        <m:f>
          <m:fPr>
            <m:ctrlPr>
              <w:rPr>
                <w:rFonts w:ascii="Cambria Math" w:hAnsi="Cambria Math"/>
                <w:i/>
                <w:lang w:val="en-US"/>
              </w:rPr>
            </m:ctrlPr>
          </m:fPr>
          <m:num>
            <m:r>
              <w:rPr>
                <w:rFonts w:ascii="Cambria Math" w:hAnsi="Cambria Math"/>
                <w:lang w:val="en-US"/>
              </w:rPr>
              <m:t>∂</m:t>
            </m:r>
            <m:r>
              <m:rPr>
                <m:sty m:val="b"/>
              </m:rPr>
              <w:rPr>
                <w:rFonts w:ascii="Cambria Math" w:hAnsi="Cambria Math"/>
                <w:lang w:val="en-US"/>
              </w:rPr>
              <m:t>u</m:t>
            </m:r>
          </m:num>
          <m:den>
            <m:r>
              <w:rPr>
                <w:rFonts w:ascii="Cambria Math" w:hAnsi="Cambria Math"/>
                <w:lang w:val="en-US"/>
              </w:rPr>
              <m:t>∂z</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ν</m:t>
            </m:r>
          </m:num>
          <m:den>
            <m:r>
              <w:rPr>
                <w:rFonts w:ascii="Cambria Math" w:hAnsi="Cambria Math"/>
                <w:lang w:val="en-US"/>
              </w:rPr>
              <m:t>(z+h)</m:t>
            </m:r>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w:rPr>
                    <w:rFonts w:ascii="Cambria Math" w:hAnsi="Cambria Math"/>
                    <w:lang w:val="en-US"/>
                  </w:rPr>
                  <m:t>)</m:t>
                </m:r>
              </m:e>
            </m:func>
          </m:den>
        </m:f>
        <m:sSub>
          <m:sSubPr>
            <m:ctrlPr>
              <w:rPr>
                <w:rFonts w:ascii="Cambria Math" w:hAnsi="Cambria Math"/>
                <w:b/>
                <w:lang w:val="en-US"/>
              </w:rPr>
            </m:ctrlPr>
          </m:sSubPr>
          <m:e>
            <m:r>
              <m:rPr>
                <m:sty m:val="b"/>
              </m:rPr>
              <w:rPr>
                <w:rFonts w:ascii="Cambria Math" w:hAnsi="Cambria Math"/>
                <w:lang w:val="en-US"/>
              </w:rPr>
              <m:t>u</m:t>
            </m:r>
          </m:e>
          <m:sub>
            <m:r>
              <m:rPr>
                <m:sty m:val="bi"/>
              </m:rPr>
              <w:rPr>
                <w:rFonts w:ascii="Cambria Math" w:hAnsi="Cambria Math"/>
                <w:lang w:val="en-US"/>
              </w:rPr>
              <m:t>b</m:t>
            </m:r>
          </m:sub>
        </m:sSub>
      </m:oMath>
      <w:r w:rsidRPr="00753FC3">
        <w:rPr>
          <w:b/>
          <w:lang w:val="en-US"/>
        </w:rPr>
        <w:tab/>
      </w:r>
      <w:r w:rsidRPr="00753FC3">
        <w:rPr>
          <w:lang w:val="en-US"/>
        </w:rPr>
        <w:t>(</w:t>
      </w:r>
      <w:r w:rsidR="00913447" w:rsidRPr="00753FC3">
        <w:rPr>
          <w:lang w:val="en-US"/>
        </w:rPr>
        <w:t>2.</w:t>
      </w:r>
      <w:r w:rsidRPr="00753FC3">
        <w:rPr>
          <w:lang w:val="en-US"/>
        </w:rPr>
        <w:t>9)</w:t>
      </w:r>
    </w:p>
    <w:p w:rsidR="00880B05" w:rsidRPr="00753FC3" w:rsidRDefault="00880B05" w:rsidP="004A69CD">
      <w:pPr>
        <w:pStyle w:val="BodyText"/>
        <w:tabs>
          <w:tab w:val="left" w:pos="8640"/>
        </w:tabs>
        <w:spacing w:after="120" w:line="276" w:lineRule="auto"/>
        <w:ind w:firstLine="0"/>
        <w:jc w:val="both"/>
        <w:rPr>
          <w:lang w:val="en-US"/>
        </w:rPr>
      </w:pPr>
      <w:r w:rsidRPr="00753FC3">
        <w:t xml:space="preserve">Utilizing the turbulence closure theory discussed </w:t>
      </w:r>
      <w:r w:rsidR="00152722" w:rsidRPr="00753FC3">
        <w:rPr>
          <w:lang w:val="en-US"/>
        </w:rPr>
        <w:t>below</w:t>
      </w:r>
      <w:r w:rsidRPr="00753FC3">
        <w:t>,</w:t>
      </w:r>
      <w:r w:rsidRPr="00753FC3" w:rsidDel="00721050">
        <w:t xml:space="preserve"> </w:t>
      </w:r>
      <w:r w:rsidR="00152722" w:rsidRPr="00753FC3">
        <w:rPr>
          <w:lang w:val="en-US"/>
        </w:rPr>
        <w:t xml:space="preserve">we can show that </w:t>
      </w:r>
      <w:r w:rsidRPr="00753FC3">
        <w:t>the Reynolds stress is constant inside the boundary layer:</w:t>
      </w:r>
    </w:p>
    <w:p w:rsidR="004020B8" w:rsidRPr="00753FC3" w:rsidRDefault="004020B8" w:rsidP="004A69CD">
      <w:pPr>
        <w:pStyle w:val="BodyText"/>
        <w:tabs>
          <w:tab w:val="left" w:pos="8640"/>
        </w:tabs>
        <w:spacing w:after="120" w:line="276" w:lineRule="auto"/>
        <w:ind w:firstLine="0"/>
        <w:jc w:val="both"/>
        <w:rPr>
          <w:lang w:val="en-US"/>
        </w:rPr>
      </w:pPr>
      <m:oMath>
        <m:r>
          <w:rPr>
            <w:rFonts w:ascii="Cambria Math" w:hAnsi="Cambria Math"/>
            <w:lang w:val="en-US"/>
          </w:rPr>
          <m:t>ν</m:t>
        </m:r>
        <m:f>
          <m:fPr>
            <m:ctrlPr>
              <w:rPr>
                <w:rFonts w:ascii="Cambria Math" w:hAnsi="Cambria Math"/>
                <w:i/>
                <w:lang w:val="en-US"/>
              </w:rPr>
            </m:ctrlPr>
          </m:fPr>
          <m:num>
            <m:r>
              <w:rPr>
                <w:rFonts w:ascii="Cambria Math" w:hAnsi="Cambria Math"/>
                <w:lang w:val="en-US"/>
              </w:rPr>
              <m:t>∂</m:t>
            </m:r>
            <m:r>
              <m:rPr>
                <m:sty m:val="b"/>
              </m:rPr>
              <w:rPr>
                <w:rFonts w:ascii="Cambria Math" w:hAnsi="Cambria Math"/>
                <w:lang w:val="en-US"/>
              </w:rPr>
              <m:t>u</m:t>
            </m:r>
          </m:num>
          <m:den>
            <m:r>
              <w:rPr>
                <w:rFonts w:ascii="Cambria Math" w:hAnsi="Cambria Math"/>
                <w:lang w:val="en-US"/>
              </w:rPr>
              <m:t>∂z</m:t>
            </m:r>
          </m:den>
        </m:f>
        <m:r>
          <w:rPr>
            <w:rFonts w:ascii="Cambria Math" w:hAnsi="Cambria Math"/>
            <w:lang w:val="en-US"/>
          </w:rPr>
          <m:t>=</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κ</m:t>
                </m:r>
              </m:e>
              <m:sub>
                <m:r>
                  <w:rPr>
                    <w:rFonts w:ascii="Cambria Math" w:hAnsi="Cambria Math"/>
                    <w:lang w:val="en-US"/>
                  </w:rPr>
                  <m:t>0</m:t>
                </m:r>
              </m:sub>
            </m:sSub>
          </m:num>
          <m:den>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w:rPr>
                    <w:rFonts w:ascii="Cambria Math" w:hAnsi="Cambria Math"/>
                    <w:lang w:val="en-US"/>
                  </w:rPr>
                  <m:t>)</m:t>
                </m:r>
              </m:e>
            </m:func>
          </m:den>
        </m:f>
        <m:sSub>
          <m:sSubPr>
            <m:ctrlPr>
              <w:rPr>
                <w:rFonts w:ascii="Cambria Math" w:hAnsi="Cambria Math"/>
                <w:b/>
                <w:lang w:val="en-US"/>
              </w:rPr>
            </m:ctrlPr>
          </m:sSubPr>
          <m:e>
            <m:sSubSup>
              <m:sSubSupPr>
                <m:ctrlPr>
                  <w:rPr>
                    <w:rFonts w:ascii="Cambria Math" w:hAnsi="Cambria Math"/>
                    <w:lang w:val="en-US"/>
                  </w:rPr>
                </m:ctrlPr>
              </m:sSubSupPr>
              <m:e>
                <m:r>
                  <w:rPr>
                    <w:rFonts w:ascii="Cambria Math" w:hAnsi="Cambria Math"/>
                    <w:lang w:val="en-US"/>
                  </w:rPr>
                  <m:t>C</m:t>
                </m:r>
              </m:e>
              <m:sub>
                <m:r>
                  <w:rPr>
                    <w:rFonts w:ascii="Cambria Math" w:hAnsi="Cambria Math"/>
                    <w:lang w:val="en-US"/>
                  </w:rPr>
                  <m:t>D</m:t>
                </m:r>
              </m:sub>
              <m:sup>
                <m:r>
                  <w:rPr>
                    <w:rFonts w:ascii="Cambria Math" w:hAnsi="Cambria Math"/>
                    <w:lang w:val="en-US"/>
                  </w:rPr>
                  <m:t>1/2</m:t>
                </m:r>
              </m:sup>
            </m:sSubSup>
            <m:r>
              <m:rPr>
                <m:sty m:val="b"/>
              </m:rPr>
              <w:rPr>
                <w:rFonts w:ascii="Cambria Math" w:hAnsi="Cambria Math"/>
                <w:lang w:val="en-US"/>
              </w:rPr>
              <m:t xml:space="preserve"> |u</m:t>
            </m:r>
          </m:e>
          <m:sub>
            <m:r>
              <m:rPr>
                <m:sty m:val="bi"/>
              </m:rPr>
              <w:rPr>
                <w:rFonts w:ascii="Cambria Math" w:hAnsi="Cambria Math"/>
                <w:lang w:val="en-US"/>
              </w:rPr>
              <m:t>b</m:t>
            </m:r>
          </m:sub>
        </m:sSub>
        <m:r>
          <m:rPr>
            <m:sty m:val="bi"/>
          </m:rPr>
          <w:rPr>
            <w:rFonts w:ascii="Cambria Math" w:hAnsi="Cambria Math"/>
            <w:lang w:val="en-US"/>
          </w:rPr>
          <m:t>|</m:t>
        </m:r>
        <m:sSub>
          <m:sSubPr>
            <m:ctrlPr>
              <w:rPr>
                <w:rFonts w:ascii="Cambria Math" w:hAnsi="Cambria Math"/>
                <w:b/>
                <w:lang w:val="en-US"/>
              </w:rPr>
            </m:ctrlPr>
          </m:sSubPr>
          <m:e>
            <m:r>
              <m:rPr>
                <m:sty m:val="b"/>
              </m:rPr>
              <w:rPr>
                <w:rFonts w:ascii="Cambria Math" w:hAnsi="Cambria Math"/>
                <w:lang w:val="en-US"/>
              </w:rPr>
              <m:t>u</m:t>
            </m:r>
          </m:e>
          <m:sub>
            <m:r>
              <m:rPr>
                <m:sty m:val="bi"/>
              </m:rPr>
              <w:rPr>
                <w:rFonts w:ascii="Cambria Math" w:hAnsi="Cambria Math"/>
                <w:lang w:val="en-US"/>
              </w:rPr>
              <m:t>b</m:t>
            </m:r>
          </m:sub>
        </m:sSub>
        <m:r>
          <m:rPr>
            <m:sty m:val="bi"/>
          </m:rP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m:rPr>
            <m:sty m:val="bi"/>
          </m:rPr>
          <w:rPr>
            <w:rFonts w:ascii="Cambria Math" w:hAnsi="Cambria Math"/>
            <w:lang w:val="en-US"/>
          </w:rPr>
          <m:t>-h≤z</m:t>
        </m:r>
        <m:r>
          <m:rPr>
            <m:sty m:val="b"/>
          </m:rP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-h</m:t>
        </m:r>
      </m:oMath>
      <w:r w:rsidRPr="00753FC3">
        <w:rPr>
          <w:lang w:val="en-US"/>
        </w:rPr>
        <w:tab/>
        <w:t>(</w:t>
      </w:r>
      <w:r w:rsidR="00913447" w:rsidRPr="00753FC3">
        <w:rPr>
          <w:lang w:val="en-US"/>
        </w:rPr>
        <w:t>2.</w:t>
      </w:r>
      <w:r w:rsidRPr="00753FC3">
        <w:rPr>
          <w:lang w:val="en-US"/>
        </w:rPr>
        <w:t>10)</w:t>
      </w:r>
    </w:p>
    <w:p w:rsidR="00880B05" w:rsidRPr="00753FC3" w:rsidRDefault="00880B05" w:rsidP="004A69CD">
      <w:pPr>
        <w:pStyle w:val="BodyText"/>
        <w:tabs>
          <w:tab w:val="left" w:pos="8640"/>
        </w:tabs>
        <w:spacing w:after="120" w:line="276" w:lineRule="auto"/>
        <w:ind w:firstLine="0"/>
        <w:jc w:val="both"/>
        <w:rPr>
          <w:lang w:val="en-US"/>
        </w:rPr>
      </w:pPr>
      <w:r w:rsidRPr="00753FC3">
        <w:t>and the drag coefficient is calculated from Eqs. (</w:t>
      </w:r>
      <w:r w:rsidR="00A1294C" w:rsidRPr="00753FC3">
        <w:rPr>
          <w:lang w:val="en-US"/>
        </w:rPr>
        <w:t>2.6</w:t>
      </w:r>
      <w:r w:rsidRPr="00753FC3">
        <w:t>), (</w:t>
      </w:r>
      <w:r w:rsidR="00A1294C" w:rsidRPr="00753FC3">
        <w:rPr>
          <w:lang w:val="en-US"/>
        </w:rPr>
        <w:t>2.7</w:t>
      </w:r>
      <w:r w:rsidRPr="00753FC3">
        <w:t>), and (</w:t>
      </w:r>
      <w:r w:rsidR="00A1294C" w:rsidRPr="00753FC3">
        <w:rPr>
          <w:lang w:val="en-US"/>
        </w:rPr>
        <w:t>2.10</w:t>
      </w:r>
      <w:r w:rsidRPr="00753FC3">
        <w:t>) as:</w:t>
      </w:r>
    </w:p>
    <w:p w:rsidR="00574D97" w:rsidRPr="00753FC3"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D</m:t>
            </m:r>
          </m:sub>
        </m:sSub>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κ</m:t>
                        </m:r>
                      </m:e>
                      <m:sub>
                        <m:r>
                          <w:rPr>
                            <w:rFonts w:ascii="Cambria Math" w:hAnsi="Cambria Math"/>
                            <w:lang w:val="en-US"/>
                          </w:rPr>
                          <m:t>0</m:t>
                        </m:r>
                      </m:sub>
                    </m:sSub>
                  </m:den>
                </m:f>
                <m:func>
                  <m:funcPr>
                    <m:ctrlPr>
                      <w:rPr>
                        <w:rFonts w:ascii="Cambria Math" w:hAnsi="Cambria Math"/>
                        <w:i/>
                        <w:lang w:val="en-US"/>
                      </w:rPr>
                    </m:ctrlPr>
                  </m:funcPr>
                  <m:fName>
                    <m:r>
                      <m:rPr>
                        <m:sty m:val="p"/>
                      </m:rPr>
                      <w:rPr>
                        <w:rFonts w:ascii="Cambria Math" w:hAnsi="Cambria Math"/>
                        <w:lang w:val="en-US"/>
                      </w:rPr>
                      <m:t>ln</m:t>
                    </m:r>
                  </m:fName>
                  <m:e>
                    <m:r>
                      <w:rPr>
                        <w:rFonts w:ascii="Cambria Math" w:hAnsi="Cambria Math"/>
                        <w:lang w:val="en-US"/>
                      </w:rPr>
                      <m:t>(</m:t>
                    </m:r>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0</m:t>
                        </m:r>
                      </m:sub>
                    </m:sSub>
                    <m:r>
                      <w:rPr>
                        <w:rFonts w:ascii="Cambria Math" w:hAnsi="Cambria Math"/>
                        <w:lang w:val="en-US"/>
                      </w:rPr>
                      <m:t>)</m:t>
                    </m:r>
                  </m:e>
                </m:func>
              </m:e>
            </m:d>
          </m:e>
          <m:sup>
            <m:r>
              <w:rPr>
                <w:rFonts w:ascii="Cambria Math" w:hAnsi="Cambria Math"/>
                <w:lang w:val="en-US"/>
              </w:rPr>
              <m:t>-2</m:t>
            </m:r>
          </m:sup>
        </m:sSup>
      </m:oMath>
      <w:r w:rsidR="00574D97" w:rsidRPr="00753FC3">
        <w:rPr>
          <w:lang w:val="en-US"/>
        </w:rPr>
        <w:tab/>
        <w:t>(</w:t>
      </w:r>
      <w:r w:rsidR="00913447" w:rsidRPr="00753FC3">
        <w:rPr>
          <w:lang w:val="en-US"/>
        </w:rPr>
        <w:t>2.</w:t>
      </w:r>
      <w:r w:rsidR="00574D97" w:rsidRPr="00753FC3">
        <w:rPr>
          <w:lang w:val="en-US"/>
        </w:rPr>
        <w:t>11)</w:t>
      </w:r>
    </w:p>
    <w:p w:rsidR="00880B05" w:rsidRPr="00753FC3" w:rsidRDefault="00880B05" w:rsidP="004A69CD">
      <w:pPr>
        <w:pStyle w:val="BodyText"/>
        <w:tabs>
          <w:tab w:val="left" w:pos="8640"/>
        </w:tabs>
        <w:spacing w:after="120" w:line="276" w:lineRule="auto"/>
        <w:ind w:firstLine="0"/>
        <w:jc w:val="both"/>
      </w:pPr>
      <w:r w:rsidRPr="00753FC3">
        <w:t>which is the drag formula as discussed in Blumberg and Mellor (1987). Eq. (</w:t>
      </w:r>
      <w:r w:rsidR="00A1294C" w:rsidRPr="00753FC3">
        <w:rPr>
          <w:lang w:val="en-US"/>
        </w:rPr>
        <w:t>2.10</w:t>
      </w:r>
      <w:r w:rsidRPr="00753FC3">
        <w:t>) also shows that the vertical viscosity ter</w:t>
      </w:r>
      <w:r w:rsidR="00151235" w:rsidRPr="00753FC3">
        <w:t>m in the momentum equation</w:t>
      </w:r>
      <w:r w:rsidRPr="00753FC3">
        <w:t xml:space="preserve"> vanishes inside the boundary layer. This fact will be utilized in the numerical </w:t>
      </w:r>
      <w:r w:rsidR="00152722" w:rsidRPr="00753FC3">
        <w:rPr>
          <w:lang w:val="en-US"/>
        </w:rPr>
        <w:t>formulation</w:t>
      </w:r>
      <w:r w:rsidRPr="00753FC3">
        <w:t xml:space="preserve">. </w:t>
      </w:r>
    </w:p>
    <w:p w:rsidR="00880B05" w:rsidRPr="00753FC3" w:rsidRDefault="00880B05" w:rsidP="004A69CD">
      <w:pPr>
        <w:tabs>
          <w:tab w:val="left" w:pos="8640"/>
        </w:tabs>
        <w:spacing w:after="120"/>
        <w:jc w:val="both"/>
        <w:rPr>
          <w:rFonts w:ascii="Times New Roman" w:hAnsi="Times New Roman" w:cs="Times New Roman"/>
          <w:sz w:val="24"/>
          <w:szCs w:val="24"/>
        </w:rPr>
      </w:pPr>
    </w:p>
    <w:p w:rsidR="009F7EDE" w:rsidRPr="00753FC3" w:rsidRDefault="005E186E" w:rsidP="004A69CD">
      <w:pPr>
        <w:pStyle w:val="Heading2"/>
        <w:tabs>
          <w:tab w:val="left" w:pos="8640"/>
        </w:tabs>
        <w:spacing w:after="120"/>
        <w:jc w:val="both"/>
        <w:rPr>
          <w:rFonts w:ascii="Times New Roman" w:hAnsi="Times New Roman" w:cs="Times New Roman"/>
          <w:sz w:val="24"/>
          <w:szCs w:val="24"/>
        </w:rPr>
      </w:pPr>
      <w:bookmarkStart w:id="23" w:name="_Toc79933355"/>
      <w:r w:rsidRPr="00753FC3">
        <w:rPr>
          <w:rFonts w:ascii="Times New Roman" w:hAnsi="Times New Roman" w:cs="Times New Roman"/>
          <w:sz w:val="24"/>
          <w:szCs w:val="24"/>
        </w:rPr>
        <w:t>2.3</w:t>
      </w:r>
      <w:r w:rsidR="009F7EDE" w:rsidRPr="00753FC3">
        <w:rPr>
          <w:rFonts w:ascii="Times New Roman" w:hAnsi="Times New Roman" w:cs="Times New Roman"/>
          <w:sz w:val="24"/>
          <w:szCs w:val="24"/>
        </w:rPr>
        <w:t xml:space="preserve"> Turbulence closure</w:t>
      </w:r>
      <w:bookmarkEnd w:id="23"/>
    </w:p>
    <w:p w:rsidR="0093261F" w:rsidRPr="00753FC3" w:rsidRDefault="004B373C" w:rsidP="004A69CD">
      <w:pPr>
        <w:tabs>
          <w:tab w:val="left" w:pos="8640"/>
        </w:tabs>
        <w:spacing w:after="120"/>
        <w:jc w:val="both"/>
        <w:rPr>
          <w:sz w:val="24"/>
          <w:szCs w:val="24"/>
        </w:rPr>
      </w:pPr>
      <w:r w:rsidRPr="00753FC3">
        <w:rPr>
          <w:rFonts w:ascii="Times New Roman" w:hAnsi="Times New Roman" w:cs="Times New Roman"/>
          <w:sz w:val="24"/>
          <w:szCs w:val="24"/>
        </w:rPr>
        <w:t>Eqs. (</w:t>
      </w:r>
      <w:r w:rsidR="00A1294C" w:rsidRPr="00753FC3">
        <w:rPr>
          <w:rFonts w:ascii="Times New Roman" w:hAnsi="Times New Roman" w:cs="Times New Roman"/>
          <w:sz w:val="24"/>
          <w:szCs w:val="24"/>
        </w:rPr>
        <w:t>2.</w:t>
      </w:r>
      <w:r w:rsidRPr="00753FC3">
        <w:rPr>
          <w:rFonts w:ascii="Times New Roman" w:hAnsi="Times New Roman" w:cs="Times New Roman"/>
          <w:sz w:val="24"/>
          <w:szCs w:val="24"/>
        </w:rPr>
        <w:t>1-</w:t>
      </w:r>
      <w:r w:rsidR="00A1294C" w:rsidRPr="00753FC3">
        <w:rPr>
          <w:rFonts w:ascii="Times New Roman" w:hAnsi="Times New Roman" w:cs="Times New Roman"/>
          <w:sz w:val="24"/>
          <w:szCs w:val="24"/>
        </w:rPr>
        <w:t>2.</w:t>
      </w:r>
      <w:r w:rsidRPr="00753FC3">
        <w:rPr>
          <w:rFonts w:ascii="Times New Roman" w:hAnsi="Times New Roman" w:cs="Times New Roman"/>
          <w:sz w:val="24"/>
          <w:szCs w:val="24"/>
        </w:rPr>
        <w:t>4) are not closed and must be supplemented by turbulence closure equations for the viscosity/diffusivity. We use the Generic Length-scale (GLS) model</w:t>
      </w:r>
      <w:r w:rsidR="0093261F" w:rsidRPr="00753FC3">
        <w:rPr>
          <w:rFonts w:ascii="Times New Roman" w:hAnsi="Times New Roman" w:cs="Times New Roman"/>
          <w:sz w:val="24"/>
          <w:szCs w:val="24"/>
        </w:rPr>
        <w:t xml:space="preserve"> of Umlauf and Burchard (2003), </w:t>
      </w:r>
      <w:r w:rsidR="0093261F" w:rsidRPr="00753FC3">
        <w:rPr>
          <w:sz w:val="24"/>
          <w:szCs w:val="24"/>
        </w:rPr>
        <w:t>which has the advantage of encompassing most of the 2.5-equation closure models (</w:t>
      </w:r>
      <w:r w:rsidR="0093261F" w:rsidRPr="00753FC3">
        <w:rPr>
          <w:i/>
          <w:iCs/>
          <w:sz w:val="24"/>
          <w:szCs w:val="24"/>
        </w:rPr>
        <w:t>k</w:t>
      </w:r>
      <w:r w:rsidR="0093261F" w:rsidRPr="00753FC3">
        <w:rPr>
          <w:sz w:val="24"/>
          <w:szCs w:val="24"/>
        </w:rPr>
        <w:t>-</w:t>
      </w:r>
      <w:r w:rsidR="0093261F" w:rsidRPr="00753FC3">
        <w:rPr>
          <w:rFonts w:ascii="Symbol" w:hAnsi="Symbol"/>
          <w:i/>
          <w:iCs/>
          <w:sz w:val="24"/>
          <w:szCs w:val="24"/>
        </w:rPr>
        <w:t></w:t>
      </w:r>
      <w:r w:rsidR="0093261F" w:rsidRPr="00753FC3">
        <w:rPr>
          <w:rFonts w:ascii="Symbol" w:hAnsi="Symbol"/>
          <w:iCs/>
          <w:sz w:val="24"/>
          <w:szCs w:val="24"/>
        </w:rPr>
        <w:t></w:t>
      </w:r>
      <w:r w:rsidR="0093261F" w:rsidRPr="00753FC3">
        <w:rPr>
          <w:rFonts w:ascii="Symbol" w:hAnsi="Symbol"/>
          <w:iCs/>
          <w:sz w:val="24"/>
          <w:szCs w:val="24"/>
        </w:rPr>
        <w:t></w:t>
      </w:r>
      <w:r w:rsidR="0093261F" w:rsidRPr="00753FC3">
        <w:rPr>
          <w:iCs/>
          <w:sz w:val="24"/>
          <w:szCs w:val="24"/>
        </w:rPr>
        <w:t>Rodi 1984</w:t>
      </w:r>
      <w:r w:rsidR="0093261F" w:rsidRPr="00753FC3">
        <w:rPr>
          <w:rFonts w:ascii="Symbol" w:hAnsi="Symbol"/>
          <w:iCs/>
          <w:sz w:val="24"/>
          <w:szCs w:val="24"/>
        </w:rPr>
        <w:t></w:t>
      </w:r>
      <w:r w:rsidR="0093261F" w:rsidRPr="00753FC3">
        <w:rPr>
          <w:rFonts w:ascii="Symbol" w:hAnsi="Symbol"/>
          <w:i/>
          <w:iCs/>
          <w:sz w:val="24"/>
          <w:szCs w:val="24"/>
        </w:rPr>
        <w:t></w:t>
      </w:r>
      <w:r w:rsidR="0093261F" w:rsidRPr="00753FC3">
        <w:rPr>
          <w:rFonts w:ascii="Symbol" w:hAnsi="Symbol"/>
          <w:i/>
          <w:iCs/>
          <w:sz w:val="24"/>
          <w:szCs w:val="24"/>
        </w:rPr>
        <w:t></w:t>
      </w:r>
      <w:r w:rsidR="0093261F" w:rsidRPr="00753FC3">
        <w:rPr>
          <w:i/>
          <w:iCs/>
          <w:sz w:val="24"/>
          <w:szCs w:val="24"/>
        </w:rPr>
        <w:t>k</w:t>
      </w:r>
      <w:r w:rsidR="0093261F" w:rsidRPr="00753FC3">
        <w:rPr>
          <w:sz w:val="24"/>
          <w:szCs w:val="24"/>
        </w:rPr>
        <w:t>-</w:t>
      </w:r>
      <w:r w:rsidR="0093261F" w:rsidRPr="00753FC3">
        <w:rPr>
          <w:rFonts w:ascii="Symbol" w:hAnsi="Symbol"/>
          <w:i/>
          <w:iCs/>
          <w:sz w:val="24"/>
          <w:szCs w:val="24"/>
        </w:rPr>
        <w:t></w:t>
      </w:r>
      <w:r w:rsidR="0093261F" w:rsidRPr="00753FC3">
        <w:rPr>
          <w:rFonts w:ascii="Symbol" w:hAnsi="Symbol"/>
          <w:i/>
          <w:iCs/>
          <w:sz w:val="24"/>
          <w:szCs w:val="24"/>
        </w:rPr>
        <w:t></w:t>
      </w:r>
      <w:r w:rsidR="0093261F" w:rsidRPr="00753FC3">
        <w:rPr>
          <w:rFonts w:ascii="Symbol" w:hAnsi="Symbol"/>
          <w:iCs/>
          <w:sz w:val="24"/>
          <w:szCs w:val="24"/>
        </w:rPr>
        <w:t></w:t>
      </w:r>
      <w:r w:rsidR="0093261F" w:rsidRPr="00753FC3">
        <w:rPr>
          <w:iCs/>
          <w:sz w:val="24"/>
          <w:szCs w:val="24"/>
        </w:rPr>
        <w:t>Wilcox 1998</w:t>
      </w:r>
      <w:r w:rsidR="0093261F" w:rsidRPr="00753FC3">
        <w:rPr>
          <w:rFonts w:ascii="Symbol" w:hAnsi="Symbol"/>
          <w:iCs/>
          <w:sz w:val="24"/>
          <w:szCs w:val="24"/>
        </w:rPr>
        <w:t></w:t>
      </w:r>
      <w:r w:rsidR="0093261F" w:rsidRPr="00753FC3">
        <w:rPr>
          <w:rFonts w:ascii="Symbol" w:hAnsi="Symbol"/>
          <w:iCs/>
          <w:sz w:val="24"/>
          <w:szCs w:val="24"/>
        </w:rPr>
        <w:t></w:t>
      </w:r>
      <w:r w:rsidR="0093261F" w:rsidRPr="00753FC3">
        <w:rPr>
          <w:rFonts w:ascii="Symbol" w:hAnsi="Symbol"/>
          <w:iCs/>
          <w:sz w:val="24"/>
          <w:szCs w:val="24"/>
        </w:rPr>
        <w:t></w:t>
      </w:r>
      <w:r w:rsidR="0093261F" w:rsidRPr="00753FC3">
        <w:rPr>
          <w:iCs/>
          <w:sz w:val="24"/>
          <w:szCs w:val="24"/>
        </w:rPr>
        <w:t>Mellor and Yamada 1982)</w:t>
      </w:r>
      <w:r w:rsidR="0093261F" w:rsidRPr="00753FC3">
        <w:rPr>
          <w:sz w:val="24"/>
          <w:szCs w:val="24"/>
        </w:rPr>
        <w:t>. In this framework, the transport, production, and dissipation of the turbulent kinetic energy (</w:t>
      </w:r>
      <w:r w:rsidR="0093261F" w:rsidRPr="00753FC3">
        <w:rPr>
          <w:i/>
          <w:iCs/>
          <w:sz w:val="24"/>
          <w:szCs w:val="24"/>
        </w:rPr>
        <w:t>K</w:t>
      </w:r>
      <w:r w:rsidR="0093261F" w:rsidRPr="00753FC3">
        <w:rPr>
          <w:sz w:val="24"/>
          <w:szCs w:val="24"/>
        </w:rPr>
        <w:t>) and of a generic length-scale variable (</w:t>
      </w:r>
      <w:r w:rsidR="0093261F" w:rsidRPr="00753FC3">
        <w:rPr>
          <w:position w:val="-10"/>
          <w:sz w:val="24"/>
          <w:szCs w:val="24"/>
        </w:rPr>
        <w:object w:dxaOrig="240" w:dyaOrig="260">
          <v:shape id="_x0000_i1034" type="#_x0000_t75" style="width:12pt;height:12pt" o:ole="">
            <v:imagedata r:id="rId31" o:title=""/>
          </v:shape>
          <o:OLEObject Type="Embed" ProgID="Equation.DSMT4" ShapeID="_x0000_i1034" DrawAspect="Content" ObjectID="_1693851109" r:id="rId32"/>
        </w:object>
      </w:r>
      <w:r w:rsidR="0093261F" w:rsidRPr="00753FC3">
        <w:rPr>
          <w:sz w:val="24"/>
          <w:szCs w:val="24"/>
        </w:rPr>
        <w:t>) are governed by:</w:t>
      </w:r>
    </w:p>
    <w:p w:rsidR="00C92852" w:rsidRPr="00753FC3" w:rsidRDefault="0024034D" w:rsidP="004A69CD">
      <w:pPr>
        <w:tabs>
          <w:tab w:val="left" w:pos="8640"/>
        </w:tabs>
        <w:spacing w:after="120"/>
        <w:jc w:val="both"/>
        <w:rPr>
          <w:rFonts w:eastAsiaTheme="minorEastAsia"/>
          <w:sz w:val="24"/>
          <w:szCs w:val="24"/>
        </w:rPr>
      </w:pPr>
      <m:oMath>
        <m:f>
          <m:fPr>
            <m:ctrlPr>
              <w:rPr>
                <w:rFonts w:ascii="Cambria Math" w:hAnsi="Cambria Math"/>
                <w:i/>
              </w:rPr>
            </m:ctrlPr>
          </m:fPr>
          <m:num>
            <m:r>
              <w:rPr>
                <w:rFonts w:ascii="Cambria Math" w:hAnsi="Cambria Math"/>
              </w:rPr>
              <m:t>Dk</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∂z</m:t>
            </m:r>
          </m:den>
        </m:f>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k</m:t>
                </m:r>
              </m:sub>
              <m:sup>
                <m:r>
                  <w:rPr>
                    <w:rFonts w:ascii="Cambria Math" w:hAnsi="Cambria Math"/>
                  </w:rPr>
                  <m:t>ψ</m:t>
                </m:r>
              </m:sup>
            </m:sSubSup>
            <m:f>
              <m:fPr>
                <m:ctrlPr>
                  <w:rPr>
                    <w:rFonts w:ascii="Cambria Math" w:hAnsi="Cambria Math"/>
                    <w:i/>
                  </w:rPr>
                </m:ctrlPr>
              </m:fPr>
              <m:num>
                <m:r>
                  <w:rPr>
                    <w:rFonts w:ascii="Cambria Math" w:hAnsi="Cambria Math"/>
                  </w:rPr>
                  <m:t>∂k</m:t>
                </m:r>
              </m:num>
              <m:den>
                <m:r>
                  <w:rPr>
                    <w:rFonts w:ascii="Cambria Math" w:hAnsi="Cambria Math"/>
                  </w:rPr>
                  <m:t>∂z</m:t>
                </m:r>
              </m:den>
            </m:f>
          </m:e>
        </m:d>
        <m:r>
          <w:rPr>
            <w:rFonts w:ascii="Cambria Math" w:hAnsi="Cambria Math"/>
          </w:rPr>
          <m:t>+ν</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+κ</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-ϵ+</m:t>
        </m:r>
        <m:sSub>
          <m:sSubPr>
            <m:ctrlPr>
              <w:rPr>
                <w:rFonts w:ascii="Cambria Math" w:hAnsi="Cambria Math"/>
                <w:i/>
              </w:rPr>
            </m:ctrlPr>
          </m:sSubPr>
          <m:e>
            <m:r>
              <w:rPr>
                <w:rFonts w:ascii="Cambria Math" w:hAnsi="Cambria Math"/>
              </w:rPr>
              <m:t>c</m:t>
            </m:r>
          </m:e>
          <m:sub>
            <m:r>
              <w:rPr>
                <w:rFonts w:ascii="Cambria Math" w:hAnsi="Cambria Math"/>
              </w:rPr>
              <m:t>fk</m:t>
            </m:r>
          </m:sub>
        </m:sSub>
        <m:r>
          <w:rPr>
            <w:rFonts w:ascii="Cambria Math" w:hAnsi="Cambria Math"/>
          </w:rPr>
          <m:t>α</m:t>
        </m:r>
        <m:sSup>
          <m:sSupPr>
            <m:ctrlPr>
              <w:rPr>
                <w:rFonts w:ascii="Cambria Math" w:hAnsi="Cambria Math"/>
                <w:i/>
              </w:rPr>
            </m:ctrlPr>
          </m:sSupPr>
          <m:e>
            <m:d>
              <m:dPr>
                <m:begChr m:val="|"/>
                <m:endChr m:val="|"/>
                <m:ctrlPr>
                  <w:rPr>
                    <w:rFonts w:ascii="Cambria Math" w:hAnsi="Cambria Math"/>
                    <w:i/>
                  </w:rPr>
                </m:ctrlPr>
              </m:dPr>
              <m:e>
                <m:r>
                  <m:rPr>
                    <m:sty m:val="bi"/>
                  </m:rPr>
                  <w:rPr>
                    <w:rFonts w:ascii="Cambria Math" w:hAnsi="Cambria Math"/>
                  </w:rPr>
                  <m:t>u</m:t>
                </m:r>
              </m:e>
            </m:d>
          </m:e>
          <m:sup>
            <m:r>
              <w:rPr>
                <w:rFonts w:ascii="Cambria Math" w:hAnsi="Cambria Math"/>
              </w:rPr>
              <m:t>3</m:t>
            </m:r>
          </m:sup>
        </m:sSup>
        <m:r>
          <m:rPr>
            <m:scr m:val="script"/>
          </m:rPr>
          <w:rPr>
            <w:rFonts w:ascii="Cambria Math" w:hAnsi="Cambria Math"/>
          </w:rPr>
          <m:t>H(</m:t>
        </m:r>
        <m:sSub>
          <m:sSubPr>
            <m:ctrlPr>
              <w:rPr>
                <w:rFonts w:ascii="Cambria Math" w:hAnsi="Cambria Math"/>
                <w:i/>
              </w:rPr>
            </m:ctrlPr>
          </m:sSubPr>
          <m:e>
            <m:r>
              <w:rPr>
                <w:rFonts w:ascii="Cambria Math" w:hAnsi="Cambria Math"/>
              </w:rPr>
              <m:t>z</m:t>
            </m:r>
          </m:e>
          <m:sub>
            <m:r>
              <w:rPr>
                <w:rFonts w:ascii="Cambria Math" w:hAnsi="Cambria Math"/>
              </w:rPr>
              <m:t>v</m:t>
            </m:r>
          </m:sub>
        </m:sSub>
        <m:r>
          <w:rPr>
            <w:rFonts w:ascii="Cambria Math" w:hAnsi="Cambria Math"/>
          </w:rPr>
          <m:t>-z)</m:t>
        </m:r>
      </m:oMath>
      <w:r w:rsidR="00C92852" w:rsidRPr="00753FC3">
        <w:rPr>
          <w:rFonts w:eastAsiaTheme="minorEastAsia"/>
          <w:sz w:val="24"/>
          <w:szCs w:val="24"/>
        </w:rPr>
        <w:tab/>
        <w:t>(2.12)</w:t>
      </w:r>
    </w:p>
    <w:p w:rsidR="00C92852" w:rsidRPr="00753FC3" w:rsidRDefault="0024034D" w:rsidP="004A69CD">
      <w:pPr>
        <w:tabs>
          <w:tab w:val="left" w:pos="8640"/>
        </w:tabs>
        <w:spacing w:after="120"/>
        <w:jc w:val="both"/>
        <w:rPr>
          <w:rFonts w:eastAsiaTheme="minorEastAsia"/>
          <w:sz w:val="24"/>
          <w:szCs w:val="24"/>
        </w:rPr>
      </w:pPr>
      <m:oMath>
        <m:f>
          <m:fPr>
            <m:ctrlPr>
              <w:rPr>
                <w:rFonts w:ascii="Cambria Math" w:hAnsi="Cambria Math"/>
                <w:i/>
              </w:rPr>
            </m:ctrlPr>
          </m:fPr>
          <m:num>
            <m:r>
              <w:rPr>
                <w:rFonts w:ascii="Cambria Math" w:hAnsi="Cambria Math"/>
              </w:rPr>
              <m:t>Dψ</m:t>
            </m:r>
          </m:num>
          <m:den>
            <m:r>
              <w:rPr>
                <w:rFonts w:ascii="Cambria Math" w:hAnsi="Cambria Math"/>
              </w:rPr>
              <m:t>Dt</m:t>
            </m:r>
          </m:den>
        </m:f>
        <m:r>
          <w:rPr>
            <w:rFonts w:ascii="Cambria Math" w:hAnsi="Cambria Math"/>
          </w:rPr>
          <m:t>=</m:t>
        </m:r>
        <m:f>
          <m:fPr>
            <m:ctrlPr>
              <w:rPr>
                <w:rFonts w:ascii="Cambria Math" w:hAnsi="Cambria Math"/>
                <w:i/>
              </w:rPr>
            </m:ctrlPr>
          </m:fPr>
          <m:num>
            <m:r>
              <w:rPr>
                <w:rFonts w:ascii="Cambria Math" w:hAnsi="Cambria Math"/>
              </w:rPr>
              <m:t>∂</m:t>
            </m:r>
          </m:num>
          <m:den>
            <m:r>
              <w:rPr>
                <w:rFonts w:ascii="Cambria Math" w:hAnsi="Cambria Math"/>
              </w:rPr>
              <m:t>∂z</m:t>
            </m:r>
          </m:den>
        </m:f>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ψ</m:t>
                </m:r>
              </m:sub>
              <m:sup/>
            </m:sSubSup>
            <m:f>
              <m:fPr>
                <m:ctrlPr>
                  <w:rPr>
                    <w:rFonts w:ascii="Cambria Math" w:hAnsi="Cambria Math"/>
                    <w:i/>
                  </w:rPr>
                </m:ctrlPr>
              </m:fPr>
              <m:num>
                <m:r>
                  <w:rPr>
                    <w:rFonts w:ascii="Cambria Math" w:hAnsi="Cambria Math"/>
                  </w:rPr>
                  <m:t>∂ψ</m:t>
                </m:r>
              </m:num>
              <m:den>
                <m:r>
                  <w:rPr>
                    <w:rFonts w:ascii="Cambria Math" w:hAnsi="Cambria Math"/>
                  </w:rPr>
                  <m:t>∂z</m:t>
                </m:r>
              </m:den>
            </m:f>
          </m:e>
        </m:d>
        <m:r>
          <w:rPr>
            <w:rFonts w:ascii="Cambria Math" w:hAnsi="Cambria Math"/>
          </w:rPr>
          <m:t>+</m:t>
        </m:r>
        <m:f>
          <m:fPr>
            <m:ctrlPr>
              <w:rPr>
                <w:rFonts w:ascii="Cambria Math" w:hAnsi="Cambria Math"/>
                <w:i/>
              </w:rPr>
            </m:ctrlPr>
          </m:fPr>
          <m:num>
            <m:r>
              <w:rPr>
                <w:rFonts w:ascii="Cambria Math" w:hAnsi="Cambria Math"/>
              </w:rPr>
              <m:t>ψ</m:t>
            </m:r>
          </m:num>
          <m:den>
            <m:r>
              <w:rPr>
                <w:rFonts w:ascii="Cambria Math" w:hAnsi="Cambria Math"/>
              </w:rPr>
              <m:t>k</m:t>
            </m:r>
          </m:den>
        </m:f>
        <m:d>
          <m:dPr>
            <m:begChr m:val="["/>
            <m:endChr m:val="]"/>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ψ1</m:t>
                </m:r>
              </m:sub>
            </m:sSub>
            <m:r>
              <w:rPr>
                <w:rFonts w:ascii="Cambria Math" w:hAnsi="Cambria Math"/>
              </w:rPr>
              <m:t>ν</m:t>
            </m:r>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ψ3</m:t>
                </m:r>
              </m:sub>
            </m:sSub>
            <m:r>
              <w:rPr>
                <w:rFonts w:ascii="Cambria Math" w:hAnsi="Cambria Math"/>
              </w:rPr>
              <m:t>κ</m:t>
            </m:r>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ψ2</m:t>
                </m:r>
              </m:sub>
            </m:sSub>
            <m:r>
              <w:rPr>
                <w:rFonts w:ascii="Cambria Math" w:hAnsi="Cambria Math"/>
              </w:rPr>
              <m:t>ϵ</m:t>
            </m:r>
            <m:sSub>
              <m:sSubPr>
                <m:ctrlPr>
                  <w:rPr>
                    <w:rFonts w:ascii="Cambria Math" w:hAnsi="Cambria Math"/>
                    <w:i/>
                  </w:rPr>
                </m:ctrlPr>
              </m:sSubPr>
              <m:e>
                <m:r>
                  <w:rPr>
                    <w:rFonts w:ascii="Cambria Math" w:hAnsi="Cambria Math"/>
                  </w:rPr>
                  <m:t>F</m:t>
                </m:r>
              </m:e>
              <m:sub>
                <m:r>
                  <w:rPr>
                    <w:rFonts w:ascii="Cambria Math" w:hAnsi="Cambria Math"/>
                  </w:rPr>
                  <m:t>wall</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fψ</m:t>
                </m:r>
              </m:sub>
            </m:sSub>
            <m:r>
              <w:rPr>
                <w:rFonts w:ascii="Cambria Math" w:hAnsi="Cambria Math"/>
              </w:rPr>
              <m:t>α</m:t>
            </m:r>
            <m:sSup>
              <m:sSupPr>
                <m:ctrlPr>
                  <w:rPr>
                    <w:rFonts w:ascii="Cambria Math" w:hAnsi="Cambria Math"/>
                    <w:i/>
                  </w:rPr>
                </m:ctrlPr>
              </m:sSupPr>
              <m:e>
                <m:d>
                  <m:dPr>
                    <m:begChr m:val="|"/>
                    <m:endChr m:val="|"/>
                    <m:ctrlPr>
                      <w:rPr>
                        <w:rFonts w:ascii="Cambria Math" w:hAnsi="Cambria Math"/>
                        <w:i/>
                      </w:rPr>
                    </m:ctrlPr>
                  </m:dPr>
                  <m:e>
                    <m:r>
                      <m:rPr>
                        <m:sty m:val="bi"/>
                      </m:rPr>
                      <w:rPr>
                        <w:rFonts w:ascii="Cambria Math" w:hAnsi="Cambria Math"/>
                      </w:rPr>
                      <m:t>u</m:t>
                    </m:r>
                  </m:e>
                </m:d>
              </m:e>
              <m:sup>
                <m:r>
                  <w:rPr>
                    <w:rFonts w:ascii="Cambria Math" w:hAnsi="Cambria Math"/>
                  </w:rPr>
                  <m:t>3</m:t>
                </m:r>
              </m:sup>
            </m:sSup>
            <m:r>
              <m:rPr>
                <m:scr m:val="script"/>
              </m:rPr>
              <w:rPr>
                <w:rFonts w:ascii="Cambria Math" w:hAnsi="Cambria Math"/>
              </w:rPr>
              <m:t>H(</m:t>
            </m:r>
            <m:sSub>
              <m:sSubPr>
                <m:ctrlPr>
                  <w:rPr>
                    <w:rFonts w:ascii="Cambria Math" w:hAnsi="Cambria Math"/>
                    <w:i/>
                  </w:rPr>
                </m:ctrlPr>
              </m:sSubPr>
              <m:e>
                <m:r>
                  <w:rPr>
                    <w:rFonts w:ascii="Cambria Math" w:hAnsi="Cambria Math"/>
                  </w:rPr>
                  <m:t>z</m:t>
                </m:r>
              </m:e>
              <m:sub>
                <m:r>
                  <w:rPr>
                    <w:rFonts w:ascii="Cambria Math" w:hAnsi="Cambria Math"/>
                  </w:rPr>
                  <m:t>v</m:t>
                </m:r>
              </m:sub>
            </m:sSub>
            <m:r>
              <w:rPr>
                <w:rFonts w:ascii="Cambria Math" w:hAnsi="Cambria Math"/>
              </w:rPr>
              <m:t>-z)</m:t>
            </m:r>
          </m:e>
        </m:d>
      </m:oMath>
      <w:r w:rsidR="00C92852" w:rsidRPr="00753FC3">
        <w:rPr>
          <w:rFonts w:eastAsiaTheme="minorEastAsia"/>
          <w:sz w:val="24"/>
          <w:szCs w:val="24"/>
        </w:rPr>
        <w:tab/>
        <w:t>(2.13)</w:t>
      </w:r>
    </w:p>
    <w:p w:rsidR="0093261F" w:rsidRPr="00753FC3" w:rsidRDefault="0093261F" w:rsidP="004A69CD">
      <w:pPr>
        <w:pStyle w:val="BodyText"/>
        <w:tabs>
          <w:tab w:val="left" w:pos="8640"/>
        </w:tabs>
        <w:spacing w:after="120" w:line="276" w:lineRule="auto"/>
        <w:ind w:firstLine="0"/>
        <w:jc w:val="both"/>
        <w:rPr>
          <w:lang w:val="en-US"/>
        </w:rPr>
      </w:pPr>
      <w:r w:rsidRPr="00753FC3">
        <w:t xml:space="preserve">where </w:t>
      </w:r>
      <w:r w:rsidR="00C92852" w:rsidRPr="00753FC3">
        <w:rPr>
          <w:position w:val="-14"/>
        </w:rPr>
        <w:object w:dxaOrig="1020" w:dyaOrig="400">
          <v:shape id="_x0000_i1035" type="#_x0000_t75" style="width:54.6pt;height:24pt" o:ole="">
            <v:imagedata r:id="rId33" o:title=""/>
          </v:shape>
          <o:OLEObject Type="Embed" ProgID="Equation.3" ShapeID="_x0000_i1035" DrawAspect="Content" ObjectID="_1693851110" r:id="rId34"/>
        </w:object>
      </w:r>
      <w:r w:rsidRPr="00753FC3">
        <w:t xml:space="preserve"> are vertical turbulent diffusivities, </w:t>
      </w:r>
      <w:r w:rsidRPr="00753FC3">
        <w:rPr>
          <w:position w:val="-14"/>
        </w:rPr>
        <w:object w:dxaOrig="340" w:dyaOrig="380">
          <v:shape id="_x0000_i1036" type="#_x0000_t75" style="width:18.6pt;height:17.4pt" o:ole="">
            <v:imagedata r:id="rId35" o:title=""/>
          </v:shape>
          <o:OLEObject Type="Embed" ProgID="Equation.DSMT4" ShapeID="_x0000_i1036" DrawAspect="Content" ObjectID="_1693851111" r:id="rId36"/>
        </w:object>
      </w:r>
      <w:r w:rsidRPr="00753FC3">
        <w:t xml:space="preserve">, </w:t>
      </w:r>
      <w:r w:rsidRPr="00753FC3">
        <w:rPr>
          <w:position w:val="-14"/>
        </w:rPr>
        <w:object w:dxaOrig="360" w:dyaOrig="380">
          <v:shape id="_x0000_i1037" type="#_x0000_t75" style="width:18.6pt;height:17.4pt" o:ole="">
            <v:imagedata r:id="rId37" o:title=""/>
          </v:shape>
          <o:OLEObject Type="Embed" ProgID="Equation.DSMT4" ShapeID="_x0000_i1037" DrawAspect="Content" ObjectID="_1693851112" r:id="rId38"/>
        </w:object>
      </w:r>
      <w:r w:rsidRPr="00753FC3">
        <w:t xml:space="preserve"> and </w:t>
      </w:r>
      <w:r w:rsidRPr="00753FC3">
        <w:rPr>
          <w:position w:val="-14"/>
        </w:rPr>
        <w:object w:dxaOrig="360" w:dyaOrig="380">
          <v:shape id="_x0000_i1038" type="#_x0000_t75" style="width:18.6pt;height:17.4pt" o:ole="">
            <v:imagedata r:id="rId39" o:title=""/>
          </v:shape>
          <o:OLEObject Type="Embed" ProgID="Equation.DSMT4" ShapeID="_x0000_i1038" DrawAspect="Content" ObjectID="_1693851113" r:id="rId40"/>
        </w:object>
      </w:r>
      <w:r w:rsidRPr="00753FC3">
        <w:t xml:space="preserve">are model-specific constants (Umlauf and Burchard 2003), </w:t>
      </w:r>
      <w:r w:rsidRPr="00753FC3">
        <w:rPr>
          <w:i/>
          <w:iCs/>
        </w:rPr>
        <w:t>F</w:t>
      </w:r>
      <w:r w:rsidRPr="00753FC3">
        <w:rPr>
          <w:i/>
          <w:iCs/>
          <w:vertAlign w:val="subscript"/>
        </w:rPr>
        <w:t>w</w:t>
      </w:r>
      <w:r w:rsidRPr="00753FC3">
        <w:t xml:space="preserve"> is a wall proximity function, </w:t>
      </w:r>
      <w:r w:rsidRPr="00753FC3">
        <w:rPr>
          <w:i/>
          <w:iCs/>
        </w:rPr>
        <w:t>M</w:t>
      </w:r>
      <w:r w:rsidRPr="00753FC3">
        <w:t xml:space="preserve"> and </w:t>
      </w:r>
      <w:r w:rsidRPr="00753FC3">
        <w:rPr>
          <w:i/>
          <w:iCs/>
        </w:rPr>
        <w:t>N</w:t>
      </w:r>
      <w:r w:rsidRPr="00753FC3">
        <w:t xml:space="preserve"> are shear and buoyancy frequencies, and </w:t>
      </w:r>
      <w:r w:rsidRPr="00753FC3">
        <w:rPr>
          <w:i/>
          <w:iCs/>
        </w:rPr>
        <w:sym w:font="Symbol" w:char="F065"/>
      </w:r>
      <w:r w:rsidRPr="00753FC3">
        <w:t xml:space="preserve">  is a dissipation rate. The generic length-scale is defined as</w:t>
      </w:r>
    </w:p>
    <w:p w:rsidR="0035084F" w:rsidRPr="00753FC3" w:rsidRDefault="0035084F" w:rsidP="004A69CD">
      <w:pPr>
        <w:pStyle w:val="Equation"/>
        <w:numPr>
          <w:ilvl w:val="0"/>
          <w:numId w:val="0"/>
        </w:numPr>
        <w:tabs>
          <w:tab w:val="left" w:pos="8640"/>
        </w:tabs>
        <w:spacing w:after="120" w:line="276" w:lineRule="auto"/>
        <w:jc w:val="both"/>
      </w:pPr>
      <m:oMath>
        <m:r>
          <w:rPr>
            <w:rFonts w:ascii="Cambria Math" w:eastAsia="Batang" w:hAnsi="Cambria Math"/>
            <w:lang w:eastAsia="x-none"/>
          </w:rPr>
          <w:lastRenderedPageBreak/>
          <m:t>ψ=</m:t>
        </m:r>
        <m:sSup>
          <m:sSupPr>
            <m:ctrlPr>
              <w:rPr>
                <w:rFonts w:ascii="Cambria Math" w:eastAsia="Batang" w:hAnsi="Cambria Math"/>
                <w:i/>
                <w:lang w:eastAsia="x-none"/>
              </w:rPr>
            </m:ctrlPr>
          </m:sSupPr>
          <m:e>
            <m:d>
              <m:dPr>
                <m:ctrlPr>
                  <w:rPr>
                    <w:rFonts w:ascii="Cambria Math" w:eastAsia="Batang" w:hAnsi="Cambria Math"/>
                    <w:i/>
                    <w:lang w:eastAsia="x-none"/>
                  </w:rPr>
                </m:ctrlPr>
              </m:dPr>
              <m:e>
                <m:sSubSup>
                  <m:sSubSupPr>
                    <m:ctrlPr>
                      <w:rPr>
                        <w:rFonts w:ascii="Cambria Math" w:eastAsia="Batang" w:hAnsi="Cambria Math"/>
                        <w:i/>
                        <w:lang w:eastAsia="x-none"/>
                      </w:rPr>
                    </m:ctrlPr>
                  </m:sSubSupPr>
                  <m:e>
                    <m:r>
                      <w:rPr>
                        <w:rFonts w:ascii="Cambria Math" w:eastAsia="Batang" w:hAnsi="Cambria Math"/>
                        <w:lang w:eastAsia="x-none"/>
                      </w:rPr>
                      <m:t>c</m:t>
                    </m:r>
                  </m:e>
                  <m:sub>
                    <m:r>
                      <w:rPr>
                        <w:rFonts w:ascii="Cambria Math" w:eastAsia="Batang" w:hAnsi="Cambria Math"/>
                        <w:lang w:eastAsia="x-none"/>
                      </w:rPr>
                      <m:t>μ</m:t>
                    </m:r>
                  </m:sub>
                  <m:sup>
                    <m:r>
                      <w:rPr>
                        <w:rFonts w:ascii="Cambria Math" w:eastAsia="Batang" w:hAnsi="Cambria Math"/>
                        <w:lang w:eastAsia="x-none"/>
                      </w:rPr>
                      <m:t>0</m:t>
                    </m:r>
                  </m:sup>
                </m:sSubSup>
              </m:e>
            </m:d>
          </m:e>
          <m:sup>
            <m:r>
              <w:rPr>
                <w:rFonts w:ascii="Cambria Math" w:eastAsia="Batang" w:hAnsi="Cambria Math"/>
                <w:lang w:eastAsia="x-none"/>
              </w:rPr>
              <m:t>p</m:t>
            </m:r>
          </m:sup>
        </m:sSup>
        <m:sSup>
          <m:sSupPr>
            <m:ctrlPr>
              <w:rPr>
                <w:rFonts w:ascii="Cambria Math" w:eastAsia="Batang" w:hAnsi="Cambria Math"/>
                <w:i/>
                <w:lang w:eastAsia="x-none"/>
              </w:rPr>
            </m:ctrlPr>
          </m:sSupPr>
          <m:e>
            <m:r>
              <w:rPr>
                <w:rFonts w:ascii="Cambria Math" w:eastAsia="Batang" w:hAnsi="Cambria Math"/>
                <w:lang w:eastAsia="x-none"/>
              </w:rPr>
              <m:t>K</m:t>
            </m:r>
          </m:e>
          <m:sup>
            <m:r>
              <w:rPr>
                <w:rFonts w:ascii="Cambria Math" w:eastAsia="Batang" w:hAnsi="Cambria Math"/>
                <w:lang w:eastAsia="x-none"/>
              </w:rPr>
              <m:t>m</m:t>
            </m:r>
          </m:sup>
        </m:sSup>
        <m:sSup>
          <m:sSupPr>
            <m:ctrlPr>
              <w:rPr>
                <w:rFonts w:ascii="Cambria Math" w:eastAsia="Batang" w:hAnsi="Cambria Math"/>
                <w:i/>
                <w:lang w:eastAsia="x-none"/>
              </w:rPr>
            </m:ctrlPr>
          </m:sSupPr>
          <m:e>
            <m:r>
              <m:rPr>
                <m:scr m:val="script"/>
              </m:rPr>
              <w:rPr>
                <w:rFonts w:ascii="Cambria Math" w:eastAsia="Batang" w:hAnsi="Cambria Math"/>
                <w:lang w:eastAsia="x-none"/>
              </w:rPr>
              <m:t>l</m:t>
            </m:r>
          </m:e>
          <m:sup>
            <m:r>
              <w:rPr>
                <w:rFonts w:ascii="Cambria Math" w:eastAsia="Batang" w:hAnsi="Cambria Math"/>
                <w:lang w:eastAsia="x-none"/>
              </w:rPr>
              <m:t>n</m:t>
            </m:r>
          </m:sup>
        </m:sSup>
      </m:oMath>
      <w:r w:rsidR="00D45F70" w:rsidRPr="00753FC3">
        <w:rPr>
          <w:lang w:eastAsia="x-none"/>
        </w:rPr>
        <w:tab/>
        <w:t>(2.14)</w:t>
      </w:r>
      <w:r w:rsidR="00D45F70" w:rsidRPr="00753FC3">
        <w:rPr>
          <w:lang w:eastAsia="x-none"/>
        </w:rPr>
        <w:tab/>
      </w:r>
    </w:p>
    <w:p w:rsidR="00FE467C" w:rsidRPr="00FE467C" w:rsidRDefault="0093261F" w:rsidP="00FE467C">
      <w:pPr>
        <w:pStyle w:val="BodyText"/>
        <w:tabs>
          <w:tab w:val="left" w:pos="8640"/>
        </w:tabs>
        <w:spacing w:after="120" w:line="276" w:lineRule="auto"/>
        <w:ind w:firstLine="0"/>
        <w:jc w:val="both"/>
        <w:rPr>
          <w:lang w:val="en-US"/>
        </w:rPr>
      </w:pPr>
      <w:r w:rsidRPr="00753FC3">
        <w:t xml:space="preserve">where </w:t>
      </w:r>
      <w:r w:rsidRPr="00753FC3">
        <w:rPr>
          <w:position w:val="-14"/>
        </w:rPr>
        <w:object w:dxaOrig="279" w:dyaOrig="400">
          <v:shape id="_x0000_i1039" type="#_x0000_t75" style="width:17.4pt;height:24pt" o:ole="">
            <v:imagedata r:id="rId41" o:title=""/>
          </v:shape>
          <o:OLEObject Type="Embed" ProgID="Equation.DSMT4" ShapeID="_x0000_i1039" DrawAspect="Content" ObjectID="_1693851114" r:id="rId42"/>
        </w:object>
      </w:r>
      <w:r w:rsidRPr="00753FC3">
        <w:t>=0.3</w:t>
      </w:r>
      <w:r w:rsidRPr="00753FC3">
        <w:rPr>
          <w:vertAlign w:val="superscript"/>
        </w:rPr>
        <w:t>1/2</w:t>
      </w:r>
      <w:r w:rsidRPr="00753FC3">
        <w:t xml:space="preserve"> and </w:t>
      </w:r>
      <w:r w:rsidRPr="00753FC3">
        <w:rPr>
          <w:position w:val="-4"/>
        </w:rPr>
        <w:object w:dxaOrig="180" w:dyaOrig="260">
          <v:shape id="_x0000_i1040" type="#_x0000_t75" style="width:6pt;height:12pt" o:ole="">
            <v:imagedata r:id="rId43" o:title=""/>
          </v:shape>
          <o:OLEObject Type="Embed" ProgID="Equation.DSMT4" ShapeID="_x0000_i1040" DrawAspect="Content" ObjectID="_1693851115" r:id="rId44"/>
        </w:object>
      </w:r>
      <w:r w:rsidRPr="00753FC3">
        <w:t xml:space="preserve"> is the turbulence mixing length.  The specific choices of the constants </w:t>
      </w:r>
      <w:r w:rsidRPr="00753FC3">
        <w:rPr>
          <w:i/>
          <w:iCs/>
        </w:rPr>
        <w:t xml:space="preserve">p, m </w:t>
      </w:r>
      <w:r w:rsidRPr="00753FC3">
        <w:t>and</w:t>
      </w:r>
      <w:r w:rsidRPr="00753FC3">
        <w:rPr>
          <w:i/>
          <w:iCs/>
        </w:rPr>
        <w:t xml:space="preserve"> n</w:t>
      </w:r>
      <w:r w:rsidRPr="00753FC3">
        <w:t xml:space="preserve"> lead to the different closure models mentioned above. Finally, vertical viscosities and diffusivities as appeared in Eqs. (</w:t>
      </w:r>
      <w:r w:rsidR="00FE467C">
        <w:rPr>
          <w:lang w:val="en-US"/>
        </w:rPr>
        <w:t>2.1, 2.4</w:t>
      </w:r>
      <w:r w:rsidRPr="00753FC3">
        <w:t xml:space="preserve">) are related to </w:t>
      </w:r>
      <w:r w:rsidRPr="00753FC3">
        <w:rPr>
          <w:i/>
          <w:iCs/>
        </w:rPr>
        <w:t xml:space="preserve">K, </w:t>
      </w:r>
      <w:r w:rsidRPr="00753FC3">
        <w:rPr>
          <w:position w:val="-4"/>
        </w:rPr>
        <w:object w:dxaOrig="180" w:dyaOrig="260">
          <v:shape id="_x0000_i1041" type="#_x0000_t75" style="width:6pt;height:12pt" o:ole="">
            <v:imagedata r:id="rId43" o:title=""/>
          </v:shape>
          <o:OLEObject Type="Embed" ProgID="Equation.DSMT4" ShapeID="_x0000_i1041" DrawAspect="Content" ObjectID="_1693851116" r:id="rId45"/>
        </w:object>
      </w:r>
      <w:r w:rsidRPr="00753FC3">
        <w:rPr>
          <w:rFonts w:ascii="Symbol" w:hAnsi="Symbol"/>
          <w:i/>
          <w:iCs/>
        </w:rPr>
        <w:t></w:t>
      </w:r>
      <w:r w:rsidRPr="00753FC3">
        <w:t xml:space="preserve"> and stability functions:</w:t>
      </w:r>
    </w:p>
    <w:p w:rsidR="0093261F" w:rsidRPr="00753FC3" w:rsidRDefault="0024034D" w:rsidP="004A69CD">
      <w:pPr>
        <w:pStyle w:val="Equation"/>
        <w:numPr>
          <w:ilvl w:val="0"/>
          <w:numId w:val="0"/>
        </w:numPr>
        <w:tabs>
          <w:tab w:val="left" w:pos="8640"/>
        </w:tabs>
        <w:spacing w:after="120" w:line="276" w:lineRule="auto"/>
        <w:jc w:val="both"/>
      </w:pPr>
      <m:oMath>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ν=</m:t>
                    </m:r>
                    <m:rad>
                      <m:radPr>
                        <m:degHide m:val="1"/>
                        <m:ctrlPr>
                          <w:rPr>
                            <w:rFonts w:ascii="Cambria Math" w:hAnsi="Cambria Math"/>
                            <w:i/>
                          </w:rPr>
                        </m:ctrlPr>
                      </m:radPr>
                      <m:deg/>
                      <m:e>
                        <m:r>
                          <w:rPr>
                            <w:rFonts w:ascii="Cambria Math" w:hAnsi="Cambria Math"/>
                          </w:rPr>
                          <m:t>2</m:t>
                        </m:r>
                      </m:e>
                    </m:rad>
                    <m:sSub>
                      <m:sSubPr>
                        <m:ctrlPr>
                          <w:rPr>
                            <w:rFonts w:ascii="Cambria Math" w:hAnsi="Cambria Math"/>
                            <w:i/>
                          </w:rPr>
                        </m:ctrlPr>
                      </m:sSubPr>
                      <m:e>
                        <m:r>
                          <w:rPr>
                            <w:rFonts w:ascii="Cambria Math" w:hAnsi="Cambria Math"/>
                          </w:rPr>
                          <m:t>s</m:t>
                        </m:r>
                      </m:e>
                      <m:sub>
                        <m:r>
                          <w:rPr>
                            <w:rFonts w:ascii="Cambria Math" w:hAnsi="Cambria Math"/>
                          </w:rPr>
                          <m:t>m</m:t>
                        </m:r>
                      </m:sub>
                    </m:sSub>
                    <m:sSup>
                      <m:sSupPr>
                        <m:ctrlPr>
                          <w:rPr>
                            <w:rFonts w:ascii="Cambria Math" w:hAnsi="Cambria Math"/>
                            <w:i/>
                          </w:rPr>
                        </m:ctrlPr>
                      </m:sSupPr>
                      <m:e>
                        <m:r>
                          <w:rPr>
                            <w:rFonts w:ascii="Cambria Math" w:hAnsi="Cambria Math"/>
                          </w:rPr>
                          <m:t>K</m:t>
                        </m:r>
                      </m:e>
                      <m:sup>
                        <m:r>
                          <w:rPr>
                            <w:rFonts w:ascii="Cambria Math" w:hAnsi="Cambria Math"/>
                          </w:rPr>
                          <m:t>1/2</m:t>
                        </m:r>
                      </m:sup>
                    </m:sSup>
                    <m:r>
                      <m:rPr>
                        <m:scr m:val="script"/>
                      </m:rPr>
                      <w:rPr>
                        <w:rFonts w:ascii="Cambria Math" w:hAnsi="Cambria Math"/>
                      </w:rPr>
                      <m:t>l</m:t>
                    </m:r>
                  </m:e>
                </m:mr>
                <m:mr>
                  <m:e>
                    <m:r>
                      <w:rPr>
                        <w:rFonts w:ascii="Cambria Math" w:hAnsi="Cambria Math"/>
                      </w:rPr>
                      <m:t>κ=</m:t>
                    </m:r>
                    <m:rad>
                      <m:radPr>
                        <m:degHide m:val="1"/>
                        <m:ctrlPr>
                          <w:rPr>
                            <w:rFonts w:ascii="Cambria Math" w:hAnsi="Cambria Math"/>
                            <w:i/>
                          </w:rPr>
                        </m:ctrlPr>
                      </m:radPr>
                      <m:deg/>
                      <m:e>
                        <m:r>
                          <w:rPr>
                            <w:rFonts w:ascii="Cambria Math" w:hAnsi="Cambria Math"/>
                          </w:rPr>
                          <m:t>2</m:t>
                        </m:r>
                      </m:e>
                    </m:rad>
                    <m:sSub>
                      <m:sSubPr>
                        <m:ctrlPr>
                          <w:rPr>
                            <w:rFonts w:ascii="Cambria Math" w:hAnsi="Cambria Math"/>
                            <w:i/>
                          </w:rPr>
                        </m:ctrlPr>
                      </m:sSubPr>
                      <m:e>
                        <m:r>
                          <w:rPr>
                            <w:rFonts w:ascii="Cambria Math" w:hAnsi="Cambria Math"/>
                          </w:rPr>
                          <m:t>s</m:t>
                        </m:r>
                      </m:e>
                      <m:sub>
                        <m:r>
                          <w:rPr>
                            <w:rFonts w:ascii="Cambria Math" w:hAnsi="Cambria Math"/>
                          </w:rPr>
                          <m:t>h</m:t>
                        </m:r>
                      </m:sub>
                    </m:sSub>
                    <m:sSup>
                      <m:sSupPr>
                        <m:ctrlPr>
                          <w:rPr>
                            <w:rFonts w:ascii="Cambria Math" w:hAnsi="Cambria Math"/>
                            <w:i/>
                          </w:rPr>
                        </m:ctrlPr>
                      </m:sSupPr>
                      <m:e>
                        <m:r>
                          <w:rPr>
                            <w:rFonts w:ascii="Cambria Math" w:hAnsi="Cambria Math"/>
                          </w:rPr>
                          <m:t>K</m:t>
                        </m:r>
                      </m:e>
                      <m:sup>
                        <m:r>
                          <w:rPr>
                            <w:rFonts w:ascii="Cambria Math" w:hAnsi="Cambria Math"/>
                          </w:rPr>
                          <m:t>1/2</m:t>
                        </m:r>
                      </m:sup>
                    </m:sSup>
                    <m:r>
                      <m:rPr>
                        <m:scr m:val="script"/>
                      </m:rPr>
                      <w:rPr>
                        <w:rFonts w:ascii="Cambria Math" w:hAnsi="Cambria Math"/>
                      </w:rPr>
                      <m:t>l</m:t>
                    </m:r>
                  </m:e>
                </m:mr>
                <m:mr>
                  <m:e>
                    <m:sSubSup>
                      <m:sSubSupPr>
                        <m:ctrlPr>
                          <w:rPr>
                            <w:rFonts w:ascii="Cambria Math" w:hAnsi="Cambria Math"/>
                            <w:i/>
                          </w:rPr>
                        </m:ctrlPr>
                      </m:sSubSupPr>
                      <m:e>
                        <m:r>
                          <w:rPr>
                            <w:rFonts w:ascii="Cambria Math" w:hAnsi="Cambria Math"/>
                          </w:rPr>
                          <m:t>ν</m:t>
                        </m:r>
                      </m:e>
                      <m:sub>
                        <m:r>
                          <w:rPr>
                            <w:rFonts w:ascii="Cambria Math" w:hAnsi="Cambria Math"/>
                          </w:rPr>
                          <m:t>k</m:t>
                        </m:r>
                      </m:sub>
                      <m:sup>
                        <m:r>
                          <w:rPr>
                            <w:rFonts w:ascii="Cambria Math" w:hAnsi="Cambria Math"/>
                          </w:rPr>
                          <m:t>ψ</m:t>
                        </m:r>
                      </m:sup>
                    </m:sSubSup>
                    <m:r>
                      <w:rPr>
                        <w:rFonts w:ascii="Cambria Math" w:hAnsi="Cambria Math"/>
                      </w:rPr>
                      <m:t>=</m:t>
                    </m:r>
                    <m:f>
                      <m:fPr>
                        <m:ctrlPr>
                          <w:rPr>
                            <w:rFonts w:ascii="Cambria Math" w:hAnsi="Cambria Math"/>
                            <w:i/>
                          </w:rPr>
                        </m:ctrlPr>
                      </m:fPr>
                      <m:num>
                        <m:r>
                          <w:rPr>
                            <w:rFonts w:ascii="Cambria Math" w:hAnsi="Cambria Math"/>
                          </w:rPr>
                          <m:t>ν</m:t>
                        </m:r>
                      </m:num>
                      <m:den>
                        <m:sSubSup>
                          <m:sSubSupPr>
                            <m:ctrlPr>
                              <w:rPr>
                                <w:rFonts w:ascii="Cambria Math" w:hAnsi="Cambria Math"/>
                                <w:i/>
                              </w:rPr>
                            </m:ctrlPr>
                          </m:sSubSupPr>
                          <m:e>
                            <m:r>
                              <w:rPr>
                                <w:rFonts w:ascii="Cambria Math" w:hAnsi="Cambria Math"/>
                              </w:rPr>
                              <m:t>σ</m:t>
                            </m:r>
                          </m:e>
                          <m:sub>
                            <m:r>
                              <w:rPr>
                                <w:rFonts w:ascii="Cambria Math" w:hAnsi="Cambria Math"/>
                              </w:rPr>
                              <m:t>k</m:t>
                            </m:r>
                          </m:sub>
                          <m:sup>
                            <m:r>
                              <w:rPr>
                                <w:rFonts w:ascii="Cambria Math" w:hAnsi="Cambria Math"/>
                              </w:rPr>
                              <m:t>ψ</m:t>
                            </m:r>
                          </m:sup>
                        </m:sSubSup>
                      </m:den>
                    </m:f>
                  </m:e>
                </m:mr>
              </m:m>
            </m:e>
          </m:mr>
          <m:mr>
            <m:e>
              <m:sSubSup>
                <m:sSubSupPr>
                  <m:ctrlPr>
                    <w:rPr>
                      <w:rFonts w:ascii="Cambria Math" w:hAnsi="Cambria Math"/>
                      <w:i/>
                    </w:rPr>
                  </m:ctrlPr>
                </m:sSubSupPr>
                <m:e>
                  <m:r>
                    <w:rPr>
                      <w:rFonts w:ascii="Cambria Math" w:hAnsi="Cambria Math"/>
                    </w:rPr>
                    <m:t>ν</m:t>
                  </m:r>
                </m:e>
                <m:sub>
                  <m:r>
                    <w:rPr>
                      <w:rFonts w:ascii="Cambria Math" w:hAnsi="Cambria Math"/>
                    </w:rPr>
                    <m:t>ψ</m:t>
                  </m:r>
                </m:sub>
                <m:sup/>
              </m:sSubSup>
              <m:r>
                <w:rPr>
                  <w:rFonts w:ascii="Cambria Math" w:hAnsi="Cambria Math"/>
                </w:rPr>
                <m:t>=</m:t>
              </m:r>
              <m:f>
                <m:fPr>
                  <m:ctrlPr>
                    <w:rPr>
                      <w:rFonts w:ascii="Cambria Math" w:hAnsi="Cambria Math"/>
                      <w:i/>
                    </w:rPr>
                  </m:ctrlPr>
                </m:fPr>
                <m:num>
                  <m:r>
                    <w:rPr>
                      <w:rFonts w:ascii="Cambria Math" w:hAnsi="Cambria Math"/>
                    </w:rPr>
                    <m:t>ν</m:t>
                  </m:r>
                </m:num>
                <m:den>
                  <m:sSubSup>
                    <m:sSubSupPr>
                      <m:ctrlPr>
                        <w:rPr>
                          <w:rFonts w:ascii="Cambria Math" w:hAnsi="Cambria Math"/>
                          <w:i/>
                        </w:rPr>
                      </m:ctrlPr>
                    </m:sSubSupPr>
                    <m:e>
                      <m:r>
                        <w:rPr>
                          <w:rFonts w:ascii="Cambria Math" w:hAnsi="Cambria Math"/>
                        </w:rPr>
                        <m:t>σ</m:t>
                      </m:r>
                    </m:e>
                    <m:sub>
                      <m:r>
                        <w:rPr>
                          <w:rFonts w:ascii="Cambria Math" w:hAnsi="Cambria Math"/>
                        </w:rPr>
                        <m:t>ψ</m:t>
                      </m:r>
                    </m:sub>
                    <m:sup/>
                  </m:sSubSup>
                </m:den>
              </m:f>
            </m:e>
          </m:mr>
        </m:m>
      </m:oMath>
      <w:r w:rsidR="000749FD" w:rsidRPr="00753FC3">
        <w:tab/>
        <w:t>(2.15)</w:t>
      </w:r>
    </w:p>
    <w:p w:rsidR="0093261F" w:rsidRPr="003D1D94" w:rsidRDefault="0093261F" w:rsidP="003D1D94">
      <w:pPr>
        <w:pStyle w:val="Caption"/>
        <w:tabs>
          <w:tab w:val="left" w:pos="8640"/>
        </w:tabs>
        <w:spacing w:after="120" w:line="276" w:lineRule="auto"/>
      </w:pPr>
      <w:r w:rsidRPr="00753FC3">
        <w:t xml:space="preserve">where the Schmidt numbers </w:t>
      </w:r>
      <w:r w:rsidRPr="00753FC3">
        <w:rPr>
          <w:position w:val="-14"/>
        </w:rPr>
        <w:object w:dxaOrig="1100" w:dyaOrig="400">
          <v:shape id="_x0000_i1042" type="#_x0000_t75" style="width:54.6pt;height:24pt" o:ole="">
            <v:imagedata r:id="rId46" o:title=""/>
          </v:shape>
          <o:OLEObject Type="Embed" ProgID="Equation.3" ShapeID="_x0000_i1042" DrawAspect="Content" ObjectID="_1693851117" r:id="rId47"/>
        </w:object>
      </w:r>
      <w:r w:rsidRPr="00753FC3">
        <w:t xml:space="preserve"> are model-specific constants. Th</w:t>
      </w:r>
      <w:r w:rsidRPr="003D1D94">
        <w:rPr>
          <w:rFonts w:eastAsia="Batang" w:cs="Times New Roman"/>
          <w:iCs w:val="0"/>
          <w:sz w:val="24"/>
          <w:szCs w:val="24"/>
          <w:lang w:val="x-none" w:eastAsia="x-none"/>
        </w:rPr>
        <w:t xml:space="preserve">e stability functions (sm and sh) are given by an Algebraic Stress Model (e.g.: </w:t>
      </w:r>
      <w:r w:rsidRPr="003D1D94">
        <w:rPr>
          <w:rFonts w:eastAsia="Batang" w:cs="Times New Roman"/>
          <w:iCs w:val="0"/>
          <w:sz w:val="24"/>
          <w:szCs w:val="24"/>
          <w:lang w:val="x-none" w:eastAsia="x-none"/>
        </w:rPr>
        <w:fldChar w:fldCharType="begin"/>
      </w:r>
      <w:r w:rsidRPr="003D1D94">
        <w:rPr>
          <w:rFonts w:eastAsia="Batang" w:cs="Times New Roman"/>
          <w:iCs w:val="0"/>
          <w:sz w:val="24"/>
          <w:szCs w:val="24"/>
          <w:lang w:val="x-none" w:eastAsia="x-none"/>
        </w:rPr>
        <w:instrText xml:space="preserve"> ADDIN EN.CITE &lt;EndNote&gt;&lt;Cite&gt;&lt;Author&gt;Kantha&lt;/Author&gt;&lt;Year&gt;1994&lt;/Year&gt;&lt;RecNum&gt;4933&lt;/RecNum&gt;&lt;MDL&gt;&lt;REFERENCE_TYPE&gt;0&lt;/REFERENCE_TYPE&gt;&lt;AUTHORS&gt;&lt;AUTHOR&gt;L.H. Kantha&lt;/AUTHOR&gt;&lt;AUTHOR&gt;C.A. Clayson&lt;/AUTHOR&gt;&lt;/AUTHORS&gt;&lt;YEAR&gt;1994&lt;/YEAR&gt;&lt;TITLE&gt;An improved mixed layer model for geophysical applications&lt;/TITLE&gt;&lt;SECONDARY_TITLE&gt;J. Geophy. Res,&lt;/SECONDARY_TITLE&gt;&lt;VOLUME&gt;99&lt;/VOLUME&gt;&lt;NUMBER&gt;25&lt;/NUMBER&gt;&lt;PAGES&gt;235-266&lt;/PAGES&gt;&lt;/MDL&gt;&lt;/Cite&gt;&lt;/EndNote&gt;</w:instrText>
      </w:r>
      <w:r w:rsidRPr="003D1D94">
        <w:rPr>
          <w:rFonts w:eastAsia="Batang" w:cs="Times New Roman"/>
          <w:iCs w:val="0"/>
          <w:sz w:val="24"/>
          <w:szCs w:val="24"/>
          <w:lang w:val="x-none" w:eastAsia="x-none"/>
        </w:rPr>
        <w:fldChar w:fldCharType="separate"/>
      </w:r>
      <w:r w:rsidRPr="003D1D94">
        <w:rPr>
          <w:rFonts w:eastAsia="Batang" w:cs="Times New Roman"/>
          <w:iCs w:val="0"/>
          <w:sz w:val="24"/>
          <w:szCs w:val="24"/>
          <w:lang w:val="x-none" w:eastAsia="x-none"/>
        </w:rPr>
        <w:t>Kantha and Clayson 1994</w:t>
      </w:r>
      <w:r w:rsidRPr="003D1D94">
        <w:rPr>
          <w:rFonts w:eastAsia="Batang" w:cs="Times New Roman"/>
          <w:iCs w:val="0"/>
          <w:sz w:val="24"/>
          <w:szCs w:val="24"/>
          <w:lang w:val="x-none" w:eastAsia="x-none"/>
        </w:rPr>
        <w:fldChar w:fldCharType="end"/>
      </w:r>
      <w:r w:rsidRPr="003D1D94">
        <w:rPr>
          <w:rFonts w:eastAsia="Batang" w:cs="Times New Roman"/>
          <w:iCs w:val="0"/>
          <w:sz w:val="24"/>
          <w:szCs w:val="24"/>
          <w:lang w:val="x-none" w:eastAsia="x-none"/>
        </w:rPr>
        <w:t xml:space="preserve">, </w:t>
      </w:r>
      <w:r w:rsidRPr="003D1D94">
        <w:rPr>
          <w:rFonts w:eastAsia="Batang" w:cs="Times New Roman"/>
          <w:iCs w:val="0"/>
          <w:sz w:val="24"/>
          <w:szCs w:val="24"/>
          <w:lang w:val="x-none" w:eastAsia="x-none"/>
        </w:rPr>
        <w:fldChar w:fldCharType="begin"/>
      </w:r>
      <w:r w:rsidRPr="003D1D94">
        <w:rPr>
          <w:rFonts w:eastAsia="Batang" w:cs="Times New Roman"/>
          <w:iCs w:val="0"/>
          <w:sz w:val="24"/>
          <w:szCs w:val="24"/>
          <w:lang w:val="x-none" w:eastAsia="x-none"/>
        </w:rPr>
        <w:instrText xml:space="preserve"> ADDIN EN.CITE &lt;EndNote&gt;&lt;Cite&gt;&lt;Author&gt;Canuto&lt;/Author&gt;&lt;Year&gt;2001&lt;/Year&gt;&lt;RecNum&gt;4939&lt;/RecNum&gt;&lt;MDL&gt;&lt;REFERENCE_TYPE&gt;0&lt;/REFERENCE_TYPE&gt;&lt;AUTHORS&gt;&lt;AUTHOR&gt;V.M. Canuto&lt;/AUTHOR&gt;&lt;AUTHOR&gt;A. Howard&lt;/AUTHOR&gt;&lt;AUTHOR&gt;Y. Cheng&lt;/AUTHOR&gt;&lt;AUTHOR&gt;M.S. Dubovikov&lt;/AUTHOR&gt;&lt;/AUTHORS&gt;&lt;YEAR&gt;2001&lt;/YEAR&gt;&lt;TITLE&gt;Ocean turbulence I: one-point closure model. Momentum and heat vertical diffusivities.&lt;/TITLE&gt;&lt;SECONDARY_TITLE&gt;J. Phys. Oceanogr.&lt;/SECONDARY_TITLE&gt;&lt;VOLUME&gt;31&lt;/VOLUME&gt;&lt;PAGES&gt;1413-1426&lt;/PAGES&gt;&lt;/MDL&gt;&lt;/Cite&gt;&lt;/EndNote&gt;</w:instrText>
      </w:r>
      <w:r w:rsidRPr="003D1D94">
        <w:rPr>
          <w:rFonts w:eastAsia="Batang" w:cs="Times New Roman"/>
          <w:iCs w:val="0"/>
          <w:sz w:val="24"/>
          <w:szCs w:val="24"/>
          <w:lang w:val="x-none" w:eastAsia="x-none"/>
        </w:rPr>
        <w:fldChar w:fldCharType="separate"/>
      </w:r>
      <w:r w:rsidRPr="003D1D94">
        <w:rPr>
          <w:rFonts w:eastAsia="Batang" w:cs="Times New Roman"/>
          <w:iCs w:val="0"/>
          <w:sz w:val="24"/>
          <w:szCs w:val="24"/>
          <w:lang w:val="x-none" w:eastAsia="x-none"/>
        </w:rPr>
        <w:t>Canuto et al. 2001</w:t>
      </w:r>
      <w:r w:rsidRPr="003D1D94">
        <w:rPr>
          <w:rFonts w:eastAsia="Batang" w:cs="Times New Roman"/>
          <w:iCs w:val="0"/>
          <w:sz w:val="24"/>
          <w:szCs w:val="24"/>
          <w:lang w:val="x-none" w:eastAsia="x-none"/>
        </w:rPr>
        <w:fldChar w:fldCharType="end"/>
      </w:r>
      <w:r w:rsidRPr="003D1D94">
        <w:rPr>
          <w:rFonts w:eastAsia="Batang" w:cs="Times New Roman"/>
          <w:iCs w:val="0"/>
          <w:sz w:val="24"/>
          <w:szCs w:val="24"/>
          <w:lang w:val="x-none" w:eastAsia="x-none"/>
        </w:rPr>
        <w:t xml:space="preserve">, or </w:t>
      </w:r>
      <w:r w:rsidRPr="003D1D94">
        <w:rPr>
          <w:rFonts w:eastAsia="Batang" w:cs="Times New Roman"/>
          <w:iCs w:val="0"/>
          <w:sz w:val="24"/>
          <w:szCs w:val="24"/>
          <w:lang w:val="x-none" w:eastAsia="x-none"/>
        </w:rPr>
        <w:fldChar w:fldCharType="begin"/>
      </w:r>
      <w:r w:rsidRPr="003D1D94">
        <w:rPr>
          <w:rFonts w:eastAsia="Batang" w:cs="Times New Roman"/>
          <w:iCs w:val="0"/>
          <w:sz w:val="24"/>
          <w:szCs w:val="24"/>
          <w:lang w:val="x-none" w:eastAsia="x-none"/>
        </w:rPr>
        <w:instrText xml:space="preserve"> ADDIN EN.CITE &lt;EndNote&gt;&lt;Cite&gt;&lt;Author&gt;Galperin&lt;/Author&gt;&lt;Year&gt;1988&lt;/Year&gt;&lt;RecNum&gt;2583&lt;/RecNum&gt;&lt;MDL&gt;&lt;REFERENCE_TYPE&gt;0&lt;/REFERENCE_TYPE&gt;&lt;AUTHORS&gt;&lt;AUTHOR&gt;Galperin, B.&lt;/AUTHOR&gt;&lt;AUTHOR&gt;L.H. Kantha&lt;/AUTHOR&gt;&lt;AUTHOR&gt;S. Hassid&lt;/AUTHOR&gt;&lt;AUTHOR&gt;A. Rosati&lt;/AUTHOR&gt;&lt;/AUTHORS&gt;&lt;YEAR&gt;1988&lt;/YEAR&gt;&lt;TITLE&gt;A quasi-equilibrium turbulent energy model for geophysical flows&lt;/TITLE&gt;&lt;SECONDARY_TITLE&gt;J. Atmos. Sci.&lt;/SECONDARY_TITLE&gt;&lt;VOLUME&gt;45&lt;/VOLUME&gt;&lt;PAGES&gt;55-62&lt;/PAGES&gt;&lt;/MDL&gt;&lt;/Cite&gt;&lt;/EndNote&gt;</w:instrText>
      </w:r>
      <w:r w:rsidRPr="003D1D94">
        <w:rPr>
          <w:rFonts w:eastAsia="Batang" w:cs="Times New Roman"/>
          <w:iCs w:val="0"/>
          <w:sz w:val="24"/>
          <w:szCs w:val="24"/>
          <w:lang w:val="x-none" w:eastAsia="x-none"/>
        </w:rPr>
        <w:fldChar w:fldCharType="separate"/>
      </w:r>
      <w:r w:rsidRPr="003D1D94">
        <w:rPr>
          <w:rFonts w:eastAsia="Batang" w:cs="Times New Roman"/>
          <w:iCs w:val="0"/>
          <w:sz w:val="24"/>
          <w:szCs w:val="24"/>
          <w:lang w:val="x-none" w:eastAsia="x-none"/>
        </w:rPr>
        <w:t>Galperin et al. 1988</w:t>
      </w:r>
      <w:r w:rsidRPr="003D1D94">
        <w:rPr>
          <w:rFonts w:eastAsia="Batang" w:cs="Times New Roman"/>
          <w:iCs w:val="0"/>
          <w:sz w:val="24"/>
          <w:szCs w:val="24"/>
          <w:lang w:val="x-none" w:eastAsia="x-none"/>
        </w:rPr>
        <w:fldChar w:fldCharType="end"/>
      </w:r>
      <w:r w:rsidRPr="003D1D94">
        <w:rPr>
          <w:rFonts w:eastAsia="Batang" w:cs="Times New Roman"/>
          <w:iCs w:val="0"/>
          <w:sz w:val="24"/>
          <w:szCs w:val="24"/>
          <w:lang w:val="x-none" w:eastAsia="x-none"/>
        </w:rPr>
        <w:t>).</w:t>
      </w:r>
      <w:r w:rsidR="003D1D94" w:rsidRPr="003D1D94">
        <w:rPr>
          <w:rFonts w:eastAsia="Batang" w:cs="Times New Roman"/>
          <w:iCs w:val="0"/>
          <w:sz w:val="24"/>
          <w:szCs w:val="24"/>
          <w:lang w:val="x-none" w:eastAsia="x-none"/>
        </w:rPr>
        <w:t xml:space="preserve"> </w:t>
      </w:r>
      <w:r w:rsidR="002E284F">
        <w:rPr>
          <w:rFonts w:eastAsia="Batang" w:cs="Times New Roman"/>
          <w:iCs w:val="0"/>
          <w:sz w:val="24"/>
          <w:szCs w:val="24"/>
          <w:lang w:val="x-none" w:eastAsia="x-none"/>
        </w:rPr>
        <w:t>Following</w:t>
      </w:r>
      <w:r w:rsidR="002E284F" w:rsidRPr="002E284F">
        <w:rPr>
          <w:rFonts w:eastAsia="Batang" w:cs="Times New Roman"/>
          <w:iCs w:val="0"/>
          <w:sz w:val="24"/>
          <w:szCs w:val="24"/>
          <w:lang w:eastAsia="x-none"/>
        </w:rPr>
        <w:t xml:space="preserve"> Shimizu and Tsujimoto </w:t>
      </w:r>
      <w:r w:rsidR="002E284F">
        <w:rPr>
          <w:rFonts w:eastAsia="Batang" w:cs="Times New Roman"/>
          <w:iCs w:val="0"/>
          <w:sz w:val="24"/>
          <w:szCs w:val="24"/>
          <w:lang w:eastAsia="x-none"/>
        </w:rPr>
        <w:t>(</w:t>
      </w:r>
      <w:r w:rsidR="002E284F" w:rsidRPr="002E284F">
        <w:rPr>
          <w:rFonts w:eastAsia="Batang" w:cs="Times New Roman"/>
          <w:iCs w:val="0"/>
          <w:sz w:val="24"/>
          <w:szCs w:val="24"/>
          <w:lang w:eastAsia="x-none"/>
        </w:rPr>
        <w:t>1994</w:t>
      </w:r>
      <w:r w:rsidR="00AE1A52">
        <w:rPr>
          <w:rFonts w:eastAsia="Batang" w:cs="Times New Roman"/>
          <w:iCs w:val="0"/>
          <w:sz w:val="24"/>
          <w:szCs w:val="24"/>
          <w:lang w:eastAsia="x-none"/>
        </w:rPr>
        <w:t>; ST94 hereafter</w:t>
      </w:r>
      <w:r w:rsidR="002E284F">
        <w:rPr>
          <w:rFonts w:eastAsia="Batang" w:cs="Times New Roman"/>
          <w:iCs w:val="0"/>
          <w:sz w:val="24"/>
          <w:szCs w:val="24"/>
          <w:lang w:eastAsia="x-none"/>
        </w:rPr>
        <w:t>)</w:t>
      </w:r>
      <w:r w:rsidR="003D1D94" w:rsidRPr="002E284F">
        <w:rPr>
          <w:rFonts w:eastAsia="Batang" w:cs="Times New Roman"/>
          <w:sz w:val="24"/>
          <w:szCs w:val="24"/>
          <w:lang w:val="x-none" w:eastAsia="x-none"/>
        </w:rPr>
        <w:t>,</w:t>
      </w:r>
      <w:r w:rsidR="003D1D94" w:rsidRPr="003D1D94">
        <w:rPr>
          <w:rFonts w:eastAsia="Batang" w:cs="Times New Roman"/>
          <w:iCs w:val="0"/>
          <w:sz w:val="24"/>
          <w:szCs w:val="24"/>
          <w:lang w:val="x-none" w:eastAsia="x-none"/>
        </w:rPr>
        <w:t xml:space="preserve"> we </w:t>
      </w:r>
      <w:r w:rsidR="002E284F">
        <w:rPr>
          <w:rFonts w:eastAsia="Batang" w:cs="Times New Roman"/>
          <w:iCs w:val="0"/>
          <w:sz w:val="24"/>
          <w:szCs w:val="24"/>
          <w:lang w:eastAsia="x-none"/>
        </w:rPr>
        <w:t>set</w:t>
      </w:r>
      <w:r w:rsidR="003D1D94" w:rsidRPr="003D1D94">
        <w:rPr>
          <w:rFonts w:eastAsia="Batang" w:cs="Times New Roman"/>
          <w:iCs w:val="0"/>
          <w:sz w:val="24"/>
          <w:szCs w:val="24"/>
          <w:lang w:val="x-none" w:eastAsia="x-none"/>
        </w:rPr>
        <w:t xml:space="preserve"> </w:t>
      </w:r>
      <m:oMath>
        <m:sSub>
          <m:sSubPr>
            <m:ctrlPr>
              <w:rPr>
                <w:rFonts w:ascii="Cambria Math" w:eastAsia="Batang" w:hAnsi="Cambria Math" w:cs="Times New Roman"/>
                <w:iCs w:val="0"/>
                <w:sz w:val="24"/>
                <w:szCs w:val="24"/>
                <w:lang w:val="x-none" w:eastAsia="x-none"/>
              </w:rPr>
            </m:ctrlPr>
          </m:sSubPr>
          <m:e>
            <m:r>
              <w:rPr>
                <w:rFonts w:ascii="Cambria Math" w:eastAsia="Batang" w:hAnsi="Cambria Math" w:cs="Times New Roman"/>
                <w:sz w:val="24"/>
                <w:szCs w:val="24"/>
                <w:lang w:val="x-none" w:eastAsia="x-none"/>
              </w:rPr>
              <m:t>c</m:t>
            </m:r>
          </m:e>
          <m:sub>
            <m:r>
              <w:rPr>
                <w:rFonts w:ascii="Cambria Math" w:eastAsia="Batang" w:hAnsi="Cambria Math" w:cs="Times New Roman"/>
                <w:sz w:val="24"/>
                <w:szCs w:val="24"/>
                <w:lang w:val="x-none" w:eastAsia="x-none"/>
              </w:rPr>
              <m:t>fk</m:t>
            </m:r>
          </m:sub>
        </m:sSub>
        <m:r>
          <m:rPr>
            <m:sty m:val="p"/>
          </m:rPr>
          <w:rPr>
            <w:rFonts w:ascii="Cambria Math" w:eastAsia="Batang" w:hAnsi="Cambria Math" w:cs="Times New Roman"/>
            <w:sz w:val="24"/>
            <w:szCs w:val="24"/>
            <w:lang w:val="x-none" w:eastAsia="x-none"/>
          </w:rPr>
          <m:t>=0.07</m:t>
        </m:r>
      </m:oMath>
      <w:r w:rsidR="003D1D94" w:rsidRPr="003D1D94">
        <w:rPr>
          <w:rFonts w:eastAsia="Batang" w:cs="Times New Roman"/>
          <w:iCs w:val="0"/>
          <w:sz w:val="24"/>
          <w:szCs w:val="24"/>
          <w:lang w:val="x-none" w:eastAsia="x-none"/>
        </w:rPr>
        <w:t xml:space="preserve"> and </w:t>
      </w:r>
      <m:oMath>
        <m:sSub>
          <m:sSubPr>
            <m:ctrlPr>
              <w:rPr>
                <w:rFonts w:ascii="Cambria Math" w:eastAsia="Batang" w:hAnsi="Cambria Math" w:cs="Times New Roman"/>
                <w:iCs w:val="0"/>
                <w:sz w:val="24"/>
                <w:szCs w:val="24"/>
                <w:lang w:val="x-none" w:eastAsia="x-none"/>
              </w:rPr>
            </m:ctrlPr>
          </m:sSubPr>
          <m:e>
            <m:r>
              <w:rPr>
                <w:rFonts w:ascii="Cambria Math" w:eastAsia="Batang" w:hAnsi="Cambria Math" w:cs="Times New Roman"/>
                <w:sz w:val="24"/>
                <w:szCs w:val="24"/>
                <w:lang w:val="x-none" w:eastAsia="x-none"/>
              </w:rPr>
              <m:t>c</m:t>
            </m:r>
          </m:e>
          <m:sub>
            <m:r>
              <w:rPr>
                <w:rFonts w:ascii="Cambria Math" w:eastAsia="Batang" w:hAnsi="Cambria Math" w:cs="Times New Roman"/>
                <w:sz w:val="24"/>
                <w:szCs w:val="24"/>
                <w:lang w:val="x-none" w:eastAsia="x-none"/>
              </w:rPr>
              <m:t>fψ</m:t>
            </m:r>
          </m:sub>
        </m:sSub>
        <m:r>
          <m:rPr>
            <m:sty m:val="p"/>
          </m:rPr>
          <w:rPr>
            <w:rFonts w:ascii="Cambria Math" w:eastAsia="Batang" w:hAnsi="Cambria Math" w:cs="Times New Roman"/>
            <w:sz w:val="24"/>
            <w:szCs w:val="24"/>
            <w:lang w:val="x-none" w:eastAsia="x-none"/>
          </w:rPr>
          <m:t>=0.16</m:t>
        </m:r>
      </m:oMath>
      <w:r w:rsidR="003D1D94">
        <w:rPr>
          <w:rFonts w:eastAsia="Batang" w:cs="Times New Roman"/>
          <w:iCs w:val="0"/>
          <w:sz w:val="24"/>
          <w:szCs w:val="24"/>
          <w:lang w:eastAsia="x-none"/>
        </w:rPr>
        <w:t>.</w:t>
      </w:r>
    </w:p>
    <w:p w:rsidR="0093261F" w:rsidRPr="00753FC3" w:rsidRDefault="0093261F" w:rsidP="004A69CD">
      <w:pPr>
        <w:pStyle w:val="BodyText"/>
        <w:tabs>
          <w:tab w:val="left" w:pos="8640"/>
        </w:tabs>
        <w:spacing w:after="120" w:line="276" w:lineRule="auto"/>
        <w:ind w:firstLine="0"/>
        <w:jc w:val="both"/>
      </w:pPr>
      <w:r w:rsidRPr="00753FC3">
        <w:t>At the free surface and at the bottom of rivers and oceans, the turbulent kinetic energy and the mixing length are specified as Direchlet boundary conditions:</w:t>
      </w:r>
    </w:p>
    <w:p w:rsidR="0093261F" w:rsidRPr="00753FC3" w:rsidRDefault="00B3269D" w:rsidP="004A69CD">
      <w:pPr>
        <w:pStyle w:val="Equation"/>
        <w:numPr>
          <w:ilvl w:val="0"/>
          <w:numId w:val="0"/>
        </w:numPr>
        <w:tabs>
          <w:tab w:val="left" w:pos="8640"/>
        </w:tabs>
        <w:spacing w:after="120" w:line="276" w:lineRule="auto"/>
        <w:jc w:val="both"/>
      </w:pPr>
      <w:bookmarkStart w:id="24" w:name="_Ref57347463"/>
      <m:oMath>
        <m:r>
          <w:rPr>
            <w:rFonts w:ascii="Cambria Math" w:hAnsi="Cambria Math"/>
          </w:rPr>
          <m:t>K=</m:t>
        </m:r>
        <m:f>
          <m:fPr>
            <m:ctrlPr>
              <w:rPr>
                <w:rFonts w:ascii="Cambria Math" w:hAnsi="Cambria Math"/>
                <w:i/>
              </w:rPr>
            </m:ctrlPr>
          </m:fPr>
          <m:num>
            <m:r>
              <w:rPr>
                <w:rFonts w:ascii="Cambria Math" w:hAnsi="Cambria Math"/>
              </w:rPr>
              <m:t>1</m:t>
            </m:r>
          </m:num>
          <m:den>
            <m:r>
              <w:rPr>
                <w:rFonts w:ascii="Cambria Math" w:hAnsi="Cambria Math"/>
              </w:rPr>
              <m:t>2</m:t>
            </m:r>
          </m:den>
        </m:f>
        <m:sSubSup>
          <m:sSubSupPr>
            <m:ctrlPr>
              <w:rPr>
                <w:rFonts w:ascii="Cambria Math" w:hAnsi="Cambria Math"/>
                <w:i/>
              </w:rPr>
            </m:ctrlPr>
          </m:sSubSupPr>
          <m:e>
            <m:r>
              <w:rPr>
                <w:rFonts w:ascii="Cambria Math" w:hAnsi="Cambria Math"/>
              </w:rPr>
              <m:t>B</m:t>
            </m:r>
          </m:e>
          <m:sub>
            <m:r>
              <w:rPr>
                <w:rFonts w:ascii="Cambria Math" w:hAnsi="Cambria Math"/>
              </w:rPr>
              <m:t>1</m:t>
            </m:r>
          </m:sub>
          <m:sup>
            <m:r>
              <w:rPr>
                <w:rFonts w:ascii="Cambria Math" w:hAnsi="Cambria Math"/>
              </w:rPr>
              <m:t>2/3</m:t>
            </m:r>
          </m:sup>
        </m:sSubSup>
        <m:d>
          <m:dPr>
            <m:begChr m:val="|"/>
            <m:endChr m:val="|"/>
            <m:ctrlPr>
              <w:rPr>
                <w:rFonts w:ascii="Cambria Math" w:hAnsi="Cambria Math"/>
                <w:i/>
              </w:rPr>
            </m:ctrlPr>
          </m:dPr>
          <m:e>
            <m:sSub>
              <m:sSubPr>
                <m:ctrlPr>
                  <w:rPr>
                    <w:rFonts w:ascii="Cambria Math" w:hAnsi="Cambria Math"/>
                    <w:b/>
                    <w:i/>
                  </w:rPr>
                </m:ctrlPr>
              </m:sSubPr>
              <m:e>
                <m:r>
                  <m:rPr>
                    <m:sty m:val="bi"/>
                  </m:rPr>
                  <w:rPr>
                    <w:rFonts w:ascii="Cambria Math" w:hAnsi="Cambria Math"/>
                  </w:rPr>
                  <m:t>τ</m:t>
                </m:r>
              </m:e>
              <m:sub>
                <m:r>
                  <m:rPr>
                    <m:sty m:val="bi"/>
                  </m:rPr>
                  <w:rPr>
                    <w:rFonts w:ascii="Cambria Math" w:hAnsi="Cambria Math"/>
                  </w:rPr>
                  <m:t>b</m:t>
                </m:r>
              </m:sub>
            </m:sSub>
          </m:e>
        </m:d>
        <m:r>
          <w:rPr>
            <w:rFonts w:ascii="Cambria Math" w:hAnsi="Cambria Math"/>
          </w:rPr>
          <m:t xml:space="preserve">,  </m:t>
        </m:r>
        <m:r>
          <m:rPr>
            <m:sty m:val="p"/>
          </m:rPr>
          <w:rPr>
            <w:rFonts w:ascii="Cambria Math" w:hAnsi="Cambria Math"/>
          </w:rPr>
          <m:t>or</m:t>
        </m:r>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2</m:t>
            </m:r>
          </m:den>
        </m:f>
        <m:sSubSup>
          <m:sSubSupPr>
            <m:ctrlPr>
              <w:rPr>
                <w:rFonts w:ascii="Cambria Math" w:hAnsi="Cambria Math"/>
                <w:i/>
              </w:rPr>
            </m:ctrlPr>
          </m:sSubSupPr>
          <m:e>
            <m:r>
              <w:rPr>
                <w:rFonts w:ascii="Cambria Math" w:hAnsi="Cambria Math"/>
              </w:rPr>
              <m:t>B</m:t>
            </m:r>
          </m:e>
          <m:sub>
            <m:r>
              <w:rPr>
                <w:rFonts w:ascii="Cambria Math" w:hAnsi="Cambria Math"/>
              </w:rPr>
              <m:t>1</m:t>
            </m:r>
          </m:sub>
          <m:sup>
            <m:r>
              <w:rPr>
                <w:rFonts w:ascii="Cambria Math" w:hAnsi="Cambria Math"/>
              </w:rPr>
              <m:t>2/3</m:t>
            </m:r>
          </m:sup>
        </m:sSubSup>
        <m:d>
          <m:dPr>
            <m:begChr m:val="|"/>
            <m:endChr m:val="|"/>
            <m:ctrlPr>
              <w:rPr>
                <w:rFonts w:ascii="Cambria Math" w:hAnsi="Cambria Math"/>
                <w:i/>
              </w:rPr>
            </m:ctrlPr>
          </m:dPr>
          <m:e>
            <m:sSub>
              <m:sSubPr>
                <m:ctrlPr>
                  <w:rPr>
                    <w:rFonts w:ascii="Cambria Math" w:hAnsi="Cambria Math"/>
                    <w:b/>
                    <w:i/>
                  </w:rPr>
                </m:ctrlPr>
              </m:sSubPr>
              <m:e>
                <m:r>
                  <m:rPr>
                    <m:sty m:val="bi"/>
                  </m:rPr>
                  <w:rPr>
                    <w:rFonts w:ascii="Cambria Math" w:hAnsi="Cambria Math"/>
                  </w:rPr>
                  <m:t>τ</m:t>
                </m:r>
              </m:e>
              <m:sub>
                <m:r>
                  <m:rPr>
                    <m:sty m:val="bi"/>
                  </m:rPr>
                  <w:rPr>
                    <w:rFonts w:ascii="Cambria Math" w:hAnsi="Cambria Math"/>
                  </w:rPr>
                  <m:t>w</m:t>
                </m:r>
              </m:sub>
            </m:sSub>
          </m:e>
        </m:d>
      </m:oMath>
      <w:bookmarkEnd w:id="24"/>
      <w:r w:rsidR="000749FD" w:rsidRPr="00753FC3">
        <w:tab/>
        <w:t>(2.16)</w:t>
      </w:r>
    </w:p>
    <w:bookmarkStart w:id="25" w:name="_Ref57347480"/>
    <w:bookmarkEnd w:id="25"/>
    <w:p w:rsidR="0093261F" w:rsidRPr="00753FC3" w:rsidRDefault="0093261F" w:rsidP="004A69CD">
      <w:pPr>
        <w:pStyle w:val="Equation"/>
        <w:numPr>
          <w:ilvl w:val="0"/>
          <w:numId w:val="0"/>
        </w:numPr>
        <w:tabs>
          <w:tab w:val="left" w:pos="8640"/>
        </w:tabs>
        <w:spacing w:after="120" w:line="276" w:lineRule="auto"/>
        <w:jc w:val="both"/>
      </w:pPr>
      <w:r w:rsidRPr="00753FC3">
        <w:rPr>
          <w:position w:val="-12"/>
        </w:rPr>
        <w:object w:dxaOrig="1600" w:dyaOrig="360">
          <v:shape id="_x0000_i1043" type="#_x0000_t75" style="width:84pt;height:18.6pt" o:ole="">
            <v:imagedata r:id="rId48" o:title=""/>
          </v:shape>
          <o:OLEObject Type="Embed" ProgID="Equation.3" ShapeID="_x0000_i1043" DrawAspect="Content" ObjectID="_1693851118" r:id="rId49"/>
        </w:object>
      </w:r>
      <w:r w:rsidRPr="00753FC3">
        <w:t>,</w:t>
      </w:r>
      <w:r w:rsidR="000749FD" w:rsidRPr="00753FC3">
        <w:tab/>
        <w:t>(2.17)</w:t>
      </w:r>
    </w:p>
    <w:p w:rsidR="0093261F" w:rsidRDefault="0093261F" w:rsidP="004A69CD">
      <w:pPr>
        <w:pStyle w:val="text"/>
        <w:tabs>
          <w:tab w:val="left" w:pos="8640"/>
        </w:tabs>
        <w:spacing w:line="276" w:lineRule="auto"/>
        <w:ind w:firstLine="0"/>
      </w:pPr>
      <w:r w:rsidRPr="00753FC3">
        <w:t xml:space="preserve">where </w:t>
      </w:r>
      <w:r w:rsidRPr="00753FC3">
        <w:rPr>
          <w:position w:val="-12"/>
        </w:rPr>
        <w:object w:dxaOrig="279" w:dyaOrig="360">
          <v:shape id="_x0000_i1044" type="#_x0000_t75" style="width:17.4pt;height:18.6pt" o:ole="">
            <v:imagedata r:id="rId50" o:title=""/>
          </v:shape>
          <o:OLEObject Type="Embed" ProgID="Equation.DSMT4" ShapeID="_x0000_i1044" DrawAspect="Content" ObjectID="_1693851119" r:id="rId51"/>
        </w:object>
      </w:r>
      <w:r w:rsidRPr="00753FC3">
        <w:t xml:space="preserve"> is a bottom frictional stress</w:t>
      </w:r>
      <w:r w:rsidR="000749FD" w:rsidRPr="00753FC3">
        <w:t xml:space="preserve">, </w:t>
      </w:r>
      <w:r w:rsidRPr="00753FC3">
        <w:rPr>
          <w:rFonts w:ascii="Symbol" w:hAnsi="Symbol"/>
          <w:i/>
          <w:iCs/>
        </w:rPr>
        <w:t></w:t>
      </w:r>
      <w:r w:rsidRPr="00753FC3">
        <w:rPr>
          <w:vertAlign w:val="subscript"/>
        </w:rPr>
        <w:t>0</w:t>
      </w:r>
      <w:r w:rsidRPr="00753FC3">
        <w:t>=0.4 is the von Karman’s constant,</w:t>
      </w:r>
      <w:r w:rsidRPr="00753FC3">
        <w:rPr>
          <w:i/>
        </w:rPr>
        <w:t xml:space="preserve"> B</w:t>
      </w:r>
      <w:r w:rsidRPr="00753FC3">
        <w:rPr>
          <w:vertAlign w:val="subscript"/>
        </w:rPr>
        <w:t>1</w:t>
      </w:r>
      <w:r w:rsidRPr="00753FC3">
        <w:t xml:space="preserve"> is a constant, and </w:t>
      </w:r>
      <w:r w:rsidRPr="00753FC3">
        <w:rPr>
          <w:i/>
        </w:rPr>
        <w:t>d</w:t>
      </w:r>
      <w:r w:rsidRPr="00753FC3">
        <w:rPr>
          <w:i/>
          <w:vertAlign w:val="subscript"/>
        </w:rPr>
        <w:t>b</w:t>
      </w:r>
      <w:r w:rsidRPr="00753FC3">
        <w:t xml:space="preserve"> and </w:t>
      </w:r>
      <w:r w:rsidRPr="00753FC3">
        <w:rPr>
          <w:i/>
        </w:rPr>
        <w:t>d</w:t>
      </w:r>
      <w:r w:rsidRPr="00753FC3">
        <w:rPr>
          <w:i/>
          <w:vertAlign w:val="subscript"/>
        </w:rPr>
        <w:t>s</w:t>
      </w:r>
      <w:r w:rsidRPr="00753FC3">
        <w:t xml:space="preserve"> are the distances to the bottom and the free surface, respectively.</w:t>
      </w:r>
    </w:p>
    <w:p w:rsidR="00440997" w:rsidRPr="00753FC3" w:rsidRDefault="00440997" w:rsidP="00440997">
      <w:pPr>
        <w:pStyle w:val="Heading2"/>
        <w:tabs>
          <w:tab w:val="left" w:pos="8640"/>
        </w:tabs>
        <w:spacing w:after="120"/>
        <w:jc w:val="both"/>
        <w:rPr>
          <w:rFonts w:ascii="Times New Roman" w:hAnsi="Times New Roman" w:cs="Times New Roman"/>
          <w:sz w:val="24"/>
          <w:szCs w:val="24"/>
        </w:rPr>
      </w:pPr>
      <w:bookmarkStart w:id="26" w:name="_Toc79933356"/>
      <w:r>
        <w:rPr>
          <w:rFonts w:ascii="Times New Roman" w:hAnsi="Times New Roman" w:cs="Times New Roman"/>
          <w:sz w:val="24"/>
          <w:szCs w:val="24"/>
        </w:rPr>
        <w:t>2.4</w:t>
      </w:r>
      <w:r w:rsidRPr="00753FC3">
        <w:rPr>
          <w:rFonts w:ascii="Times New Roman" w:hAnsi="Times New Roman" w:cs="Times New Roman"/>
          <w:sz w:val="24"/>
          <w:szCs w:val="24"/>
        </w:rPr>
        <w:t xml:space="preserve"> </w:t>
      </w:r>
      <w:r>
        <w:rPr>
          <w:rFonts w:ascii="Times New Roman" w:hAnsi="Times New Roman" w:cs="Times New Roman"/>
          <w:sz w:val="24"/>
          <w:szCs w:val="24"/>
        </w:rPr>
        <w:t>Air-sea exchange model</w:t>
      </w:r>
      <w:bookmarkEnd w:id="26"/>
    </w:p>
    <w:p w:rsidR="00440997" w:rsidRPr="00753FC3" w:rsidRDefault="00440997" w:rsidP="00440997">
      <w:pPr>
        <w:pStyle w:val="text"/>
        <w:tabs>
          <w:tab w:val="left" w:pos="8640"/>
        </w:tabs>
        <w:spacing w:line="276" w:lineRule="auto"/>
        <w:ind w:firstLine="0"/>
      </w:pPr>
      <w:r w:rsidRPr="000F38F8">
        <w:t>We use the bulk aerodyn</w:t>
      </w:r>
      <w:r w:rsidR="00165D6C" w:rsidRPr="000F38F8">
        <w:t>amic module of Zeng et al. (1998</w:t>
      </w:r>
      <w:r w:rsidR="000F38F8" w:rsidRPr="000F38F8">
        <w:t xml:space="preserve">), </w:t>
      </w:r>
      <w:r w:rsidR="000F38F8">
        <w:t xml:space="preserve">which can be viewed </w:t>
      </w:r>
      <w:hyperlink r:id="rId52" w:history="1">
        <w:r w:rsidR="000F38F8" w:rsidRPr="000F38F8">
          <w:rPr>
            <w:rStyle w:val="Hyperlink"/>
          </w:rPr>
          <w:t>here</w:t>
        </w:r>
      </w:hyperlink>
      <w:r w:rsidR="000F38F8">
        <w:t>.</w:t>
      </w:r>
    </w:p>
    <w:p w:rsidR="00984E80" w:rsidRDefault="00984E80" w:rsidP="004A69CD">
      <w:pPr>
        <w:tabs>
          <w:tab w:val="left" w:pos="8640"/>
        </w:tabs>
        <w:spacing w:after="120"/>
        <w:jc w:val="both"/>
        <w:rPr>
          <w:rFonts w:asciiTheme="majorHAnsi" w:eastAsiaTheme="majorEastAsia" w:hAnsiTheme="majorHAnsi" w:cstheme="majorBidi"/>
          <w:b/>
          <w:bCs/>
          <w:color w:val="365F91" w:themeColor="accent1" w:themeShade="BF"/>
          <w:sz w:val="28"/>
          <w:szCs w:val="28"/>
        </w:rPr>
      </w:pPr>
      <w:r>
        <w:br w:type="page"/>
      </w:r>
    </w:p>
    <w:p w:rsidR="00603E91" w:rsidRDefault="00603E91" w:rsidP="004A69CD">
      <w:pPr>
        <w:pStyle w:val="Heading1"/>
        <w:tabs>
          <w:tab w:val="left" w:pos="8640"/>
        </w:tabs>
        <w:spacing w:after="120"/>
        <w:jc w:val="both"/>
      </w:pPr>
      <w:bookmarkStart w:id="27" w:name="_Toc79933357"/>
      <w:r w:rsidRPr="00753FC3">
        <w:lastRenderedPageBreak/>
        <w:t>Chapter 3 Numerical formulation</w:t>
      </w:r>
      <w:bookmarkEnd w:id="27"/>
    </w:p>
    <w:p w:rsidR="007D1327" w:rsidRDefault="00984E80" w:rsidP="004A69CD">
      <w:pPr>
        <w:pStyle w:val="Heading2"/>
        <w:tabs>
          <w:tab w:val="left" w:pos="8640"/>
        </w:tabs>
        <w:spacing w:after="120"/>
        <w:jc w:val="both"/>
      </w:pPr>
      <w:bookmarkStart w:id="28" w:name="_Toc79933358"/>
      <w:r>
        <w:t>3.1</w:t>
      </w:r>
      <w:r w:rsidR="007D1327">
        <w:t xml:space="preserve"> </w:t>
      </w:r>
      <w:r w:rsidR="006331E7">
        <w:t>Geometry and d</w:t>
      </w:r>
      <w:r w:rsidR="007D1327">
        <w:t>iscretization</w:t>
      </w:r>
      <w:bookmarkEnd w:id="28"/>
    </w:p>
    <w:p w:rsidR="007D1327" w:rsidRDefault="00AE24EE" w:rsidP="004A69CD">
      <w:pPr>
        <w:tabs>
          <w:tab w:val="left" w:pos="8640"/>
        </w:tabs>
        <w:spacing w:after="120"/>
        <w:jc w:val="both"/>
        <w:rPr>
          <w:rFonts w:ascii="Times New Roman" w:hAnsi="Times New Roman" w:cs="Times New Roman"/>
          <w:sz w:val="24"/>
          <w:szCs w:val="24"/>
        </w:rPr>
      </w:pPr>
      <w:r w:rsidRPr="00AE24EE">
        <w:rPr>
          <w:rFonts w:ascii="Times New Roman" w:hAnsi="Times New Roman" w:cs="Times New Roman"/>
          <w:sz w:val="24"/>
          <w:szCs w:val="24"/>
        </w:rPr>
        <w:t xml:space="preserve">As a FE model, SCHISM </w:t>
      </w:r>
      <w:r>
        <w:rPr>
          <w:rFonts w:ascii="Times New Roman" w:hAnsi="Times New Roman" w:cs="Times New Roman"/>
          <w:sz w:val="24"/>
          <w:szCs w:val="24"/>
        </w:rPr>
        <w:t>uses flexible UG in the horizontal and flexible vertical coordinate systems in the vertical dimension. Hybrid triangular-quad elements are used in the horizontal, to take advantage of the superior boundary-fitting capability of triangles and efficiency/accuracy of quads in representing certain features like channels. Fig. 3.1 shows an example of horizontal grid.</w:t>
      </w:r>
      <w:r w:rsidR="00632062">
        <w:rPr>
          <w:rFonts w:ascii="Times New Roman" w:hAnsi="Times New Roman" w:cs="Times New Roman"/>
          <w:sz w:val="24"/>
          <w:szCs w:val="24"/>
        </w:rPr>
        <w:t xml:space="preserve"> Fig. 3.2 shows our convention of numbering local nodes/sides etc.</w:t>
      </w:r>
    </w:p>
    <w:p w:rsidR="00632062" w:rsidRDefault="00AE24EE" w:rsidP="004A69CD">
      <w:pPr>
        <w:tabs>
          <w:tab w:val="left" w:pos="8640"/>
        </w:tabs>
        <w:spacing w:after="120"/>
        <w:jc w:val="both"/>
        <w:rPr>
          <w:rFonts w:ascii="Times New Roman" w:hAnsi="Times New Roman" w:cs="Times New Roman"/>
          <w:sz w:val="24"/>
          <w:szCs w:val="24"/>
        </w:rPr>
      </w:pPr>
      <w:r w:rsidRPr="00DD3BFF">
        <w:rPr>
          <w:rFonts w:ascii="Times New Roman" w:hAnsi="Times New Roman" w:cs="Times New Roman"/>
          <w:sz w:val="24"/>
          <w:szCs w:val="24"/>
        </w:rPr>
        <w:t xml:space="preserve">In the vertical dimension, SCHISM supports </w:t>
      </w:r>
      <w:r w:rsidR="00632062">
        <w:rPr>
          <w:rFonts w:ascii="Times New Roman" w:hAnsi="Times New Roman" w:cs="Times New Roman"/>
          <w:sz w:val="24"/>
          <w:szCs w:val="24"/>
        </w:rPr>
        <w:t xml:space="preserve">the following </w:t>
      </w:r>
      <w:r w:rsidRPr="00DD3BFF">
        <w:rPr>
          <w:rFonts w:ascii="Times New Roman" w:hAnsi="Times New Roman" w:cs="Times New Roman"/>
          <w:sz w:val="24"/>
          <w:szCs w:val="24"/>
        </w:rPr>
        <w:t xml:space="preserve">2 types of coordinates. </w:t>
      </w:r>
    </w:p>
    <w:p w:rsidR="00632062" w:rsidRPr="00632062" w:rsidRDefault="00632062" w:rsidP="004A69CD">
      <w:pPr>
        <w:tabs>
          <w:tab w:val="left" w:pos="8640"/>
        </w:tabs>
        <w:spacing w:after="120"/>
        <w:jc w:val="both"/>
        <w:rPr>
          <w:rFonts w:ascii="Times New Roman" w:hAnsi="Times New Roman" w:cs="Times New Roman"/>
          <w:b/>
          <w:i/>
          <w:sz w:val="24"/>
          <w:szCs w:val="24"/>
          <w:u w:val="single"/>
        </w:rPr>
      </w:pPr>
      <w:r w:rsidRPr="00632062">
        <w:rPr>
          <w:rFonts w:ascii="Times New Roman" w:hAnsi="Times New Roman" w:cs="Times New Roman"/>
          <w:b/>
          <w:i/>
          <w:sz w:val="24"/>
          <w:szCs w:val="24"/>
          <w:u w:val="single"/>
        </w:rPr>
        <w:t>Hybrid SZ grid</w:t>
      </w:r>
    </w:p>
    <w:p w:rsidR="00AE24EE" w:rsidRPr="00DD3BFF" w:rsidRDefault="00AE24EE" w:rsidP="004A69CD">
      <w:pPr>
        <w:tabs>
          <w:tab w:val="left" w:pos="8640"/>
        </w:tabs>
        <w:spacing w:after="120"/>
        <w:jc w:val="both"/>
        <w:rPr>
          <w:rFonts w:ascii="Times New Roman" w:hAnsi="Times New Roman" w:cs="Times New Roman"/>
          <w:sz w:val="24"/>
          <w:szCs w:val="24"/>
        </w:rPr>
      </w:pPr>
      <w:r w:rsidRPr="00DD3BFF">
        <w:rPr>
          <w:rFonts w:ascii="Times New Roman" w:hAnsi="Times New Roman" w:cs="Times New Roman"/>
          <w:sz w:val="24"/>
          <w:szCs w:val="24"/>
        </w:rPr>
        <w:t>The 1</w:t>
      </w:r>
      <w:r w:rsidRPr="00DD3BFF">
        <w:rPr>
          <w:rFonts w:ascii="Times New Roman" w:hAnsi="Times New Roman" w:cs="Times New Roman"/>
          <w:sz w:val="24"/>
          <w:szCs w:val="24"/>
          <w:vertAlign w:val="superscript"/>
        </w:rPr>
        <w:t>st</w:t>
      </w:r>
      <w:r w:rsidRPr="00DD3BFF">
        <w:rPr>
          <w:rFonts w:ascii="Times New Roman" w:hAnsi="Times New Roman" w:cs="Times New Roman"/>
          <w:sz w:val="24"/>
          <w:szCs w:val="24"/>
        </w:rPr>
        <w:t xml:space="preserve"> type </w:t>
      </w:r>
      <w:r w:rsidR="00632062">
        <w:rPr>
          <w:rFonts w:ascii="Times New Roman" w:hAnsi="Times New Roman" w:cs="Times New Roman"/>
          <w:sz w:val="24"/>
          <w:szCs w:val="24"/>
        </w:rPr>
        <w:t>uses</w:t>
      </w:r>
      <w:r w:rsidR="005E7BD9" w:rsidRPr="00DD3BFF">
        <w:rPr>
          <w:rFonts w:ascii="Times New Roman" w:hAnsi="Times New Roman" w:cs="Times New Roman"/>
          <w:sz w:val="24"/>
          <w:szCs w:val="24"/>
        </w:rPr>
        <w:t xml:space="preserve"> a hybrid </w:t>
      </w:r>
      <w:r w:rsidR="005E7BD9" w:rsidRPr="00DD3BFF">
        <w:rPr>
          <w:rFonts w:ascii="Times New Roman" w:hAnsi="Times New Roman" w:cs="Times New Roman"/>
          <w:i/>
          <w:sz w:val="24"/>
          <w:szCs w:val="24"/>
        </w:rPr>
        <w:t>S</w:t>
      </w:r>
      <w:r w:rsidR="005E7BD9" w:rsidRPr="00DD3BFF">
        <w:rPr>
          <w:rFonts w:ascii="Times New Roman" w:hAnsi="Times New Roman" w:cs="Times New Roman"/>
          <w:sz w:val="24"/>
          <w:szCs w:val="24"/>
        </w:rPr>
        <w:t xml:space="preserve"> (terrain-following generalized </w:t>
      </w:r>
      <w:r w:rsidR="005E7BD9" w:rsidRPr="00DD3BFF">
        <w:rPr>
          <w:rFonts w:ascii="Times New Roman" w:hAnsi="Times New Roman" w:cs="Times New Roman"/>
          <w:i/>
          <w:sz w:val="24"/>
          <w:szCs w:val="24"/>
        </w:rPr>
        <w:t>s</w:t>
      </w:r>
      <w:r w:rsidR="005E7BD9" w:rsidRPr="00DD3BFF">
        <w:rPr>
          <w:rFonts w:ascii="Times New Roman" w:hAnsi="Times New Roman" w:cs="Times New Roman"/>
          <w:sz w:val="24"/>
          <w:szCs w:val="24"/>
        </w:rPr>
        <w:t xml:space="preserve">-coordinates; Song and Haidvogel 1994) and </w:t>
      </w:r>
      <w:r w:rsidR="005E7BD9" w:rsidRPr="00632062">
        <w:rPr>
          <w:rFonts w:ascii="Times New Roman" w:hAnsi="Times New Roman" w:cs="Times New Roman"/>
          <w:i/>
          <w:sz w:val="24"/>
          <w:szCs w:val="24"/>
        </w:rPr>
        <w:t>shaved</w:t>
      </w:r>
      <w:r w:rsidR="005E7BD9" w:rsidRPr="00DD3BFF">
        <w:rPr>
          <w:rFonts w:ascii="Times New Roman" w:hAnsi="Times New Roman" w:cs="Times New Roman"/>
          <w:sz w:val="24"/>
          <w:szCs w:val="24"/>
        </w:rPr>
        <w:t xml:space="preserve"> </w:t>
      </w:r>
      <w:r w:rsidR="005E7BD9" w:rsidRPr="00DD3BFF">
        <w:rPr>
          <w:rFonts w:ascii="Times New Roman" w:hAnsi="Times New Roman" w:cs="Times New Roman"/>
          <w:i/>
          <w:sz w:val="24"/>
          <w:szCs w:val="24"/>
        </w:rPr>
        <w:t>z</w:t>
      </w:r>
      <w:r w:rsidR="005E7BD9" w:rsidRPr="00DD3BFF">
        <w:rPr>
          <w:rFonts w:ascii="Times New Roman" w:hAnsi="Times New Roman" w:cs="Times New Roman"/>
          <w:sz w:val="24"/>
          <w:szCs w:val="24"/>
        </w:rPr>
        <w:t xml:space="preserve"> coordinates, with the latter always being placed underneath the former at a </w:t>
      </w:r>
      <w:r w:rsidR="00632062">
        <w:rPr>
          <w:rFonts w:ascii="Times New Roman" w:hAnsi="Times New Roman" w:cs="Times New Roman"/>
          <w:sz w:val="24"/>
          <w:szCs w:val="24"/>
        </w:rPr>
        <w:t xml:space="preserve">prescribed </w:t>
      </w:r>
      <w:r w:rsidR="005E7BD9" w:rsidRPr="00DD3BFF">
        <w:rPr>
          <w:rFonts w:ascii="Times New Roman" w:hAnsi="Times New Roman" w:cs="Times New Roman"/>
          <w:sz w:val="24"/>
          <w:szCs w:val="24"/>
        </w:rPr>
        <w:t xml:space="preserve">demarcation depth </w:t>
      </w:r>
      <w:r w:rsidR="005E7BD9" w:rsidRPr="00DD3BFF">
        <w:rPr>
          <w:rFonts w:ascii="Times New Roman" w:hAnsi="Times New Roman" w:cs="Times New Roman"/>
          <w:i/>
          <w:sz w:val="24"/>
          <w:szCs w:val="24"/>
        </w:rPr>
        <w:t>h</w:t>
      </w:r>
      <w:r w:rsidR="005E7BD9" w:rsidRPr="00DD3BFF">
        <w:rPr>
          <w:rFonts w:ascii="Times New Roman" w:hAnsi="Times New Roman" w:cs="Times New Roman"/>
          <w:i/>
          <w:sz w:val="24"/>
          <w:szCs w:val="24"/>
          <w:vertAlign w:val="subscript"/>
        </w:rPr>
        <w:t>s</w:t>
      </w:r>
      <w:r w:rsidR="005E7BD9" w:rsidRPr="00DD3BFF">
        <w:rPr>
          <w:rFonts w:ascii="Times New Roman" w:hAnsi="Times New Roman" w:cs="Times New Roman"/>
          <w:sz w:val="24"/>
          <w:szCs w:val="24"/>
        </w:rPr>
        <w:t>.  Note that the use of shave</w:t>
      </w:r>
      <w:r w:rsidR="00A27F38">
        <w:rPr>
          <w:rFonts w:ascii="Times New Roman" w:hAnsi="Times New Roman" w:cs="Times New Roman"/>
          <w:sz w:val="24"/>
          <w:szCs w:val="24"/>
        </w:rPr>
        <w:t>d</w:t>
      </w:r>
      <w:r w:rsidR="005E7BD9" w:rsidRPr="00DD3BFF">
        <w:rPr>
          <w:rFonts w:ascii="Times New Roman" w:hAnsi="Times New Roman" w:cs="Times New Roman"/>
          <w:sz w:val="24"/>
          <w:szCs w:val="24"/>
        </w:rPr>
        <w:t xml:space="preserve"> z layers is optional and the users can use a pure </w:t>
      </w:r>
      <w:r w:rsidR="005E7BD9" w:rsidRPr="00DD3BFF">
        <w:rPr>
          <w:rFonts w:ascii="Times New Roman" w:hAnsi="Times New Roman" w:cs="Times New Roman"/>
          <w:i/>
          <w:sz w:val="24"/>
          <w:szCs w:val="24"/>
        </w:rPr>
        <w:t>S</w:t>
      </w:r>
      <w:r w:rsidR="005E7BD9" w:rsidRPr="00DD3BFF">
        <w:rPr>
          <w:rFonts w:ascii="Times New Roman" w:hAnsi="Times New Roman" w:cs="Times New Roman"/>
          <w:sz w:val="24"/>
          <w:szCs w:val="24"/>
        </w:rPr>
        <w:t xml:space="preserve"> grid with a choice of </w:t>
      </w:r>
      <w:r w:rsidR="005E7BD9" w:rsidRPr="00DD3BFF">
        <w:rPr>
          <w:rFonts w:ascii="Times New Roman" w:hAnsi="Times New Roman" w:cs="Times New Roman"/>
          <w:i/>
          <w:sz w:val="24"/>
          <w:szCs w:val="24"/>
        </w:rPr>
        <w:t>h</w:t>
      </w:r>
      <w:r w:rsidR="005E7BD9" w:rsidRPr="00DD3BFF">
        <w:rPr>
          <w:rFonts w:ascii="Times New Roman" w:hAnsi="Times New Roman" w:cs="Times New Roman"/>
          <w:i/>
          <w:sz w:val="24"/>
          <w:szCs w:val="24"/>
          <w:vertAlign w:val="subscript"/>
        </w:rPr>
        <w:t>s</w:t>
      </w:r>
      <w:r w:rsidR="005E7BD9" w:rsidRPr="00DD3BFF">
        <w:rPr>
          <w:rFonts w:ascii="Times New Roman" w:hAnsi="Times New Roman" w:cs="Times New Roman"/>
          <w:sz w:val="24"/>
          <w:szCs w:val="24"/>
        </w:rPr>
        <w:t xml:space="preserve"> greater than the maximum depths in the grid.</w:t>
      </w:r>
      <w:r w:rsidR="00F55114" w:rsidRPr="00DD3BFF">
        <w:rPr>
          <w:rFonts w:ascii="Times New Roman" w:hAnsi="Times New Roman" w:cs="Times New Roman"/>
          <w:sz w:val="24"/>
          <w:szCs w:val="24"/>
        </w:rPr>
        <w:t xml:space="preserve"> Fig. 3.3</w:t>
      </w:r>
      <w:r w:rsidR="005E7BD9" w:rsidRPr="00DD3BFF">
        <w:rPr>
          <w:rFonts w:ascii="Times New Roman" w:hAnsi="Times New Roman" w:cs="Times New Roman"/>
          <w:sz w:val="24"/>
          <w:szCs w:val="24"/>
        </w:rPr>
        <w:t xml:space="preserve"> shows a </w:t>
      </w:r>
      <w:r w:rsidR="005E7BD9" w:rsidRPr="00DD3BFF">
        <w:rPr>
          <w:rFonts w:ascii="Times New Roman" w:hAnsi="Times New Roman" w:cs="Times New Roman"/>
          <w:i/>
          <w:sz w:val="24"/>
          <w:szCs w:val="24"/>
        </w:rPr>
        <w:t>SZ</w:t>
      </w:r>
      <w:r w:rsidR="005E7BD9" w:rsidRPr="00DD3BFF">
        <w:rPr>
          <w:rFonts w:ascii="Times New Roman" w:hAnsi="Times New Roman" w:cs="Times New Roman"/>
          <w:sz w:val="24"/>
          <w:szCs w:val="24"/>
        </w:rPr>
        <w:t xml:space="preserve"> grid.</w:t>
      </w:r>
    </w:p>
    <w:p w:rsidR="00DD3BFF" w:rsidRPr="00DD3BFF" w:rsidRDefault="00DD3BFF" w:rsidP="004A69CD">
      <w:pPr>
        <w:pStyle w:val="BodyText"/>
        <w:tabs>
          <w:tab w:val="left" w:pos="8640"/>
        </w:tabs>
        <w:spacing w:after="120" w:line="276" w:lineRule="auto"/>
        <w:ind w:firstLine="0"/>
        <w:jc w:val="both"/>
      </w:pPr>
      <w:r w:rsidRPr="00DD3BFF">
        <w:t xml:space="preserve">The transformation from </w:t>
      </w:r>
      <w:r w:rsidRPr="00DD3BFF">
        <w:rPr>
          <w:i/>
          <w:iCs/>
        </w:rPr>
        <w:t>S</w:t>
      </w:r>
      <w:r w:rsidRPr="00DD3BFF">
        <w:t xml:space="preserve"> to </w:t>
      </w:r>
      <w:r w:rsidRPr="00DD3BFF">
        <w:rPr>
          <w:i/>
          <w:iCs/>
        </w:rPr>
        <w:t>Z</w:t>
      </w:r>
      <w:r w:rsidRPr="00DD3BFF">
        <w:t xml:space="preserve"> is given by:</w:t>
      </w:r>
    </w:p>
    <w:p w:rsidR="00DD3BFF" w:rsidRPr="00DD3BFF" w:rsidRDefault="00DD3BFF" w:rsidP="004A69CD">
      <w:pPr>
        <w:pStyle w:val="Equation"/>
        <w:numPr>
          <w:ilvl w:val="0"/>
          <w:numId w:val="0"/>
        </w:numPr>
        <w:tabs>
          <w:tab w:val="left" w:pos="360"/>
          <w:tab w:val="left" w:pos="8640"/>
        </w:tabs>
        <w:spacing w:after="120" w:line="276" w:lineRule="auto"/>
        <w:jc w:val="both"/>
      </w:pPr>
      <w:r w:rsidRPr="00DD3BFF">
        <w:rPr>
          <w:position w:val="-52"/>
        </w:rPr>
        <w:object w:dxaOrig="8080" w:dyaOrig="1160">
          <v:shape id="_x0000_i1045" type="#_x0000_t75" style="width:408.6pt;height:53.4pt" o:ole="">
            <v:imagedata r:id="rId53" o:title=""/>
          </v:shape>
          <o:OLEObject Type="Embed" ProgID="Equation.DSMT4" ShapeID="_x0000_i1045" DrawAspect="Content" ObjectID="_1693851120" r:id="rId54"/>
        </w:object>
      </w:r>
      <w:r>
        <w:tab/>
        <w:t>(3.1)</w:t>
      </w:r>
    </w:p>
    <w:p w:rsidR="00DD3BFF" w:rsidRPr="00DD3BFF" w:rsidRDefault="00DD3BFF" w:rsidP="004A69CD">
      <w:pPr>
        <w:pStyle w:val="BodyText"/>
        <w:tabs>
          <w:tab w:val="left" w:pos="8640"/>
        </w:tabs>
        <w:spacing w:after="120" w:line="276" w:lineRule="auto"/>
        <w:ind w:firstLine="0"/>
        <w:jc w:val="both"/>
      </w:pPr>
      <w:r w:rsidRPr="00DD3BFF">
        <w:t xml:space="preserve">where </w:t>
      </w:r>
      <w:r w:rsidRPr="00DD3BFF">
        <w:rPr>
          <w:position w:val="-12"/>
        </w:rPr>
        <w:object w:dxaOrig="1400" w:dyaOrig="400">
          <v:shape id="_x0000_i1046" type="#_x0000_t75" style="width:66pt;height:24pt" o:ole="">
            <v:imagedata r:id="rId55" o:title=""/>
          </v:shape>
          <o:OLEObject Type="Embed" ProgID="Equation.DSMT4" ShapeID="_x0000_i1046" DrawAspect="Content" ObjectID="_1693851121" r:id="rId56"/>
        </w:object>
      </w:r>
      <w:r w:rsidRPr="00DD3BFF">
        <w:t>is a “restricted” depth,</w:t>
      </w:r>
      <w:r w:rsidRPr="00DD3BFF">
        <w:rPr>
          <w:i/>
          <w:iCs/>
        </w:rPr>
        <w:t xml:space="preserve"> h</w:t>
      </w:r>
      <w:r w:rsidRPr="00DD3BFF">
        <w:rPr>
          <w:i/>
          <w:iCs/>
          <w:vertAlign w:val="subscript"/>
        </w:rPr>
        <w:t>c</w:t>
      </w:r>
      <w:r w:rsidRPr="00DD3BFF">
        <w:t xml:space="preserve"> is a positive constant dictating the thickness of the bottom or surface layer that needs to be resolved, and </w:t>
      </w:r>
      <w:r w:rsidRPr="00DD3BFF">
        <w:rPr>
          <w:rFonts w:ascii="Symbol" w:hAnsi="Symbol"/>
          <w:i/>
          <w:iCs/>
        </w:rPr>
        <w:t></w:t>
      </w:r>
      <w:r w:rsidRPr="00DD3BFF">
        <w:rPr>
          <w:i/>
          <w:iCs/>
          <w:vertAlign w:val="subscript"/>
        </w:rPr>
        <w:t>b</w:t>
      </w:r>
      <w:r w:rsidRPr="00DD3BFF">
        <w:t xml:space="preserve"> and </w:t>
      </w:r>
      <w:r w:rsidRPr="00DD3BFF">
        <w:rPr>
          <w:rFonts w:ascii="Symbol" w:hAnsi="Symbol"/>
          <w:i/>
          <w:iCs/>
        </w:rPr>
        <w:t></w:t>
      </w:r>
      <w:r w:rsidRPr="00DD3BFF">
        <w:rPr>
          <w:i/>
          <w:iCs/>
          <w:vertAlign w:val="subscript"/>
        </w:rPr>
        <w:t>f</w:t>
      </w:r>
      <w:r w:rsidRPr="00DD3BFF">
        <w:t xml:space="preserve"> are constants that control the vertical resolution near the bottom and surface. As </w:t>
      </w:r>
      <w:r w:rsidRPr="00DD3BFF">
        <w:rPr>
          <w:rFonts w:ascii="Symbol" w:hAnsi="Symbol"/>
          <w:i/>
          <w:iCs/>
        </w:rPr>
        <w:t></w:t>
      </w:r>
      <w:r w:rsidRPr="00DD3BFF">
        <w:rPr>
          <w:i/>
          <w:iCs/>
          <w:vertAlign w:val="subscript"/>
        </w:rPr>
        <w:t>f</w:t>
      </w:r>
      <w:r w:rsidRPr="00DD3BFF">
        <w:t xml:space="preserve"> </w:t>
      </w:r>
      <w:r w:rsidRPr="00DD3BFF">
        <w:sym w:font="Wingdings" w:char="F0E0"/>
      </w:r>
      <w:r w:rsidRPr="00DD3BFF">
        <w:t xml:space="preserve">0, the </w:t>
      </w:r>
      <w:r w:rsidRPr="00DD3BFF">
        <w:rPr>
          <w:i/>
          <w:iCs/>
        </w:rPr>
        <w:t xml:space="preserve">S </w:t>
      </w:r>
      <w:r w:rsidRPr="00DD3BFF">
        <w:rPr>
          <w:iCs/>
        </w:rPr>
        <w:t>coordi</w:t>
      </w:r>
      <w:r w:rsidRPr="00DD3BFF">
        <w:t xml:space="preserve">nates reduce to the traditional </w:t>
      </w:r>
      <w:r w:rsidRPr="00DD3BFF">
        <w:rPr>
          <w:rFonts w:ascii="Symbol" w:hAnsi="Symbol"/>
          <w:i/>
          <w:iCs/>
        </w:rPr>
        <w:t></w:t>
      </w:r>
      <w:r w:rsidRPr="00DD3BFF">
        <w:t>-coordinates:</w:t>
      </w:r>
    </w:p>
    <w:p w:rsidR="00DD3BFF" w:rsidRPr="00DD3BFF" w:rsidRDefault="00DD3BFF" w:rsidP="004A69CD">
      <w:pPr>
        <w:pStyle w:val="Equation"/>
        <w:numPr>
          <w:ilvl w:val="0"/>
          <w:numId w:val="0"/>
        </w:numPr>
        <w:tabs>
          <w:tab w:val="left" w:pos="8640"/>
        </w:tabs>
        <w:spacing w:after="120" w:line="276" w:lineRule="auto"/>
        <w:jc w:val="both"/>
      </w:pPr>
      <w:r w:rsidRPr="00DD3BFF">
        <w:rPr>
          <w:position w:val="-10"/>
        </w:rPr>
        <w:object w:dxaOrig="1160" w:dyaOrig="360">
          <v:shape id="_x0000_i1047" type="#_x0000_t75" style="width:53.4pt;height:18.6pt" o:ole="">
            <v:imagedata r:id="rId57" o:title=""/>
          </v:shape>
          <o:OLEObject Type="Embed" ProgID="Equation.DSMT4" ShapeID="_x0000_i1047" DrawAspect="Content" ObjectID="_1693851122" r:id="rId58"/>
        </w:object>
      </w:r>
      <w:r w:rsidRPr="00DD3BFF">
        <w:t>,</w:t>
      </w:r>
      <w:r>
        <w:tab/>
        <w:t>(3.2)</w:t>
      </w:r>
    </w:p>
    <w:p w:rsidR="00DD3BFF" w:rsidRPr="00DD3BFF" w:rsidRDefault="00DD3BFF" w:rsidP="004A69CD">
      <w:pPr>
        <w:tabs>
          <w:tab w:val="left" w:pos="8640"/>
        </w:tabs>
        <w:spacing w:after="120"/>
        <w:jc w:val="both"/>
        <w:rPr>
          <w:rFonts w:ascii="Times New Roman" w:hAnsi="Times New Roman" w:cs="Times New Roman"/>
          <w:sz w:val="24"/>
          <w:szCs w:val="24"/>
        </w:rPr>
      </w:pPr>
      <w:r w:rsidRPr="00DD3BFF">
        <w:rPr>
          <w:rFonts w:ascii="Times New Roman" w:hAnsi="Times New Roman" w:cs="Times New Roman"/>
          <w:sz w:val="24"/>
          <w:szCs w:val="24"/>
        </w:rPr>
        <w:t xml:space="preserve">where </w:t>
      </w:r>
      <w:r w:rsidRPr="00DD3BFF">
        <w:rPr>
          <w:rFonts w:ascii="Times New Roman" w:hAnsi="Times New Roman" w:cs="Times New Roman"/>
          <w:position w:val="-10"/>
          <w:sz w:val="24"/>
          <w:szCs w:val="24"/>
        </w:rPr>
        <w:object w:dxaOrig="999" w:dyaOrig="380">
          <v:shape id="_x0000_i1048" type="#_x0000_t75" style="width:53.4pt;height:17.4pt" o:ole="">
            <v:imagedata r:id="rId59" o:title=""/>
          </v:shape>
          <o:OLEObject Type="Embed" ProgID="Equation.DSMT4" ShapeID="_x0000_i1048" DrawAspect="Content" ObjectID="_1693851123" r:id="rId60"/>
        </w:object>
      </w:r>
      <w:r w:rsidRPr="00DD3BFF">
        <w:rPr>
          <w:rFonts w:ascii="Times New Roman" w:hAnsi="Times New Roman" w:cs="Times New Roman"/>
          <w:sz w:val="24"/>
          <w:szCs w:val="24"/>
        </w:rPr>
        <w:t xml:space="preserve"> is the restricted total water depth. For </w:t>
      </w:r>
      <w:r w:rsidRPr="00DD3BFF">
        <w:rPr>
          <w:rFonts w:ascii="Symbol" w:hAnsi="Symbol" w:cs="Times New Roman"/>
          <w:i/>
          <w:iCs/>
          <w:sz w:val="24"/>
          <w:szCs w:val="24"/>
        </w:rPr>
        <w:t></w:t>
      </w:r>
      <w:r w:rsidRPr="00DD3BFF">
        <w:rPr>
          <w:rFonts w:ascii="Times New Roman" w:hAnsi="Times New Roman" w:cs="Times New Roman"/>
          <w:i/>
          <w:iCs/>
          <w:sz w:val="24"/>
          <w:szCs w:val="24"/>
          <w:vertAlign w:val="subscript"/>
        </w:rPr>
        <w:t>f</w:t>
      </w:r>
      <w:r w:rsidRPr="00DD3BFF">
        <w:rPr>
          <w:rFonts w:ascii="Times New Roman" w:hAnsi="Times New Roman" w:cs="Times New Roman"/>
          <w:sz w:val="24"/>
          <w:szCs w:val="24"/>
        </w:rPr>
        <w:t xml:space="preserve"> &gt;&gt;1, more resolution is skewed towards the boundaries, and the transformation becomes more nonlinear. If </w:t>
      </w:r>
      <w:r w:rsidRPr="00DD3BFF">
        <w:rPr>
          <w:rFonts w:ascii="Symbol" w:hAnsi="Symbol" w:cs="Times New Roman"/>
          <w:i/>
          <w:iCs/>
          <w:sz w:val="24"/>
          <w:szCs w:val="24"/>
        </w:rPr>
        <w:t></w:t>
      </w:r>
      <w:r w:rsidRPr="00DD3BFF">
        <w:rPr>
          <w:rFonts w:ascii="Times New Roman" w:hAnsi="Times New Roman" w:cs="Times New Roman"/>
          <w:i/>
          <w:iCs/>
          <w:sz w:val="24"/>
          <w:szCs w:val="24"/>
          <w:vertAlign w:val="subscript"/>
        </w:rPr>
        <w:t>b</w:t>
      </w:r>
      <w:r w:rsidRPr="00DD3BFF">
        <w:rPr>
          <w:rFonts w:ascii="Times New Roman" w:hAnsi="Times New Roman" w:cs="Times New Roman"/>
          <w:sz w:val="24"/>
          <w:szCs w:val="24"/>
        </w:rPr>
        <w:t xml:space="preserve"> </w:t>
      </w:r>
      <w:r w:rsidRPr="00DD3BFF">
        <w:rPr>
          <w:rFonts w:ascii="Times New Roman" w:hAnsi="Times New Roman" w:cs="Times New Roman"/>
          <w:sz w:val="24"/>
          <w:szCs w:val="24"/>
        </w:rPr>
        <w:sym w:font="Wingdings" w:char="F0E0"/>
      </w:r>
      <w:r w:rsidRPr="00DD3BFF">
        <w:rPr>
          <w:rFonts w:ascii="Times New Roman" w:hAnsi="Times New Roman" w:cs="Times New Roman"/>
          <w:sz w:val="24"/>
          <w:szCs w:val="24"/>
        </w:rPr>
        <w:t xml:space="preserve">0, only the surface is resolved, not the bottom, while if </w:t>
      </w:r>
      <w:r w:rsidRPr="00DD3BFF">
        <w:rPr>
          <w:rFonts w:ascii="Symbol" w:hAnsi="Symbol" w:cs="Times New Roman"/>
          <w:i/>
          <w:iCs/>
          <w:sz w:val="24"/>
          <w:szCs w:val="24"/>
        </w:rPr>
        <w:t></w:t>
      </w:r>
      <w:r w:rsidRPr="00DD3BFF">
        <w:rPr>
          <w:rFonts w:ascii="Times New Roman" w:hAnsi="Times New Roman" w:cs="Times New Roman"/>
          <w:i/>
          <w:iCs/>
          <w:sz w:val="24"/>
          <w:szCs w:val="24"/>
          <w:vertAlign w:val="subscript"/>
        </w:rPr>
        <w:t>b</w:t>
      </w:r>
      <w:r w:rsidRPr="00DD3BFF">
        <w:rPr>
          <w:rFonts w:ascii="Times New Roman" w:hAnsi="Times New Roman" w:cs="Times New Roman"/>
          <w:sz w:val="24"/>
          <w:szCs w:val="24"/>
        </w:rPr>
        <w:t xml:space="preserve"> </w:t>
      </w:r>
      <w:r w:rsidRPr="00DD3BFF">
        <w:rPr>
          <w:rFonts w:ascii="Times New Roman" w:hAnsi="Times New Roman" w:cs="Times New Roman"/>
          <w:sz w:val="24"/>
          <w:szCs w:val="24"/>
        </w:rPr>
        <w:sym w:font="Wingdings" w:char="F0E0"/>
      </w:r>
      <w:r w:rsidRPr="00DD3BFF">
        <w:rPr>
          <w:rFonts w:ascii="Times New Roman" w:hAnsi="Times New Roman" w:cs="Times New Roman"/>
          <w:sz w:val="24"/>
          <w:szCs w:val="24"/>
        </w:rPr>
        <w:t>1, both are resolved</w:t>
      </w:r>
      <w:r w:rsidR="00CF3F68">
        <w:rPr>
          <w:rFonts w:ascii="Times New Roman" w:hAnsi="Times New Roman" w:cs="Times New Roman"/>
          <w:sz w:val="24"/>
          <w:szCs w:val="24"/>
        </w:rPr>
        <w:t xml:space="preserve"> (Fig. 3.4</w:t>
      </w:r>
      <w:r>
        <w:rPr>
          <w:rFonts w:ascii="Times New Roman" w:hAnsi="Times New Roman" w:cs="Times New Roman"/>
          <w:sz w:val="24"/>
          <w:szCs w:val="24"/>
        </w:rPr>
        <w:t>)</w:t>
      </w:r>
      <w:r w:rsidRPr="00DD3BFF">
        <w:rPr>
          <w:rFonts w:ascii="Times New Roman" w:hAnsi="Times New Roman" w:cs="Times New Roman"/>
          <w:sz w:val="24"/>
          <w:szCs w:val="24"/>
        </w:rPr>
        <w:t xml:space="preserve">. </w:t>
      </w:r>
      <w:r>
        <w:rPr>
          <w:rFonts w:ascii="Times New Roman" w:hAnsi="Times New Roman" w:cs="Times New Roman"/>
          <w:sz w:val="24"/>
          <w:szCs w:val="24"/>
        </w:rPr>
        <w:t xml:space="preserve">For typical coastal applications, we suggest </w:t>
      </w:r>
      <w:r w:rsidRPr="00DD3BFF">
        <w:rPr>
          <w:rFonts w:ascii="Symbol" w:hAnsi="Symbol" w:cs="Times New Roman"/>
          <w:i/>
          <w:iCs/>
          <w:sz w:val="24"/>
          <w:szCs w:val="24"/>
        </w:rPr>
        <w:t></w:t>
      </w:r>
      <w:r w:rsidRPr="00DD3BFF">
        <w:rPr>
          <w:rFonts w:ascii="Times New Roman" w:hAnsi="Times New Roman" w:cs="Times New Roman"/>
          <w:i/>
          <w:iCs/>
          <w:sz w:val="24"/>
          <w:szCs w:val="24"/>
          <w:vertAlign w:val="subscript"/>
        </w:rPr>
        <w:t>b</w:t>
      </w:r>
      <w:r>
        <w:rPr>
          <w:rFonts w:ascii="Times New Roman" w:hAnsi="Times New Roman" w:cs="Times New Roman"/>
          <w:sz w:val="24"/>
          <w:szCs w:val="24"/>
        </w:rPr>
        <w:t xml:space="preserve">=0. </w:t>
      </w:r>
      <w:r w:rsidRPr="00DD3BFF">
        <w:rPr>
          <w:rFonts w:ascii="Times New Roman" w:hAnsi="Times New Roman" w:cs="Times New Roman"/>
          <w:sz w:val="24"/>
          <w:szCs w:val="24"/>
        </w:rPr>
        <w:t xml:space="preserve">Unfortunately, the </w:t>
      </w:r>
      <w:r w:rsidRPr="00DD3BFF">
        <w:rPr>
          <w:rFonts w:ascii="Times New Roman" w:hAnsi="Times New Roman" w:cs="Times New Roman"/>
          <w:i/>
          <w:iCs/>
          <w:sz w:val="24"/>
          <w:szCs w:val="24"/>
        </w:rPr>
        <w:t xml:space="preserve">S </w:t>
      </w:r>
      <w:r w:rsidRPr="00DD3BFF">
        <w:rPr>
          <w:rFonts w:ascii="Times New Roman" w:hAnsi="Times New Roman" w:cs="Times New Roman"/>
          <w:iCs/>
          <w:sz w:val="24"/>
          <w:szCs w:val="24"/>
        </w:rPr>
        <w:t>coordi</w:t>
      </w:r>
      <w:r w:rsidRPr="00DD3BFF">
        <w:rPr>
          <w:rFonts w:ascii="Times New Roman" w:hAnsi="Times New Roman" w:cs="Times New Roman"/>
          <w:sz w:val="24"/>
          <w:szCs w:val="24"/>
        </w:rPr>
        <w:t>nate system b</w:t>
      </w:r>
      <w:r>
        <w:rPr>
          <w:rFonts w:ascii="Times New Roman" w:hAnsi="Times New Roman" w:cs="Times New Roman"/>
          <w:sz w:val="24"/>
          <w:szCs w:val="24"/>
        </w:rPr>
        <w:t>ecomes invalid in shallow depth</w:t>
      </w:r>
      <w:r>
        <w:rPr>
          <w:rFonts w:ascii="Times New Roman" w:eastAsiaTheme="minorEastAsia" w:hAnsi="Times New Roman" w:cs="Times New Roman"/>
          <w:sz w:val="24"/>
          <w:szCs w:val="24"/>
        </w:rPr>
        <w:t xml:space="preserve"> </w:t>
      </w:r>
      <m:oMath>
        <m:acc>
          <m:accPr>
            <m:chr m:val="̃"/>
            <m:ctrlPr>
              <w:rPr>
                <w:rFonts w:ascii="Cambria Math" w:hAnsi="Cambria Math" w:cs="Times New Roman"/>
                <w:i/>
                <w:sz w:val="24"/>
                <w:szCs w:val="24"/>
              </w:rPr>
            </m:ctrlPr>
          </m:accPr>
          <m:e>
            <m:r>
              <w:rPr>
                <w:rFonts w:ascii="Cambria Math" w:hAnsi="Cambria Math" w:cs="Times New Roman"/>
                <w:sz w:val="24"/>
                <w:szCs w:val="24"/>
              </w:rPr>
              <m:t>h</m:t>
            </m:r>
          </m:e>
        </m:acc>
        <m:r>
          <w:rPr>
            <w:rFonts w:ascii="Cambria Math" w:hAnsi="Cambria Math" w:cs="Times New Roman"/>
            <w:sz w:val="24"/>
            <w:szCs w:val="24"/>
          </w:rPr>
          <m:t>&lt;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c</m:t>
            </m:r>
          </m:sub>
        </m:sSub>
      </m:oMath>
      <w:r>
        <w:rPr>
          <w:rFonts w:ascii="Times New Roman" w:hAnsi="Times New Roman" w:cs="Times New Roman"/>
          <w:sz w:val="24"/>
          <w:szCs w:val="24"/>
        </w:rPr>
        <w:t xml:space="preserve">; under such circumstance, the traditional </w:t>
      </w:r>
      <w:r w:rsidRPr="00DD3BFF">
        <w:rPr>
          <w:rFonts w:ascii="Symbol" w:hAnsi="Symbol" w:cs="Times New Roman"/>
          <w:i/>
          <w:iCs/>
          <w:sz w:val="24"/>
          <w:szCs w:val="24"/>
        </w:rPr>
        <w:t></w:t>
      </w:r>
      <w:r>
        <w:rPr>
          <w:rFonts w:ascii="Symbol" w:hAnsi="Symbol" w:cs="Times New Roman"/>
          <w:i/>
          <w:iCs/>
          <w:sz w:val="24"/>
          <w:szCs w:val="24"/>
        </w:rPr>
        <w:t></w:t>
      </w:r>
      <w:r>
        <w:rPr>
          <w:rFonts w:ascii="Times New Roman" w:hAnsi="Times New Roman" w:cs="Times New Roman"/>
          <w:sz w:val="24"/>
          <w:szCs w:val="24"/>
        </w:rPr>
        <w:t>coordinates (3.2) are used</w:t>
      </w:r>
      <w:r w:rsidRPr="00DD3BFF">
        <w:rPr>
          <w:rFonts w:ascii="Times New Roman" w:hAnsi="Times New Roman" w:cs="Times New Roman"/>
          <w:sz w:val="24"/>
          <w:szCs w:val="24"/>
        </w:rPr>
        <w:t>.</w:t>
      </w:r>
    </w:p>
    <w:p w:rsidR="00AE24EE" w:rsidRDefault="00AE24EE"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DC1FE79" wp14:editId="564C4F95">
            <wp:extent cx="4304030" cy="345694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04030" cy="3456940"/>
                    </a:xfrm>
                    <a:prstGeom prst="rect">
                      <a:avLst/>
                    </a:prstGeom>
                    <a:noFill/>
                  </pic:spPr>
                </pic:pic>
              </a:graphicData>
            </a:graphic>
          </wp:inline>
        </w:drawing>
      </w:r>
    </w:p>
    <w:p w:rsidR="00AE24EE" w:rsidRDefault="00AE24E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3.1: Example horizontal grid (hgrid.gr3) of SCHISM. </w:t>
      </w:r>
    </w:p>
    <w:p w:rsidR="005E7BD9" w:rsidRDefault="00E3796B"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95E8FC" wp14:editId="3A17EDEE">
            <wp:extent cx="6468533" cy="3274462"/>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68649" cy="3274521"/>
                    </a:xfrm>
                    <a:prstGeom prst="rect">
                      <a:avLst/>
                    </a:prstGeom>
                    <a:noFill/>
                  </pic:spPr>
                </pic:pic>
              </a:graphicData>
            </a:graphic>
          </wp:inline>
        </w:drawing>
      </w:r>
    </w:p>
    <w:p w:rsidR="005E7BD9" w:rsidRDefault="005E7BD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3.2: Horizontal element convention.</w:t>
      </w:r>
      <w:r w:rsidR="00153AEB">
        <w:rPr>
          <w:rFonts w:ascii="Times New Roman" w:hAnsi="Times New Roman" w:cs="Times New Roman"/>
          <w:sz w:val="24"/>
          <w:szCs w:val="24"/>
        </w:rPr>
        <w:t xml:space="preserve"> </w:t>
      </w:r>
      <w:r w:rsidR="00E3796B">
        <w:rPr>
          <w:rFonts w:ascii="Times New Roman" w:hAnsi="Times New Roman" w:cs="Times New Roman"/>
          <w:sz w:val="24"/>
          <w:szCs w:val="24"/>
        </w:rPr>
        <w:t>Local indices of nodes/sides for (a) triangular element, and (b) quad element. (c) Adjacent elements of an element</w:t>
      </w:r>
      <w:r w:rsidR="00B16552">
        <w:rPr>
          <w:rFonts w:ascii="Times New Roman" w:hAnsi="Times New Roman" w:cs="Times New Roman"/>
          <w:sz w:val="24"/>
          <w:szCs w:val="24"/>
        </w:rPr>
        <w:t xml:space="preserve"> (following side convention)</w:t>
      </w:r>
      <w:r w:rsidR="00E3796B">
        <w:rPr>
          <w:rFonts w:ascii="Times New Roman" w:hAnsi="Times New Roman" w:cs="Times New Roman"/>
          <w:sz w:val="24"/>
          <w:szCs w:val="24"/>
        </w:rPr>
        <w:t>. (d,e):</w:t>
      </w:r>
      <w:r w:rsidR="00B16552">
        <w:rPr>
          <w:rFonts w:ascii="Times New Roman" w:hAnsi="Times New Roman" w:cs="Times New Roman"/>
          <w:sz w:val="24"/>
          <w:szCs w:val="24"/>
        </w:rPr>
        <w:t xml:space="preserve"> Local ball info (surrounding elements/nodes of node </w:t>
      </w:r>
      <w:r w:rsidR="00B16552" w:rsidRPr="00B16552">
        <w:rPr>
          <w:rFonts w:ascii="Times New Roman" w:hAnsi="Times New Roman" w:cs="Times New Roman"/>
          <w:i/>
          <w:sz w:val="24"/>
          <w:szCs w:val="24"/>
        </w:rPr>
        <w:t>i</w:t>
      </w:r>
      <w:r w:rsidR="00B16552">
        <w:rPr>
          <w:rFonts w:ascii="Times New Roman" w:hAnsi="Times New Roman" w:cs="Times New Roman"/>
          <w:sz w:val="24"/>
          <w:szCs w:val="24"/>
        </w:rPr>
        <w:t xml:space="preserve">) for </w:t>
      </w:r>
      <w:r w:rsidR="00632062">
        <w:rPr>
          <w:rFonts w:ascii="Times New Roman" w:hAnsi="Times New Roman" w:cs="Times New Roman"/>
          <w:sz w:val="24"/>
          <w:szCs w:val="24"/>
        </w:rPr>
        <w:t xml:space="preserve">(d) </w:t>
      </w:r>
      <w:r w:rsidR="00B16552">
        <w:rPr>
          <w:rFonts w:ascii="Times New Roman" w:hAnsi="Times New Roman" w:cs="Times New Roman"/>
          <w:sz w:val="24"/>
          <w:szCs w:val="24"/>
        </w:rPr>
        <w:t xml:space="preserve">internal and </w:t>
      </w:r>
      <w:r w:rsidR="00632062">
        <w:rPr>
          <w:rFonts w:ascii="Times New Roman" w:hAnsi="Times New Roman" w:cs="Times New Roman"/>
          <w:sz w:val="24"/>
          <w:szCs w:val="24"/>
        </w:rPr>
        <w:t xml:space="preserve">(e) </w:t>
      </w:r>
      <w:r w:rsidR="00B16552">
        <w:rPr>
          <w:rFonts w:ascii="Times New Roman" w:hAnsi="Times New Roman" w:cs="Times New Roman"/>
          <w:sz w:val="24"/>
          <w:szCs w:val="24"/>
        </w:rPr>
        <w:t xml:space="preserve">boundary node </w:t>
      </w:r>
      <w:r w:rsidR="00B16552" w:rsidRPr="00B16552">
        <w:rPr>
          <w:rFonts w:ascii="Times New Roman" w:hAnsi="Times New Roman" w:cs="Times New Roman"/>
          <w:i/>
          <w:sz w:val="24"/>
          <w:szCs w:val="24"/>
        </w:rPr>
        <w:t>i</w:t>
      </w:r>
      <w:r w:rsidR="00B16552">
        <w:rPr>
          <w:rFonts w:ascii="Times New Roman" w:hAnsi="Times New Roman" w:cs="Times New Roman"/>
          <w:sz w:val="24"/>
          <w:szCs w:val="24"/>
        </w:rPr>
        <w:t>. (f) shows a local side</w:t>
      </w:r>
      <w:r w:rsidR="00721222">
        <w:rPr>
          <w:rFonts w:ascii="Times New Roman" w:hAnsi="Times New Roman" w:cs="Times New Roman"/>
          <w:sz w:val="24"/>
          <w:szCs w:val="24"/>
        </w:rPr>
        <w:t xml:space="preserve"> </w:t>
      </w:r>
      <w:r w:rsidR="00B16552">
        <w:rPr>
          <w:rFonts w:ascii="Times New Roman" w:hAnsi="Times New Roman" w:cs="Times New Roman"/>
          <w:sz w:val="24"/>
          <w:szCs w:val="24"/>
        </w:rPr>
        <w:t>center-based frame used to calculate the normal fluxes</w:t>
      </w:r>
      <w:r w:rsidR="00632062">
        <w:rPr>
          <w:rFonts w:ascii="Times New Roman" w:hAnsi="Times New Roman" w:cs="Times New Roman"/>
          <w:sz w:val="24"/>
          <w:szCs w:val="24"/>
        </w:rPr>
        <w:t xml:space="preserve">; the </w:t>
      </w:r>
      <w:r w:rsidR="00675F2F">
        <w:rPr>
          <w:rFonts w:ascii="Times New Roman" w:hAnsi="Times New Roman" w:cs="Times New Roman"/>
          <w:sz w:val="24"/>
          <w:szCs w:val="24"/>
        </w:rPr>
        <w:t xml:space="preserve">(global) </w:t>
      </w:r>
      <w:r w:rsidR="00632062">
        <w:rPr>
          <w:rFonts w:ascii="Times New Roman" w:hAnsi="Times New Roman" w:cs="Times New Roman"/>
          <w:sz w:val="24"/>
          <w:szCs w:val="24"/>
        </w:rPr>
        <w:t xml:space="preserve">element </w:t>
      </w:r>
      <w:r w:rsidR="00632062">
        <w:rPr>
          <w:rFonts w:ascii="Times New Roman" w:hAnsi="Times New Roman" w:cs="Times New Roman"/>
          <w:sz w:val="24"/>
          <w:szCs w:val="24"/>
        </w:rPr>
        <w:lastRenderedPageBreak/>
        <w:t xml:space="preserve">number of “1” is smaller than “2”, and </w:t>
      </w:r>
      <w:r w:rsidR="00632062" w:rsidRPr="00632062">
        <w:rPr>
          <w:rFonts w:ascii="Times New Roman" w:hAnsi="Times New Roman" w:cs="Times New Roman"/>
          <w:i/>
          <w:sz w:val="24"/>
          <w:szCs w:val="24"/>
        </w:rPr>
        <w:t>x</w:t>
      </w:r>
      <w:r w:rsidR="00632062" w:rsidRPr="00632062">
        <w:rPr>
          <w:rFonts w:ascii="Times New Roman" w:hAnsi="Times New Roman" w:cs="Times New Roman"/>
          <w:i/>
          <w:sz w:val="24"/>
          <w:szCs w:val="24"/>
          <w:vertAlign w:val="subscript"/>
        </w:rPr>
        <w:t>s</w:t>
      </w:r>
      <w:r w:rsidR="00632062">
        <w:rPr>
          <w:rFonts w:ascii="Times New Roman" w:hAnsi="Times New Roman" w:cs="Times New Roman"/>
          <w:sz w:val="24"/>
          <w:szCs w:val="24"/>
        </w:rPr>
        <w:t xml:space="preserve"> axis always points out of “1”</w:t>
      </w:r>
      <w:r w:rsidR="00B16552">
        <w:rPr>
          <w:rFonts w:ascii="Times New Roman" w:hAnsi="Times New Roman" w:cs="Times New Roman"/>
          <w:sz w:val="24"/>
          <w:szCs w:val="24"/>
        </w:rPr>
        <w:t>.</w:t>
      </w:r>
      <w:r w:rsidR="00044104">
        <w:rPr>
          <w:rFonts w:ascii="Times New Roman" w:hAnsi="Times New Roman" w:cs="Times New Roman"/>
          <w:sz w:val="24"/>
          <w:szCs w:val="24"/>
        </w:rPr>
        <w:t xml:space="preserve"> We follow counter-clockwise convention/right-hand rule.</w:t>
      </w:r>
    </w:p>
    <w:p w:rsidR="005E7BD9" w:rsidRDefault="00706E33"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0F89E5" wp14:editId="4629E624">
            <wp:extent cx="6409267" cy="24261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409153" cy="2426104"/>
                    </a:xfrm>
                    <a:prstGeom prst="rect">
                      <a:avLst/>
                    </a:prstGeom>
                    <a:noFill/>
                  </pic:spPr>
                </pic:pic>
              </a:graphicData>
            </a:graphic>
          </wp:inline>
        </w:drawing>
      </w:r>
    </w:p>
    <w:p w:rsidR="001E38FF" w:rsidRDefault="001E38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6EC5A6" wp14:editId="44A15196">
            <wp:extent cx="5915920" cy="2102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19617" cy="2103614"/>
                    </a:xfrm>
                    <a:prstGeom prst="rect">
                      <a:avLst/>
                    </a:prstGeom>
                    <a:noFill/>
                  </pic:spPr>
                </pic:pic>
              </a:graphicData>
            </a:graphic>
          </wp:inline>
        </w:drawing>
      </w:r>
    </w:p>
    <w:p w:rsidR="005E7BD9" w:rsidRDefault="00B1655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3.3</w:t>
      </w:r>
      <w:r w:rsidR="005E7BD9">
        <w:rPr>
          <w:rFonts w:ascii="Times New Roman" w:hAnsi="Times New Roman" w:cs="Times New Roman"/>
          <w:sz w:val="24"/>
          <w:szCs w:val="24"/>
        </w:rPr>
        <w:t xml:space="preserve">: Example of </w:t>
      </w:r>
      <w:r w:rsidR="005E7BD9" w:rsidRPr="005E7BD9">
        <w:rPr>
          <w:rFonts w:ascii="Times New Roman" w:hAnsi="Times New Roman" w:cs="Times New Roman"/>
          <w:i/>
          <w:sz w:val="24"/>
          <w:szCs w:val="24"/>
        </w:rPr>
        <w:t>SZ</w:t>
      </w:r>
      <w:r w:rsidR="005E7BD9">
        <w:rPr>
          <w:rFonts w:ascii="Times New Roman" w:hAnsi="Times New Roman" w:cs="Times New Roman"/>
          <w:sz w:val="24"/>
          <w:szCs w:val="24"/>
        </w:rPr>
        <w:t xml:space="preserve"> grid.</w:t>
      </w:r>
      <w:r w:rsidR="00706E33">
        <w:rPr>
          <w:rFonts w:ascii="Times New Roman" w:hAnsi="Times New Roman" w:cs="Times New Roman"/>
          <w:sz w:val="24"/>
          <w:szCs w:val="24"/>
        </w:rPr>
        <w:t xml:space="preserve"> (a) </w:t>
      </w:r>
      <w:r w:rsidR="001E38FF">
        <w:rPr>
          <w:rFonts w:ascii="Times New Roman" w:hAnsi="Times New Roman" w:cs="Times New Roman"/>
          <w:sz w:val="24"/>
          <w:szCs w:val="24"/>
        </w:rPr>
        <w:t>V</w:t>
      </w:r>
      <w:r w:rsidR="00706E33">
        <w:rPr>
          <w:rFonts w:ascii="Times New Roman" w:hAnsi="Times New Roman" w:cs="Times New Roman"/>
          <w:sz w:val="24"/>
          <w:szCs w:val="24"/>
        </w:rPr>
        <w:t>ertical</w:t>
      </w:r>
      <w:r w:rsidR="001E38FF">
        <w:rPr>
          <w:rFonts w:ascii="Times New Roman" w:hAnsi="Times New Roman" w:cs="Times New Roman"/>
          <w:sz w:val="24"/>
          <w:szCs w:val="24"/>
        </w:rPr>
        <w:t xml:space="preserve"> coordinate systems (thick line is the bottom)</w:t>
      </w:r>
      <w:r w:rsidR="00706E33">
        <w:rPr>
          <w:rFonts w:ascii="Times New Roman" w:hAnsi="Times New Roman" w:cs="Times New Roman"/>
          <w:sz w:val="24"/>
          <w:szCs w:val="24"/>
        </w:rPr>
        <w:t xml:space="preserve">; (b) </w:t>
      </w:r>
      <w:r w:rsidR="001E38FF">
        <w:rPr>
          <w:rFonts w:ascii="Times New Roman" w:hAnsi="Times New Roman" w:cs="Times New Roman"/>
          <w:sz w:val="24"/>
          <w:szCs w:val="24"/>
        </w:rPr>
        <w:t xml:space="preserve">side view of a vertical transect resulted from </w:t>
      </w:r>
      <w:r w:rsidR="001E38FF" w:rsidRPr="001E38FF">
        <w:rPr>
          <w:rFonts w:ascii="Times New Roman" w:hAnsi="Times New Roman" w:cs="Times New Roman"/>
          <w:i/>
          <w:sz w:val="24"/>
          <w:szCs w:val="24"/>
        </w:rPr>
        <w:t>SZ</w:t>
      </w:r>
      <w:r w:rsidR="001E38FF">
        <w:rPr>
          <w:rFonts w:ascii="Times New Roman" w:hAnsi="Times New Roman" w:cs="Times New Roman"/>
          <w:sz w:val="24"/>
          <w:szCs w:val="24"/>
        </w:rPr>
        <w:t xml:space="preserve"> grid; the red cells are irregular/shaved cells.</w:t>
      </w:r>
    </w:p>
    <w:p w:rsidR="00DD3BFF" w:rsidRDefault="00D33514"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BC3D0FD" wp14:editId="22357086">
            <wp:extent cx="5909733" cy="3347466"/>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12175" cy="3348849"/>
                    </a:xfrm>
                    <a:prstGeom prst="rect">
                      <a:avLst/>
                    </a:prstGeom>
                    <a:noFill/>
                  </pic:spPr>
                </pic:pic>
              </a:graphicData>
            </a:graphic>
          </wp:inline>
        </w:drawing>
      </w:r>
    </w:p>
    <w:p w:rsidR="00DD3BFF" w:rsidRDefault="00DD3B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3.4: Example</w:t>
      </w:r>
      <w:r w:rsidR="00D33514">
        <w:rPr>
          <w:rFonts w:ascii="Times New Roman" w:hAnsi="Times New Roman" w:cs="Times New Roman"/>
          <w:sz w:val="24"/>
          <w:szCs w:val="24"/>
        </w:rPr>
        <w:t xml:space="preserve">s of </w:t>
      </w:r>
      <w:r w:rsidR="00D33514" w:rsidRPr="00D33514">
        <w:rPr>
          <w:rFonts w:ascii="Times New Roman" w:hAnsi="Times New Roman" w:cs="Times New Roman"/>
          <w:i/>
          <w:sz w:val="24"/>
          <w:szCs w:val="24"/>
        </w:rPr>
        <w:t>S</w:t>
      </w:r>
      <w:r w:rsidR="00D33514">
        <w:rPr>
          <w:rFonts w:ascii="Times New Roman" w:hAnsi="Times New Roman" w:cs="Times New Roman"/>
          <w:sz w:val="24"/>
          <w:szCs w:val="24"/>
        </w:rPr>
        <w:t xml:space="preserve"> transformation.</w:t>
      </w:r>
    </w:p>
    <w:p w:rsidR="00D33514" w:rsidRDefault="00D33514" w:rsidP="004A69CD">
      <w:pPr>
        <w:tabs>
          <w:tab w:val="left" w:pos="8640"/>
        </w:tabs>
        <w:spacing w:after="120"/>
        <w:jc w:val="both"/>
        <w:rPr>
          <w:rFonts w:ascii="Times New Roman" w:hAnsi="Times New Roman" w:cs="Times New Roman"/>
          <w:sz w:val="24"/>
          <w:szCs w:val="24"/>
        </w:rPr>
      </w:pPr>
    </w:p>
    <w:p w:rsidR="00632062" w:rsidRPr="00632062" w:rsidRDefault="00632062" w:rsidP="004A69CD">
      <w:pPr>
        <w:tabs>
          <w:tab w:val="left" w:pos="8640"/>
        </w:tabs>
        <w:spacing w:after="120"/>
        <w:jc w:val="both"/>
        <w:rPr>
          <w:rFonts w:ascii="Times New Roman" w:hAnsi="Times New Roman" w:cs="Times New Roman"/>
          <w:b/>
          <w:i/>
          <w:sz w:val="24"/>
          <w:szCs w:val="24"/>
          <w:u w:val="single"/>
        </w:rPr>
      </w:pPr>
      <w:r>
        <w:rPr>
          <w:rFonts w:ascii="Times New Roman" w:hAnsi="Times New Roman" w:cs="Times New Roman"/>
          <w:b/>
          <w:i/>
          <w:sz w:val="24"/>
          <w:szCs w:val="24"/>
          <w:u w:val="single"/>
        </w:rPr>
        <w:t>LSC</w:t>
      </w:r>
      <w:r w:rsidRPr="00632062">
        <w:rPr>
          <w:rFonts w:ascii="Times New Roman" w:hAnsi="Times New Roman" w:cs="Times New Roman"/>
          <w:b/>
          <w:i/>
          <w:sz w:val="24"/>
          <w:szCs w:val="24"/>
          <w:u w:val="single"/>
          <w:vertAlign w:val="superscript"/>
        </w:rPr>
        <w:t>2</w:t>
      </w:r>
      <w:r>
        <w:rPr>
          <w:rFonts w:ascii="Times New Roman" w:hAnsi="Times New Roman" w:cs="Times New Roman"/>
          <w:b/>
          <w:i/>
          <w:sz w:val="24"/>
          <w:szCs w:val="24"/>
          <w:u w:val="single"/>
        </w:rPr>
        <w:t xml:space="preserve"> grid</w:t>
      </w:r>
    </w:p>
    <w:p w:rsidR="00D33514" w:rsidRDefault="00D33514"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2</w:t>
      </w:r>
      <w:r w:rsidRPr="00D33514">
        <w:rPr>
          <w:rFonts w:ascii="Times New Roman" w:hAnsi="Times New Roman" w:cs="Times New Roman"/>
          <w:sz w:val="24"/>
          <w:szCs w:val="24"/>
          <w:vertAlign w:val="superscript"/>
        </w:rPr>
        <w:t>nd</w:t>
      </w:r>
      <w:r>
        <w:rPr>
          <w:rFonts w:ascii="Times New Roman" w:hAnsi="Times New Roman" w:cs="Times New Roman"/>
          <w:sz w:val="24"/>
          <w:szCs w:val="24"/>
        </w:rPr>
        <w:t xml:space="preserve"> type of vertical coordinate </w:t>
      </w:r>
      <w:r w:rsidR="00632062">
        <w:rPr>
          <w:rFonts w:ascii="Times New Roman" w:hAnsi="Times New Roman" w:cs="Times New Roman"/>
          <w:sz w:val="24"/>
          <w:szCs w:val="24"/>
        </w:rPr>
        <w:t>uses</w:t>
      </w:r>
      <w:r>
        <w:rPr>
          <w:rFonts w:ascii="Times New Roman" w:hAnsi="Times New Roman" w:cs="Times New Roman"/>
          <w:sz w:val="24"/>
          <w:szCs w:val="24"/>
        </w:rPr>
        <w:t xml:space="preserve"> localized </w:t>
      </w:r>
      <w:r w:rsidRPr="00D33514">
        <w:rPr>
          <w:rFonts w:ascii="Symbol" w:hAnsi="Symbol" w:cs="Times New Roman"/>
          <w:i/>
          <w:sz w:val="24"/>
          <w:szCs w:val="24"/>
        </w:rPr>
        <w:t></w:t>
      </w:r>
      <w:r>
        <w:rPr>
          <w:rFonts w:ascii="Times New Roman" w:hAnsi="Times New Roman" w:cs="Times New Roman"/>
          <w:sz w:val="24"/>
          <w:szCs w:val="24"/>
        </w:rPr>
        <w:t xml:space="preserve">. Each grid node has its own vertical grid with a set of </w:t>
      </w:r>
      <w:r w:rsidRPr="00D33514">
        <w:rPr>
          <w:rFonts w:ascii="Symbol" w:hAnsi="Symbol" w:cs="Times New Roman"/>
          <w:i/>
          <w:sz w:val="24"/>
          <w:szCs w:val="24"/>
        </w:rPr>
        <w:t></w:t>
      </w:r>
      <w:r>
        <w:rPr>
          <w:rFonts w:ascii="Times New Roman" w:hAnsi="Times New Roman" w:cs="Times New Roman"/>
          <w:sz w:val="24"/>
          <w:szCs w:val="24"/>
        </w:rPr>
        <w:t xml:space="preserve"> coordinates for maximum flexibility; the mismatch of # of vertical levels between adjacent nodes is treated with shaved cells near the bottom, thus the name Localized Sigma Coordinates with Shaved Cells (LSC</w:t>
      </w:r>
      <w:r w:rsidRPr="00D33514">
        <w:rPr>
          <w:rFonts w:ascii="Times New Roman" w:hAnsi="Times New Roman" w:cs="Times New Roman"/>
          <w:sz w:val="24"/>
          <w:szCs w:val="24"/>
          <w:vertAlign w:val="superscript"/>
        </w:rPr>
        <w:t>2</w:t>
      </w:r>
      <w:r>
        <w:rPr>
          <w:rFonts w:ascii="Times New Roman" w:hAnsi="Times New Roman" w:cs="Times New Roman"/>
          <w:sz w:val="24"/>
          <w:szCs w:val="24"/>
        </w:rPr>
        <w:t>). Although there are many ways of generating a LSC</w:t>
      </w:r>
      <w:r w:rsidRPr="00D33514">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grid, a convenient </w:t>
      </w:r>
      <w:r w:rsidR="00632062">
        <w:rPr>
          <w:rFonts w:ascii="Times New Roman" w:hAnsi="Times New Roman" w:cs="Times New Roman"/>
          <w:sz w:val="24"/>
          <w:szCs w:val="24"/>
        </w:rPr>
        <w:t>start</w:t>
      </w:r>
      <w:r>
        <w:rPr>
          <w:rFonts w:ascii="Times New Roman" w:hAnsi="Times New Roman" w:cs="Times New Roman"/>
          <w:sz w:val="24"/>
          <w:szCs w:val="24"/>
        </w:rPr>
        <w:t xml:space="preserve"> is the Vanishing Quasi Sigma (VQS) suggested by </w:t>
      </w:r>
      <w:r w:rsidRPr="00D33514">
        <w:rPr>
          <w:rFonts w:ascii="Times New Roman" w:hAnsi="Times New Roman" w:cs="Times New Roman"/>
          <w:sz w:val="24"/>
          <w:szCs w:val="24"/>
        </w:rPr>
        <w:t>Dukhovskoy</w:t>
      </w:r>
      <w:r>
        <w:rPr>
          <w:rFonts w:ascii="Times New Roman" w:hAnsi="Times New Roman" w:cs="Times New Roman"/>
          <w:sz w:val="24"/>
          <w:szCs w:val="24"/>
        </w:rPr>
        <w:t xml:space="preserve"> et al. (2009). </w:t>
      </w:r>
      <w:r w:rsidR="00CB2E69">
        <w:rPr>
          <w:rFonts w:ascii="Times New Roman" w:hAnsi="Times New Roman" w:cs="Times New Roman"/>
          <w:sz w:val="24"/>
          <w:szCs w:val="24"/>
        </w:rPr>
        <w:t>The essence of VQS is to first design a master (vertical) grid at selected reference depths, and then use this master grid to interpolate the local z coordinates at a grid node based on the local depth and 2 references depths that contains the depth (Fig. 3.5).</w:t>
      </w:r>
      <w:r w:rsidR="00464F6E">
        <w:rPr>
          <w:rFonts w:ascii="Times New Roman" w:hAnsi="Times New Roman" w:cs="Times New Roman"/>
          <w:sz w:val="24"/>
          <w:szCs w:val="24"/>
        </w:rPr>
        <w:t xml:space="preserve"> The original VQS also requires masking of thin layers near the bottom, and is not free of </w:t>
      </w:r>
      <w:r w:rsidR="00632062">
        <w:rPr>
          <w:rFonts w:ascii="Times New Roman" w:hAnsi="Times New Roman" w:cs="Times New Roman"/>
          <w:sz w:val="24"/>
          <w:szCs w:val="24"/>
        </w:rPr>
        <w:t>Z-like staircases near the bottom (Fig. 3.5d)</w:t>
      </w:r>
      <w:r w:rsidR="00464F6E">
        <w:rPr>
          <w:rFonts w:ascii="Times New Roman" w:hAnsi="Times New Roman" w:cs="Times New Roman"/>
          <w:sz w:val="24"/>
          <w:szCs w:val="24"/>
        </w:rPr>
        <w:t>. Since SCHISM is an implicit model, we do not need such special treatment, and furthermore, ‘fill in’ unmatched levels with shaved cells to get LSC</w:t>
      </w:r>
      <w:r w:rsidR="00464F6E" w:rsidRPr="00464F6E">
        <w:rPr>
          <w:rFonts w:ascii="Times New Roman" w:hAnsi="Times New Roman" w:cs="Times New Roman"/>
          <w:sz w:val="24"/>
          <w:szCs w:val="24"/>
          <w:vertAlign w:val="superscript"/>
        </w:rPr>
        <w:t>2</w:t>
      </w:r>
      <w:r w:rsidR="00464F6E">
        <w:rPr>
          <w:rFonts w:ascii="Times New Roman" w:hAnsi="Times New Roman" w:cs="Times New Roman"/>
          <w:sz w:val="24"/>
          <w:szCs w:val="24"/>
        </w:rPr>
        <w:t>.</w:t>
      </w:r>
      <w:r w:rsidR="002F0864">
        <w:rPr>
          <w:rFonts w:ascii="Times New Roman" w:hAnsi="Times New Roman" w:cs="Times New Roman"/>
          <w:sz w:val="24"/>
          <w:szCs w:val="24"/>
        </w:rPr>
        <w:t xml:space="preserve"> As can be seen from Fig. 3.5, </w:t>
      </w:r>
      <w:r w:rsidR="00632062">
        <w:rPr>
          <w:rFonts w:ascii="Times New Roman" w:hAnsi="Times New Roman" w:cs="Times New Roman"/>
          <w:sz w:val="24"/>
          <w:szCs w:val="24"/>
        </w:rPr>
        <w:t>a</w:t>
      </w:r>
      <w:r w:rsidR="002F0864">
        <w:rPr>
          <w:rFonts w:ascii="Times New Roman" w:hAnsi="Times New Roman" w:cs="Times New Roman"/>
          <w:sz w:val="24"/>
          <w:szCs w:val="24"/>
        </w:rPr>
        <w:t xml:space="preserve"> major advantage of LSC</w:t>
      </w:r>
      <w:r w:rsidR="002F0864" w:rsidRPr="00632062">
        <w:rPr>
          <w:rFonts w:ascii="Times New Roman" w:hAnsi="Times New Roman" w:cs="Times New Roman"/>
          <w:sz w:val="24"/>
          <w:szCs w:val="24"/>
          <w:vertAlign w:val="superscript"/>
        </w:rPr>
        <w:t>2</w:t>
      </w:r>
      <w:r w:rsidR="002F0864">
        <w:rPr>
          <w:rFonts w:ascii="Times New Roman" w:hAnsi="Times New Roman" w:cs="Times New Roman"/>
          <w:sz w:val="24"/>
          <w:szCs w:val="24"/>
        </w:rPr>
        <w:t>, besides being</w:t>
      </w:r>
      <w:r w:rsidR="00F70C91">
        <w:rPr>
          <w:rFonts w:ascii="Times New Roman" w:hAnsi="Times New Roman" w:cs="Times New Roman"/>
          <w:sz w:val="24"/>
          <w:szCs w:val="24"/>
        </w:rPr>
        <w:t xml:space="preserve"> very</w:t>
      </w:r>
      <w:r w:rsidR="002F0864">
        <w:rPr>
          <w:rFonts w:ascii="Times New Roman" w:hAnsi="Times New Roman" w:cs="Times New Roman"/>
          <w:sz w:val="24"/>
          <w:szCs w:val="24"/>
        </w:rPr>
        <w:t xml:space="preserve"> economical (as fewer/more # of levels are used in shallow/deep), is that it resembles a Z grid near the surface and interior of the water column while behaving like terrain-following grid near the bottom. As demonstrated in Zhang et al. (2015, 2016ab), LSC</w:t>
      </w:r>
      <w:r w:rsidR="002F0864" w:rsidRPr="00F70C91">
        <w:rPr>
          <w:rFonts w:ascii="Times New Roman" w:hAnsi="Times New Roman" w:cs="Times New Roman"/>
          <w:sz w:val="24"/>
          <w:szCs w:val="24"/>
          <w:vertAlign w:val="superscript"/>
        </w:rPr>
        <w:t>2</w:t>
      </w:r>
      <w:r w:rsidR="002F0864">
        <w:rPr>
          <w:rFonts w:ascii="Times New Roman" w:hAnsi="Times New Roman" w:cs="Times New Roman"/>
          <w:sz w:val="24"/>
          <w:szCs w:val="24"/>
        </w:rPr>
        <w:t xml:space="preserve"> is instrumental in reducing unphysical diapycnal mixing and pressure-gradient errors (PGE). A well-designed LSC</w:t>
      </w:r>
      <w:r w:rsidR="002F0864" w:rsidRPr="002F0864">
        <w:rPr>
          <w:rFonts w:ascii="Times New Roman" w:hAnsi="Times New Roman" w:cs="Times New Roman"/>
          <w:sz w:val="24"/>
          <w:szCs w:val="24"/>
          <w:vertAlign w:val="superscript"/>
        </w:rPr>
        <w:t>2</w:t>
      </w:r>
      <w:r w:rsidR="002F0864">
        <w:rPr>
          <w:rFonts w:ascii="Times New Roman" w:hAnsi="Times New Roman" w:cs="Times New Roman"/>
          <w:sz w:val="24"/>
          <w:szCs w:val="24"/>
        </w:rPr>
        <w:t xml:space="preserve"> grid completely removes the need for bathymetry manipulation (e.g. smoothing</w:t>
      </w:r>
      <w:r w:rsidR="00F70C91">
        <w:rPr>
          <w:rFonts w:ascii="Times New Roman" w:hAnsi="Times New Roman" w:cs="Times New Roman"/>
          <w:sz w:val="24"/>
          <w:szCs w:val="24"/>
        </w:rPr>
        <w:t>/clipping</w:t>
      </w:r>
      <w:r w:rsidR="002F0864">
        <w:rPr>
          <w:rFonts w:ascii="Times New Roman" w:hAnsi="Times New Roman" w:cs="Times New Roman"/>
          <w:sz w:val="24"/>
          <w:szCs w:val="24"/>
        </w:rPr>
        <w:t xml:space="preserve">), </w:t>
      </w:r>
      <w:r w:rsidR="00D81316">
        <w:rPr>
          <w:rFonts w:ascii="Times New Roman" w:hAnsi="Times New Roman" w:cs="Times New Roman"/>
          <w:sz w:val="24"/>
          <w:szCs w:val="24"/>
        </w:rPr>
        <w:t xml:space="preserve">thus enabling a faithful representation of the bathymetry/topography, </w:t>
      </w:r>
      <w:r w:rsidR="002F0864">
        <w:rPr>
          <w:rFonts w:ascii="Times New Roman" w:hAnsi="Times New Roman" w:cs="Times New Roman"/>
          <w:sz w:val="24"/>
          <w:szCs w:val="24"/>
        </w:rPr>
        <w:t>as demonstrated in those papers.</w:t>
      </w:r>
      <w:r w:rsidR="004C5BBA">
        <w:rPr>
          <w:rFonts w:ascii="Times New Roman" w:hAnsi="Times New Roman" w:cs="Times New Roman"/>
          <w:sz w:val="24"/>
          <w:szCs w:val="24"/>
        </w:rPr>
        <w:t xml:space="preserve"> However, some experience is required in designing </w:t>
      </w:r>
      <w:r w:rsidR="00F70C91">
        <w:rPr>
          <w:rFonts w:ascii="Times New Roman" w:hAnsi="Times New Roman" w:cs="Times New Roman"/>
          <w:sz w:val="24"/>
          <w:szCs w:val="24"/>
        </w:rPr>
        <w:t>a good</w:t>
      </w:r>
      <w:r w:rsidR="004C5BBA">
        <w:rPr>
          <w:rFonts w:ascii="Times New Roman" w:hAnsi="Times New Roman" w:cs="Times New Roman"/>
          <w:sz w:val="24"/>
          <w:szCs w:val="24"/>
        </w:rPr>
        <w:t xml:space="preserve"> </w:t>
      </w:r>
      <w:r w:rsidR="00F70C91">
        <w:rPr>
          <w:rFonts w:ascii="Times New Roman" w:hAnsi="Times New Roman" w:cs="Times New Roman"/>
          <w:sz w:val="24"/>
          <w:szCs w:val="24"/>
        </w:rPr>
        <w:t>LSC</w:t>
      </w:r>
      <w:r w:rsidR="00F70C91" w:rsidRPr="00F70C91">
        <w:rPr>
          <w:rFonts w:ascii="Times New Roman" w:hAnsi="Times New Roman" w:cs="Times New Roman"/>
          <w:sz w:val="24"/>
          <w:szCs w:val="24"/>
          <w:vertAlign w:val="superscript"/>
        </w:rPr>
        <w:t>2</w:t>
      </w:r>
      <w:r w:rsidR="00F70C91">
        <w:rPr>
          <w:rFonts w:ascii="Times New Roman" w:hAnsi="Times New Roman" w:cs="Times New Roman"/>
          <w:sz w:val="24"/>
          <w:szCs w:val="24"/>
        </w:rPr>
        <w:t xml:space="preserve"> </w:t>
      </w:r>
      <w:r w:rsidR="004C5BBA">
        <w:rPr>
          <w:rFonts w:ascii="Times New Roman" w:hAnsi="Times New Roman" w:cs="Times New Roman"/>
          <w:sz w:val="24"/>
          <w:szCs w:val="24"/>
        </w:rPr>
        <w:t>grid</w:t>
      </w:r>
      <w:r w:rsidR="00F70C91">
        <w:rPr>
          <w:rFonts w:ascii="Times New Roman" w:hAnsi="Times New Roman" w:cs="Times New Roman"/>
          <w:sz w:val="24"/>
          <w:szCs w:val="24"/>
        </w:rPr>
        <w:t xml:space="preserve">, and so beginners may want to start with the </w:t>
      </w:r>
      <w:r w:rsidR="00F70C91" w:rsidRPr="00F70C91">
        <w:rPr>
          <w:rFonts w:ascii="Times New Roman" w:hAnsi="Times New Roman" w:cs="Times New Roman"/>
          <w:i/>
          <w:sz w:val="24"/>
          <w:szCs w:val="24"/>
        </w:rPr>
        <w:t>SZ</w:t>
      </w:r>
      <w:r w:rsidR="00F70C91">
        <w:rPr>
          <w:rFonts w:ascii="Times New Roman" w:hAnsi="Times New Roman" w:cs="Times New Roman"/>
          <w:sz w:val="24"/>
          <w:szCs w:val="24"/>
        </w:rPr>
        <w:t xml:space="preserve"> grid</w:t>
      </w:r>
      <w:r w:rsidR="004C5BBA">
        <w:rPr>
          <w:rFonts w:ascii="Times New Roman" w:hAnsi="Times New Roman" w:cs="Times New Roman"/>
          <w:sz w:val="24"/>
          <w:szCs w:val="24"/>
        </w:rPr>
        <w:t xml:space="preserve">. </w:t>
      </w:r>
    </w:p>
    <w:p w:rsidR="00CB2E69" w:rsidRDefault="001C517B"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72A8CD5" wp14:editId="3669C483">
            <wp:extent cx="6502400" cy="399979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12075" cy="4005750"/>
                    </a:xfrm>
                    <a:prstGeom prst="rect">
                      <a:avLst/>
                    </a:prstGeom>
                    <a:noFill/>
                  </pic:spPr>
                </pic:pic>
              </a:graphicData>
            </a:graphic>
          </wp:inline>
        </w:drawing>
      </w:r>
    </w:p>
    <w:p w:rsidR="00F44427" w:rsidRDefault="00F44427"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A4961B" wp14:editId="4F1F4C58">
            <wp:extent cx="5257800" cy="30501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55551" cy="3048832"/>
                    </a:xfrm>
                    <a:prstGeom prst="rect">
                      <a:avLst/>
                    </a:prstGeom>
                    <a:noFill/>
                  </pic:spPr>
                </pic:pic>
              </a:graphicData>
            </a:graphic>
          </wp:inline>
        </w:drawing>
      </w:r>
    </w:p>
    <w:p w:rsidR="00CB2E69" w:rsidRDefault="00CB2E6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3.5: LSC2 grid.</w:t>
      </w:r>
      <w:r w:rsidR="001C517B">
        <w:rPr>
          <w:rFonts w:ascii="Times New Roman" w:hAnsi="Times New Roman" w:cs="Times New Roman"/>
          <w:sz w:val="24"/>
          <w:szCs w:val="24"/>
        </w:rPr>
        <w:t xml:space="preserve"> (a) Horizontal grid showing the location of the transect (yellow line); (b) master grid at 19 reference depths; (c) corresponding vertical grid of the transect in (a), with degenerate prisms</w:t>
      </w:r>
      <w:r w:rsidR="00632062">
        <w:rPr>
          <w:rFonts w:ascii="Times New Roman" w:hAnsi="Times New Roman" w:cs="Times New Roman"/>
          <w:sz w:val="24"/>
          <w:szCs w:val="24"/>
        </w:rPr>
        <w:t>/shaved cells</w:t>
      </w:r>
      <w:r w:rsidR="001C517B">
        <w:rPr>
          <w:rFonts w:ascii="Times New Roman" w:hAnsi="Times New Roman" w:cs="Times New Roman"/>
          <w:sz w:val="24"/>
          <w:szCs w:val="24"/>
        </w:rPr>
        <w:t xml:space="preserve"> located near the bottom.</w:t>
      </w:r>
      <w:r w:rsidR="00F44427">
        <w:rPr>
          <w:rFonts w:ascii="Times New Roman" w:hAnsi="Times New Roman" w:cs="Times New Roman"/>
          <w:sz w:val="24"/>
          <w:szCs w:val="24"/>
        </w:rPr>
        <w:t xml:space="preserve"> (d) shows a typical VQS grid that contains staircases near the bottom.</w:t>
      </w:r>
    </w:p>
    <w:p w:rsidR="0029316D" w:rsidRDefault="0029316D" w:rsidP="004A69CD">
      <w:pPr>
        <w:tabs>
          <w:tab w:val="left" w:pos="8640"/>
        </w:tabs>
        <w:spacing w:after="120"/>
        <w:jc w:val="both"/>
        <w:rPr>
          <w:rFonts w:ascii="Times New Roman" w:hAnsi="Times New Roman" w:cs="Times New Roman"/>
          <w:sz w:val="24"/>
          <w:szCs w:val="24"/>
        </w:rPr>
      </w:pPr>
    </w:p>
    <w:p w:rsidR="00F70C91" w:rsidRPr="00F70C91" w:rsidRDefault="00F70C91" w:rsidP="004A69CD">
      <w:pPr>
        <w:tabs>
          <w:tab w:val="left" w:pos="8640"/>
        </w:tabs>
        <w:spacing w:after="120"/>
        <w:jc w:val="both"/>
        <w:rPr>
          <w:rFonts w:ascii="Times New Roman" w:hAnsi="Times New Roman" w:cs="Times New Roman"/>
          <w:b/>
          <w:i/>
          <w:sz w:val="24"/>
          <w:szCs w:val="24"/>
          <w:u w:val="single"/>
        </w:rPr>
      </w:pPr>
      <w:r>
        <w:rPr>
          <w:rFonts w:ascii="Times New Roman" w:hAnsi="Times New Roman" w:cs="Times New Roman"/>
          <w:b/>
          <w:i/>
          <w:sz w:val="24"/>
          <w:szCs w:val="24"/>
          <w:u w:val="single"/>
        </w:rPr>
        <w:t>Prisms</w:t>
      </w:r>
    </w:p>
    <w:p w:rsidR="0029316D" w:rsidRDefault="0029316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Regardless which type of </w:t>
      </w:r>
      <w:r w:rsidRPr="00F70C91">
        <w:rPr>
          <w:rFonts w:ascii="Times New Roman" w:hAnsi="Times New Roman" w:cs="Times New Roman"/>
          <w:i/>
          <w:sz w:val="24"/>
          <w:szCs w:val="24"/>
        </w:rPr>
        <w:t>vgrid</w:t>
      </w:r>
      <w:r>
        <w:rPr>
          <w:rFonts w:ascii="Times New Roman" w:hAnsi="Times New Roman" w:cs="Times New Roman"/>
          <w:sz w:val="24"/>
          <w:szCs w:val="24"/>
        </w:rPr>
        <w:t xml:space="preserve"> is chosen, the basic 3D computational unit in SCHISM is a triangular or quad prism</w:t>
      </w:r>
      <w:r w:rsidR="006A6ECF">
        <w:rPr>
          <w:rFonts w:ascii="Times New Roman" w:hAnsi="Times New Roman" w:cs="Times New Roman"/>
          <w:sz w:val="24"/>
          <w:szCs w:val="24"/>
        </w:rPr>
        <w:t>,</w:t>
      </w:r>
      <w:r>
        <w:rPr>
          <w:rFonts w:ascii="Times New Roman" w:hAnsi="Times New Roman" w:cs="Times New Roman"/>
          <w:sz w:val="24"/>
          <w:szCs w:val="24"/>
        </w:rPr>
        <w:t xml:space="preserve"> </w:t>
      </w:r>
      <w:r w:rsidR="006A6ECF">
        <w:rPr>
          <w:rFonts w:ascii="Times New Roman" w:hAnsi="Times New Roman" w:cs="Times New Roman"/>
          <w:sz w:val="24"/>
          <w:szCs w:val="24"/>
        </w:rPr>
        <w:t>with 3 or 4 vertical faces and uneven top and bottom faces (</w:t>
      </w:r>
      <w:r>
        <w:rPr>
          <w:rFonts w:ascii="Times New Roman" w:hAnsi="Times New Roman" w:cs="Times New Roman"/>
          <w:sz w:val="24"/>
          <w:szCs w:val="24"/>
        </w:rPr>
        <w:t>Fig. 3.6</w:t>
      </w:r>
      <w:r w:rsidR="006A6ECF">
        <w:rPr>
          <w:rFonts w:ascii="Times New Roman" w:hAnsi="Times New Roman" w:cs="Times New Roman"/>
          <w:sz w:val="24"/>
          <w:szCs w:val="24"/>
        </w:rPr>
        <w:t>)</w:t>
      </w:r>
      <w:r>
        <w:rPr>
          <w:rFonts w:ascii="Times New Roman" w:hAnsi="Times New Roman" w:cs="Times New Roman"/>
          <w:sz w:val="24"/>
          <w:szCs w:val="24"/>
        </w:rPr>
        <w:t>.</w:t>
      </w:r>
      <w:r w:rsidR="006A6ECF">
        <w:rPr>
          <w:rFonts w:ascii="Times New Roman" w:hAnsi="Times New Roman" w:cs="Times New Roman"/>
          <w:sz w:val="24"/>
          <w:szCs w:val="24"/>
        </w:rPr>
        <w:t xml:space="preserve"> SCHISM solves all equations in the original </w:t>
      </w:r>
      <w:r w:rsidR="006A6ECF" w:rsidRPr="006A6ECF">
        <w:rPr>
          <w:rFonts w:ascii="Times New Roman" w:hAnsi="Times New Roman" w:cs="Times New Roman"/>
          <w:i/>
          <w:sz w:val="24"/>
          <w:szCs w:val="24"/>
        </w:rPr>
        <w:t>Z</w:t>
      </w:r>
      <w:r w:rsidR="006A6ECF">
        <w:rPr>
          <w:rFonts w:ascii="Times New Roman" w:hAnsi="Times New Roman" w:cs="Times New Roman"/>
          <w:sz w:val="24"/>
          <w:szCs w:val="24"/>
        </w:rPr>
        <w:t xml:space="preserve"> space for consistency; even with spherical coordinates (lon/lat), the equations are not transformed but instead multiple coordinate frames are used (see </w:t>
      </w:r>
      <w:r w:rsidR="00F70C91">
        <w:rPr>
          <w:rFonts w:ascii="Times New Roman" w:hAnsi="Times New Roman" w:cs="Times New Roman"/>
          <w:sz w:val="24"/>
          <w:szCs w:val="24"/>
        </w:rPr>
        <w:t>below</w:t>
      </w:r>
      <w:r w:rsidR="006A6ECF" w:rsidRPr="001944C6">
        <w:rPr>
          <w:rFonts w:ascii="Times New Roman" w:hAnsi="Times New Roman" w:cs="Times New Roman"/>
          <w:sz w:val="24"/>
          <w:szCs w:val="24"/>
        </w:rPr>
        <w:t>).</w:t>
      </w:r>
      <w:r w:rsidR="001944C6" w:rsidRPr="001944C6">
        <w:rPr>
          <w:rFonts w:ascii="Times New Roman" w:hAnsi="Times New Roman" w:cs="Times New Roman"/>
          <w:sz w:val="24"/>
          <w:szCs w:val="24"/>
        </w:rPr>
        <w:t xml:space="preserve"> A staggering scheme </w:t>
      </w:r>
      <w:r w:rsidR="00F70C91" w:rsidRPr="00F70C91">
        <w:rPr>
          <w:rFonts w:ascii="Times New Roman" w:hAnsi="Times New Roman" w:cs="Times New Roman"/>
          <w:i/>
          <w:sz w:val="24"/>
          <w:szCs w:val="24"/>
        </w:rPr>
        <w:t>a la</w:t>
      </w:r>
      <w:r w:rsidR="00F70C91">
        <w:rPr>
          <w:rFonts w:ascii="Times New Roman" w:hAnsi="Times New Roman" w:cs="Times New Roman"/>
          <w:sz w:val="24"/>
          <w:szCs w:val="24"/>
        </w:rPr>
        <w:t xml:space="preserve"> Arakawa-CD grid </w:t>
      </w:r>
      <w:r w:rsidR="001944C6" w:rsidRPr="001944C6">
        <w:rPr>
          <w:rFonts w:ascii="Times New Roman" w:hAnsi="Times New Roman" w:cs="Times New Roman"/>
          <w:sz w:val="24"/>
          <w:szCs w:val="24"/>
        </w:rPr>
        <w:t>is used to define variables. The surface elevations are defined at the nodes. The horizontal velocities are defined at the side centers and whole levels. The vertical velocities are defined at the element centers and whole levels</w:t>
      </w:r>
      <w:r w:rsidR="001944C6">
        <w:rPr>
          <w:rFonts w:ascii="Times New Roman" w:hAnsi="Times New Roman" w:cs="Times New Roman"/>
          <w:sz w:val="24"/>
          <w:szCs w:val="24"/>
        </w:rPr>
        <w:t>, and the tracer concentration is defined at prism center,</w:t>
      </w:r>
      <w:r w:rsidR="001944C6" w:rsidRPr="001944C6">
        <w:rPr>
          <w:rFonts w:ascii="Times New Roman" w:hAnsi="Times New Roman" w:cs="Times New Roman"/>
          <w:sz w:val="24"/>
          <w:szCs w:val="24"/>
        </w:rPr>
        <w:t xml:space="preserve"> as they are solved with a finite-volume method. The linear shape functions are use</w:t>
      </w:r>
      <w:r w:rsidR="001944C6">
        <w:rPr>
          <w:rFonts w:ascii="Times New Roman" w:hAnsi="Times New Roman" w:cs="Times New Roman"/>
          <w:sz w:val="24"/>
          <w:szCs w:val="24"/>
        </w:rPr>
        <w:t>d for elevations and velocities (the latter has a vertical linear shape function as well).</w:t>
      </w:r>
      <w:r w:rsidR="00E45448">
        <w:rPr>
          <w:rFonts w:ascii="Times New Roman" w:hAnsi="Times New Roman" w:cs="Times New Roman"/>
          <w:sz w:val="24"/>
          <w:szCs w:val="24"/>
        </w:rPr>
        <w:t xml:space="preserve"> For quad elements, the bi-linear shape function is used.</w:t>
      </w:r>
    </w:p>
    <w:p w:rsidR="008D2905" w:rsidRDefault="008D290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At the end of each time step, the vertical levels are updated to account for free-surface movement. Although method like Arbitrary Lagrangian Eulerian (ALE) can be used to march the vertical levels</w:t>
      </w:r>
      <w:r w:rsidR="00F70C91">
        <w:rPr>
          <w:rFonts w:ascii="Times New Roman" w:hAnsi="Times New Roman" w:cs="Times New Roman"/>
          <w:sz w:val="24"/>
          <w:szCs w:val="24"/>
        </w:rPr>
        <w:t xml:space="preserve"> in time</w:t>
      </w:r>
      <w:r>
        <w:rPr>
          <w:rFonts w:ascii="Times New Roman" w:hAnsi="Times New Roman" w:cs="Times New Roman"/>
          <w:sz w:val="24"/>
          <w:szCs w:val="24"/>
        </w:rPr>
        <w:t>, this is not done at the moment.</w:t>
      </w:r>
      <w:r w:rsidR="0016332A">
        <w:rPr>
          <w:rFonts w:ascii="Times New Roman" w:hAnsi="Times New Roman" w:cs="Times New Roman"/>
          <w:sz w:val="24"/>
          <w:szCs w:val="24"/>
        </w:rPr>
        <w:t xml:space="preserve"> Therefore, the state variables are simply moved to the new vertical location without re-interpolation.</w:t>
      </w:r>
    </w:p>
    <w:p w:rsidR="002167D7" w:rsidRDefault="002167D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In the model sometimes vertical interpolation is required (e.g., calculation of baroclinc force). We use cubic spline interpolation in the vertical to minimize diffusion.</w:t>
      </w:r>
    </w:p>
    <w:p w:rsidR="0029316D" w:rsidRDefault="007E13DC"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EC0B132" wp14:editId="415AB437">
            <wp:extent cx="5986241" cy="1981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91793" cy="1983037"/>
                    </a:xfrm>
                    <a:prstGeom prst="rect">
                      <a:avLst/>
                    </a:prstGeom>
                    <a:noFill/>
                  </pic:spPr>
                </pic:pic>
              </a:graphicData>
            </a:graphic>
          </wp:inline>
        </w:drawing>
      </w:r>
    </w:p>
    <w:p w:rsidR="0029316D" w:rsidRDefault="0029316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3.6: Basic 3D computational unit in SCHISM where variables are staggered.</w:t>
      </w:r>
    </w:p>
    <w:p w:rsidR="00C13359" w:rsidRDefault="00C13359" w:rsidP="004A69CD">
      <w:pPr>
        <w:tabs>
          <w:tab w:val="left" w:pos="8640"/>
        </w:tabs>
        <w:spacing w:after="120"/>
        <w:jc w:val="both"/>
        <w:rPr>
          <w:rFonts w:ascii="Times New Roman" w:hAnsi="Times New Roman" w:cs="Times New Roman"/>
          <w:sz w:val="24"/>
          <w:szCs w:val="24"/>
        </w:rPr>
      </w:pPr>
    </w:p>
    <w:p w:rsidR="00C13359" w:rsidRPr="00C13359" w:rsidRDefault="00C13359" w:rsidP="004A69CD">
      <w:pPr>
        <w:tabs>
          <w:tab w:val="left" w:pos="8640"/>
        </w:tabs>
        <w:spacing w:after="120"/>
        <w:jc w:val="both"/>
        <w:rPr>
          <w:rFonts w:ascii="Times New Roman" w:hAnsi="Times New Roman" w:cs="Times New Roman"/>
          <w:b/>
          <w:i/>
          <w:sz w:val="24"/>
          <w:szCs w:val="24"/>
          <w:u w:val="single"/>
        </w:rPr>
      </w:pPr>
      <w:r w:rsidRPr="00C13359">
        <w:rPr>
          <w:rFonts w:ascii="Times New Roman" w:hAnsi="Times New Roman" w:cs="Times New Roman"/>
          <w:b/>
          <w:i/>
          <w:sz w:val="24"/>
          <w:szCs w:val="24"/>
          <w:u w:val="single"/>
        </w:rPr>
        <w:t>Polymorphism</w:t>
      </w:r>
    </w:p>
    <w:p w:rsidR="00C13359" w:rsidRDefault="00C13359" w:rsidP="004A69CD">
      <w:pPr>
        <w:tabs>
          <w:tab w:val="left" w:pos="8640"/>
        </w:tabs>
        <w:spacing w:after="120"/>
        <w:jc w:val="both"/>
        <w:rPr>
          <w:rFonts w:ascii="Times New Roman" w:hAnsi="Times New Roman" w:cs="Times New Roman"/>
          <w:sz w:val="24"/>
          <w:szCs w:val="24"/>
        </w:rPr>
      </w:pPr>
      <w:r w:rsidRPr="00C13359">
        <w:rPr>
          <w:rFonts w:ascii="Times New Roman" w:hAnsi="Times New Roman" w:cs="Times New Roman"/>
          <w:sz w:val="24"/>
          <w:szCs w:val="24"/>
        </w:rPr>
        <w:t>The combination of LSC</w:t>
      </w:r>
      <w:r w:rsidRPr="001271D6">
        <w:rPr>
          <w:rFonts w:ascii="Times New Roman" w:hAnsi="Times New Roman" w:cs="Times New Roman"/>
          <w:sz w:val="24"/>
          <w:szCs w:val="24"/>
          <w:vertAlign w:val="superscript"/>
        </w:rPr>
        <w:t>2</w:t>
      </w:r>
      <w:r w:rsidRPr="00C13359">
        <w:rPr>
          <w:rFonts w:ascii="Times New Roman" w:hAnsi="Times New Roman" w:cs="Times New Roman"/>
          <w:sz w:val="24"/>
          <w:szCs w:val="24"/>
        </w:rPr>
        <w:t xml:space="preserve"> vertical grid (Zhang et al. 2015) and horizontal mixed-element grids results in an extremely flexible grid system that has great practical applications. We demonstrate this with a toy problem for coastal ocean-estuary-river system depicted in Fig. 8. Since the tracer concentrations are defined at the prism centers, a row of quads and 1 vertical lay</w:t>
      </w:r>
      <w:r w:rsidR="001271D6">
        <w:rPr>
          <w:rFonts w:ascii="Times New Roman" w:hAnsi="Times New Roman" w:cs="Times New Roman"/>
          <w:sz w:val="24"/>
          <w:szCs w:val="24"/>
        </w:rPr>
        <w:t>er resembles a 1D model (Fig. A3</w:t>
      </w:r>
      <w:r w:rsidRPr="00C13359">
        <w:rPr>
          <w:rFonts w:ascii="Times New Roman" w:hAnsi="Times New Roman" w:cs="Times New Roman"/>
          <w:sz w:val="24"/>
          <w:szCs w:val="24"/>
        </w:rPr>
        <w:t>c). Similarly, a row of quads with multiple vertical layers leads to 2DV configuration (Fig. 8c). Some parts of the shoals that are sufficiently shallow are discretize</w:t>
      </w:r>
      <w:r w:rsidR="001271D6">
        <w:rPr>
          <w:rFonts w:ascii="Times New Roman" w:hAnsi="Times New Roman" w:cs="Times New Roman"/>
          <w:sz w:val="24"/>
          <w:szCs w:val="24"/>
        </w:rPr>
        <w:t xml:space="preserve">d using </w:t>
      </w:r>
      <w:r w:rsidR="001271D6">
        <w:rPr>
          <w:rFonts w:ascii="Times New Roman" w:hAnsi="Times New Roman" w:cs="Times New Roman"/>
          <w:sz w:val="24"/>
          <w:szCs w:val="24"/>
        </w:rPr>
        <w:lastRenderedPageBreak/>
        <w:t>1 vertical layer (Fig. A3</w:t>
      </w:r>
      <w:r w:rsidRPr="00C13359">
        <w:rPr>
          <w:rFonts w:ascii="Times New Roman" w:hAnsi="Times New Roman" w:cs="Times New Roman"/>
          <w:sz w:val="24"/>
          <w:szCs w:val="24"/>
        </w:rPr>
        <w:t>b), which is a 2DH configuration. The deeper part of the domain is discretized using full 3D prisms, but with a larger number of layers in the deeper depths than in the shallow depths, in a typical LSC</w:t>
      </w:r>
      <w:r w:rsidRPr="00A27F38">
        <w:rPr>
          <w:rFonts w:ascii="Times New Roman" w:hAnsi="Times New Roman" w:cs="Times New Roman"/>
          <w:sz w:val="24"/>
          <w:szCs w:val="24"/>
          <w:vertAlign w:val="superscript"/>
        </w:rPr>
        <w:t>2</w:t>
      </w:r>
      <w:r w:rsidRPr="00C13359">
        <w:rPr>
          <w:rFonts w:ascii="Times New Roman" w:hAnsi="Times New Roman" w:cs="Times New Roman"/>
          <w:sz w:val="24"/>
          <w:szCs w:val="24"/>
        </w:rPr>
        <w:t xml:space="preserve"> f</w:t>
      </w:r>
      <w:r w:rsidR="001271D6">
        <w:rPr>
          <w:rFonts w:ascii="Times New Roman" w:hAnsi="Times New Roman" w:cs="Times New Roman"/>
          <w:sz w:val="24"/>
          <w:szCs w:val="24"/>
        </w:rPr>
        <w:t>ashion (Fig. A3</w:t>
      </w:r>
      <w:r w:rsidRPr="00C13359">
        <w:rPr>
          <w:rFonts w:ascii="Times New Roman" w:hAnsi="Times New Roman" w:cs="Times New Roman"/>
          <w:sz w:val="24"/>
          <w:szCs w:val="24"/>
        </w:rPr>
        <w:t xml:space="preserve">a; Zhang et al. 2015). Different types of grids are seamlessly welded into a single SCHISM grid, resulting in greatest efficiency. With some care taken of the consistent bottom friction formulations across 1D, 2D and 3D, the model results show no discontinuity across </w:t>
      </w:r>
      <w:r w:rsidR="001271D6">
        <w:rPr>
          <w:rFonts w:ascii="Times New Roman" w:hAnsi="Times New Roman" w:cs="Times New Roman"/>
          <w:sz w:val="24"/>
          <w:szCs w:val="24"/>
        </w:rPr>
        <w:t>different types of grids</w:t>
      </w:r>
      <w:r w:rsidRPr="00C13359">
        <w:rPr>
          <w:rFonts w:ascii="Times New Roman" w:hAnsi="Times New Roman" w:cs="Times New Roman"/>
          <w:sz w:val="24"/>
          <w:szCs w:val="24"/>
        </w:rPr>
        <w:t>. The use of 1D or 2D cells in shallow areas also enhances numerical stability, as they are well suited and more stable for inundation process than 3D cells; e.g., the crowding of multiple 3D layers in the shallow depths is not conducive to stability.</w:t>
      </w:r>
    </w:p>
    <w:p w:rsidR="001271D6" w:rsidRDefault="001271D6"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C06EC8" wp14:editId="2466CF77">
            <wp:extent cx="6365272" cy="34713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364368" cy="3470875"/>
                    </a:xfrm>
                    <a:prstGeom prst="rect">
                      <a:avLst/>
                    </a:prstGeom>
                    <a:noFill/>
                  </pic:spPr>
                </pic:pic>
              </a:graphicData>
            </a:graphic>
          </wp:inline>
        </w:drawing>
      </w:r>
    </w:p>
    <w:p w:rsidR="001271D6" w:rsidRPr="00AE24EE" w:rsidRDefault="001271D6"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A3: </w:t>
      </w:r>
      <w:r w:rsidRPr="001271D6">
        <w:rPr>
          <w:rFonts w:ascii="Times New Roman" w:hAnsi="Times New Roman" w:cs="Times New Roman"/>
          <w:sz w:val="24"/>
          <w:szCs w:val="24"/>
        </w:rPr>
        <w:t>Model polymorphism illustrated with a toy problem. The mixed triangular-quadrangular grid and the bathymetry are shown in the foreground. The vertical transect grid along the redline going from deep ocean into estuary (‘shipping channel’) is shown in insert (a). The 3D view of the grid near the head of estuary is shown in insert (b), with few layers on the shallow shoals. The grid near the upstream river is shown in insert (c), where transition from 2DV to 1D grid can be seen. In the test, a M2 tide is applied at the ocean boundary, and fresh water discharges are imposed at the heads of the river and estuary.</w:t>
      </w:r>
    </w:p>
    <w:p w:rsidR="00AC1687" w:rsidRDefault="00984E80" w:rsidP="004A69CD">
      <w:pPr>
        <w:pStyle w:val="Heading2"/>
        <w:tabs>
          <w:tab w:val="left" w:pos="8640"/>
        </w:tabs>
        <w:spacing w:after="120"/>
        <w:jc w:val="both"/>
      </w:pPr>
      <w:bookmarkStart w:id="29" w:name="_Toc79933359"/>
      <w:r>
        <w:t>3.2</w:t>
      </w:r>
      <w:r w:rsidR="00AC1687">
        <w:t xml:space="preserve"> </w:t>
      </w:r>
      <w:r w:rsidR="007D1327">
        <w:t>Barotropic solver</w:t>
      </w:r>
      <w:bookmarkEnd w:id="29"/>
    </w:p>
    <w:p w:rsidR="007D1327" w:rsidRDefault="007D1327" w:rsidP="004A69CD">
      <w:pPr>
        <w:pStyle w:val="BodyText"/>
        <w:tabs>
          <w:tab w:val="left" w:pos="8640"/>
        </w:tabs>
        <w:spacing w:after="120" w:line="276" w:lineRule="auto"/>
        <w:ind w:firstLine="0"/>
        <w:jc w:val="both"/>
      </w:pPr>
      <w:r>
        <w:rPr>
          <w:lang w:val="en-US"/>
        </w:rPr>
        <w:t>SCHISM</w:t>
      </w:r>
      <w:r>
        <w:t xml:space="preserve"> solves the barotropic Eqs. (</w:t>
      </w:r>
      <w:r>
        <w:rPr>
          <w:lang w:val="en-US"/>
        </w:rPr>
        <w:t>2.</w:t>
      </w:r>
      <w:r>
        <w:t>1-</w:t>
      </w:r>
      <w:r>
        <w:rPr>
          <w:lang w:val="en-US"/>
        </w:rPr>
        <w:t>2.</w:t>
      </w:r>
      <w:r>
        <w:t>3)</w:t>
      </w:r>
      <w:r w:rsidRPr="00340A9F">
        <w:t xml:space="preserve"> </w:t>
      </w:r>
      <w:r>
        <w:t xml:space="preserve">first, as the transport and turbulent closure equations lag one time step behind (in other words, the baroclinic pressure gradient term in the momentum equation is treated explicitly in </w:t>
      </w:r>
      <w:r>
        <w:rPr>
          <w:lang w:val="en-US"/>
        </w:rPr>
        <w:t>SCHISM</w:t>
      </w:r>
      <w:r>
        <w:t xml:space="preserve">). The transport and turbulent closure equations will be discussed </w:t>
      </w:r>
      <w:r>
        <w:rPr>
          <w:lang w:val="en-US"/>
        </w:rPr>
        <w:t>later</w:t>
      </w:r>
      <w:r>
        <w:t xml:space="preserve">. Due to the hydrostatic approximation, the vertical velocity </w:t>
      </w:r>
      <w:r>
        <w:rPr>
          <w:i/>
          <w:iCs/>
        </w:rPr>
        <w:t>w</w:t>
      </w:r>
      <w:r>
        <w:t xml:space="preserve"> is solved from </w:t>
      </w:r>
      <w:r>
        <w:rPr>
          <w:lang w:val="en-US"/>
        </w:rPr>
        <w:t xml:space="preserve">the </w:t>
      </w:r>
      <w:r>
        <w:rPr>
          <w:lang w:val="en-US"/>
        </w:rPr>
        <w:lastRenderedPageBreak/>
        <w:t>3D continuity equation</w:t>
      </w:r>
      <w:r>
        <w:t xml:space="preserve"> after the horizontal velocity is found. To solve the coupled Eqs. (2</w:t>
      </w:r>
      <w:r>
        <w:rPr>
          <w:lang w:val="en-US"/>
        </w:rPr>
        <w:t>.1 &amp; 2.</w:t>
      </w:r>
      <w:r>
        <w:t xml:space="preserve">3), we first discretize them and the vertical boundary conditions semi-implicitly in time as: </w:t>
      </w:r>
    </w:p>
    <w:p w:rsidR="007D1327" w:rsidRDefault="007D1327" w:rsidP="004A69CD">
      <w:pPr>
        <w:pStyle w:val="Equation"/>
        <w:numPr>
          <w:ilvl w:val="0"/>
          <w:numId w:val="0"/>
        </w:numPr>
        <w:tabs>
          <w:tab w:val="left" w:pos="8640"/>
        </w:tabs>
        <w:spacing w:after="120" w:line="276" w:lineRule="auto"/>
        <w:jc w:val="both"/>
      </w:pPr>
      <w:r w:rsidRPr="002D1E15">
        <w:rPr>
          <w:position w:val="-24"/>
        </w:rPr>
        <w:object w:dxaOrig="4520" w:dyaOrig="660">
          <v:shape id="_x0000_i1049" type="#_x0000_t75" style="width:228pt;height:36pt" o:ole="">
            <v:imagedata r:id="rId70" o:title=""/>
          </v:shape>
          <o:OLEObject Type="Embed" ProgID="Equation.3" ShapeID="_x0000_i1049" DrawAspect="Content" ObjectID="_1693851124" r:id="rId71"/>
        </w:object>
      </w:r>
      <w:r w:rsidR="004D14A9">
        <w:tab/>
        <w:t>(3.3</w:t>
      </w:r>
      <w:r>
        <w:t>)</w:t>
      </w:r>
    </w:p>
    <w:p w:rsidR="007D1327" w:rsidRDefault="0024034D" w:rsidP="004A69CD">
      <w:pPr>
        <w:pStyle w:val="Equation"/>
        <w:numPr>
          <w:ilvl w:val="0"/>
          <w:numId w:val="0"/>
        </w:numPr>
        <w:tabs>
          <w:tab w:val="left" w:pos="8640"/>
        </w:tabs>
        <w:spacing w:after="120" w:line="276" w:lineRule="auto"/>
        <w:jc w:val="both"/>
        <w:rPr>
          <w:noProof/>
        </w:rPr>
      </w:pPr>
      <m:oMath>
        <m:f>
          <m:fPr>
            <m:ctrlPr>
              <w:rPr>
                <w:rFonts w:ascii="Cambria Math" w:hAnsi="Cambria Math"/>
                <w:i/>
                <w:noProof/>
              </w:rPr>
            </m:ctrlPr>
          </m:fPr>
          <m:num>
            <m:sSup>
              <m:sSupPr>
                <m:ctrlPr>
                  <w:rPr>
                    <w:rFonts w:ascii="Cambria Math" w:hAnsi="Cambria Math"/>
                    <w:b/>
                    <w:i/>
                    <w:noProof/>
                  </w:rPr>
                </m:ctrlPr>
              </m:sSupPr>
              <m:e>
                <m:r>
                  <m:rPr>
                    <m:sty m:val="bi"/>
                  </m:rPr>
                  <w:rPr>
                    <w:rFonts w:ascii="Cambria Math" w:hAnsi="Cambria Math"/>
                    <w:noProof/>
                  </w:rPr>
                  <m:t>u</m:t>
                </m:r>
              </m:e>
              <m:sup>
                <m:r>
                  <m:rPr>
                    <m:sty m:val="bi"/>
                  </m:rPr>
                  <w:rPr>
                    <w:rFonts w:ascii="Cambria Math" w:hAnsi="Cambria Math"/>
                    <w:noProof/>
                  </w:rPr>
                  <m:t>n+1</m:t>
                </m:r>
              </m:sup>
            </m:sSup>
            <m:r>
              <m:rPr>
                <m:sty m:val="bi"/>
              </m:rPr>
              <w:rPr>
                <w:rFonts w:ascii="Cambria Math" w:hAnsi="Cambria Math"/>
                <w:noProof/>
              </w:rPr>
              <m:t>-</m:t>
            </m:r>
            <m:sSup>
              <m:sSupPr>
                <m:ctrlPr>
                  <w:rPr>
                    <w:rFonts w:ascii="Cambria Math" w:hAnsi="Cambria Math"/>
                    <w:b/>
                    <w:i/>
                    <w:noProof/>
                  </w:rPr>
                </m:ctrlPr>
              </m:sSupPr>
              <m:e>
                <m:r>
                  <m:rPr>
                    <m:sty m:val="bi"/>
                  </m:rPr>
                  <w:rPr>
                    <w:rFonts w:ascii="Cambria Math" w:hAnsi="Cambria Math"/>
                    <w:noProof/>
                  </w:rPr>
                  <m:t>u</m:t>
                </m:r>
              </m:e>
              <m:sup>
                <m:r>
                  <m:rPr>
                    <m:sty m:val="bi"/>
                  </m:rPr>
                  <w:rPr>
                    <w:rFonts w:ascii="Cambria Math" w:hAnsi="Cambria Math"/>
                    <w:noProof/>
                  </w:rPr>
                  <m:t>*</m:t>
                </m:r>
              </m:sup>
            </m:sSup>
          </m:num>
          <m:den>
            <m:r>
              <m:rPr>
                <m:sty m:val="p"/>
              </m:rPr>
              <w:rPr>
                <w:rFonts w:ascii="Cambria Math" w:hAnsi="Cambria Math"/>
                <w:noProof/>
              </w:rPr>
              <m:t>Δ</m:t>
            </m:r>
            <m:r>
              <w:rPr>
                <w:rFonts w:ascii="Cambria Math" w:hAnsi="Cambria Math"/>
                <w:noProof/>
              </w:rPr>
              <m:t>t</m:t>
            </m:r>
          </m:den>
        </m:f>
        <m:r>
          <w:rPr>
            <w:rFonts w:ascii="Cambria Math" w:hAnsi="Cambria Math"/>
            <w:noProof/>
          </w:rPr>
          <m:t>=</m:t>
        </m:r>
        <m:r>
          <m:rPr>
            <m:sty m:val="bi"/>
          </m:rPr>
          <w:rPr>
            <w:rFonts w:ascii="Cambria Math" w:hAnsi="Cambria Math"/>
            <w:noProof/>
          </w:rPr>
          <m:t>f</m:t>
        </m:r>
        <m:r>
          <w:rPr>
            <w:rFonts w:ascii="Cambria Math" w:hAnsi="Cambria Math"/>
            <w:noProof/>
          </w:rPr>
          <m:t>-gθ</m:t>
        </m:r>
        <m:r>
          <m:rPr>
            <m:sty m:val="p"/>
          </m:rPr>
          <w:rPr>
            <w:rFonts w:ascii="Cambria Math" w:hAnsi="Cambria Math"/>
            <w:noProof/>
          </w:rPr>
          <m:t>∇</m:t>
        </m:r>
        <m:sSup>
          <m:sSupPr>
            <m:ctrlPr>
              <w:rPr>
                <w:rFonts w:ascii="Cambria Math" w:hAnsi="Cambria Math"/>
                <w:i/>
                <w:noProof/>
              </w:rPr>
            </m:ctrlPr>
          </m:sSupPr>
          <m:e>
            <m:r>
              <w:rPr>
                <w:rFonts w:ascii="Cambria Math" w:hAnsi="Cambria Math"/>
                <w:noProof/>
              </w:rPr>
              <m:t>η</m:t>
            </m:r>
          </m:e>
          <m:sup>
            <m:r>
              <w:rPr>
                <w:rFonts w:ascii="Cambria Math" w:hAnsi="Cambria Math"/>
                <w:noProof/>
              </w:rPr>
              <m:t>n+1</m:t>
            </m:r>
          </m:sup>
        </m:sSup>
        <m:r>
          <w:rPr>
            <w:rFonts w:ascii="Cambria Math" w:hAnsi="Cambria Math"/>
            <w:noProof/>
          </w:rPr>
          <m:t>-g(1-θ)</m:t>
        </m:r>
        <m:r>
          <m:rPr>
            <m:sty m:val="p"/>
          </m:rPr>
          <w:rPr>
            <w:rFonts w:ascii="Cambria Math" w:hAnsi="Cambria Math"/>
            <w:noProof/>
          </w:rPr>
          <m:t>∇</m:t>
        </m:r>
        <m:sSup>
          <m:sSupPr>
            <m:ctrlPr>
              <w:rPr>
                <w:rFonts w:ascii="Cambria Math" w:hAnsi="Cambria Math"/>
                <w:i/>
                <w:noProof/>
              </w:rPr>
            </m:ctrlPr>
          </m:sSupPr>
          <m:e>
            <m:r>
              <w:rPr>
                <w:rFonts w:ascii="Cambria Math" w:hAnsi="Cambria Math"/>
                <w:noProof/>
              </w:rPr>
              <m:t>η</m:t>
            </m:r>
          </m:e>
          <m:sup>
            <m:r>
              <w:rPr>
                <w:rFonts w:ascii="Cambria Math" w:hAnsi="Cambria Math"/>
                <w:noProof/>
              </w:rPr>
              <m:t>n</m:t>
            </m:r>
          </m:sup>
        </m:sSup>
        <m:r>
          <w:rPr>
            <w:rFonts w:ascii="Cambria Math" w:hAnsi="Cambria Math"/>
            <w:noProof/>
          </w:rPr>
          <m:t>+</m:t>
        </m:r>
        <m:sSubSup>
          <m:sSubSupPr>
            <m:ctrlPr>
              <w:rPr>
                <w:rFonts w:ascii="Cambria Math" w:hAnsi="Cambria Math"/>
                <w:b/>
                <w:i/>
                <w:noProof/>
              </w:rPr>
            </m:ctrlPr>
          </m:sSubSupPr>
          <m:e>
            <m:r>
              <m:rPr>
                <m:sty m:val="bi"/>
              </m:rPr>
              <w:rPr>
                <w:rFonts w:ascii="Cambria Math" w:hAnsi="Cambria Math"/>
                <w:noProof/>
              </w:rPr>
              <m:t>m</m:t>
            </m:r>
          </m:e>
          <m:sub>
            <m:r>
              <m:rPr>
                <m:sty m:val="bi"/>
              </m:rPr>
              <w:rPr>
                <w:rFonts w:ascii="Cambria Math" w:hAnsi="Cambria Math"/>
                <w:noProof/>
              </w:rPr>
              <m:t>z</m:t>
            </m:r>
          </m:sub>
          <m:sup>
            <m:r>
              <m:rPr>
                <m:sty m:val="bi"/>
              </m:rPr>
              <w:rPr>
                <w:rFonts w:ascii="Cambria Math" w:hAnsi="Cambria Math"/>
                <w:noProof/>
              </w:rPr>
              <m:t>n+1</m:t>
            </m:r>
          </m:sup>
        </m:sSubSup>
        <m:r>
          <w:rPr>
            <w:rFonts w:ascii="Cambria Math" w:hAnsi="Cambria Math"/>
            <w:noProof/>
          </w:rPr>
          <m:t>-α</m:t>
        </m:r>
        <m:d>
          <m:dPr>
            <m:begChr m:val="|"/>
            <m:endChr m:val="|"/>
            <m:ctrlPr>
              <w:rPr>
                <w:rFonts w:ascii="Cambria Math" w:hAnsi="Cambria Math"/>
                <w:i/>
                <w:noProof/>
              </w:rPr>
            </m:ctrlPr>
          </m:dPr>
          <m:e>
            <m:r>
              <m:rPr>
                <m:sty m:val="bi"/>
              </m:rPr>
              <w:rPr>
                <w:rFonts w:ascii="Cambria Math" w:hAnsi="Cambria Math"/>
                <w:noProof/>
              </w:rPr>
              <m:t>u</m:t>
            </m:r>
          </m:e>
        </m:d>
        <m:sSup>
          <m:sSupPr>
            <m:ctrlPr>
              <w:rPr>
                <w:rFonts w:ascii="Cambria Math" w:hAnsi="Cambria Math"/>
                <w:b/>
                <w:i/>
                <w:noProof/>
              </w:rPr>
            </m:ctrlPr>
          </m:sSupPr>
          <m:e>
            <m:r>
              <m:rPr>
                <m:sty m:val="bi"/>
              </m:rPr>
              <w:rPr>
                <w:rFonts w:ascii="Cambria Math" w:hAnsi="Cambria Math"/>
                <w:noProof/>
              </w:rPr>
              <m:t>u</m:t>
            </m:r>
          </m:e>
          <m:sup>
            <m:r>
              <m:rPr>
                <m:sty m:val="bi"/>
              </m:rPr>
              <w:rPr>
                <w:rFonts w:ascii="Cambria Math" w:hAnsi="Cambria Math"/>
                <w:noProof/>
              </w:rPr>
              <m:t>n+1</m:t>
            </m:r>
          </m:sup>
        </m:sSup>
        <m:r>
          <w:rPr>
            <w:rFonts w:ascii="Cambria Math" w:hAnsi="Cambria Math"/>
            <w:noProof/>
          </w:rPr>
          <m:t>L</m:t>
        </m:r>
        <m:d>
          <m:dPr>
            <m:ctrlPr>
              <w:rPr>
                <w:rFonts w:ascii="Cambria Math" w:hAnsi="Cambria Math"/>
                <w:i/>
                <w:noProof/>
              </w:rPr>
            </m:ctrlPr>
          </m:dPr>
          <m:e>
            <m:r>
              <w:rPr>
                <w:rFonts w:ascii="Cambria Math" w:hAnsi="Cambria Math"/>
                <w:noProof/>
              </w:rPr>
              <m:t>x,y,z</m:t>
            </m:r>
          </m:e>
        </m:d>
      </m:oMath>
      <w:r w:rsidR="007D1327">
        <w:rPr>
          <w:noProof/>
        </w:rPr>
        <w:t>,</w:t>
      </w:r>
      <w:r w:rsidR="00234B2A">
        <w:rPr>
          <w:noProof/>
        </w:rPr>
        <w:tab/>
        <w:t>(3.4)</w:t>
      </w:r>
    </w:p>
    <w:p w:rsidR="007D1327" w:rsidRDefault="00030152" w:rsidP="004A69CD">
      <w:pPr>
        <w:pStyle w:val="Equation"/>
        <w:numPr>
          <w:ilvl w:val="0"/>
          <w:numId w:val="0"/>
        </w:numPr>
        <w:tabs>
          <w:tab w:val="left" w:pos="8640"/>
        </w:tabs>
        <w:spacing w:after="120" w:line="276" w:lineRule="auto"/>
        <w:jc w:val="both"/>
      </w:pPr>
      <w:r>
        <w:t xml:space="preserve">for 3D cells: </w:t>
      </w:r>
      <w:r w:rsidR="007D1327" w:rsidRPr="000A2A7B">
        <w:rPr>
          <w:position w:val="-62"/>
        </w:rPr>
        <w:object w:dxaOrig="3019" w:dyaOrig="1359">
          <v:shape id="_x0000_i1050" type="#_x0000_t75" style="width:156pt;height:66pt" o:ole="">
            <v:imagedata r:id="rId72" o:title=""/>
          </v:shape>
          <o:OLEObject Type="Embed" ProgID="Equation.DSMT4" ShapeID="_x0000_i1050" DrawAspect="Content" ObjectID="_1693851125" r:id="rId73"/>
        </w:object>
      </w:r>
      <w:r w:rsidR="00234B2A">
        <w:tab/>
        <w:t>(3.5)</w:t>
      </w:r>
    </w:p>
    <w:p w:rsidR="007D1327" w:rsidRDefault="007D1327" w:rsidP="004A69CD">
      <w:pPr>
        <w:pStyle w:val="BodyText"/>
        <w:tabs>
          <w:tab w:val="left" w:pos="8640"/>
        </w:tabs>
        <w:spacing w:after="120" w:line="276" w:lineRule="auto"/>
        <w:ind w:firstLine="0"/>
        <w:jc w:val="both"/>
      </w:pPr>
      <w:r>
        <w:t xml:space="preserve">where superscripts denote the time step, </w:t>
      </w:r>
      <w:r w:rsidRPr="005B047B">
        <w:rPr>
          <w:position w:val="-6"/>
        </w:rPr>
        <w:object w:dxaOrig="880" w:dyaOrig="279">
          <v:shape id="_x0000_i1051" type="#_x0000_t75" style="width:48pt;height:17.4pt" o:ole="">
            <v:imagedata r:id="rId74" o:title=""/>
          </v:shape>
          <o:OLEObject Type="Embed" ProgID="Equation.DSMT4" ShapeID="_x0000_i1051" DrawAspect="Content" ObjectID="_1693851126" r:id="rId75"/>
        </w:object>
      </w:r>
      <w:r>
        <w:t xml:space="preserve"> is the implicitness factor, </w:t>
      </w:r>
      <w:r>
        <w:rPr>
          <w:b/>
          <w:bCs/>
        </w:rPr>
        <w:t>u</w:t>
      </w:r>
      <w:r>
        <w:rPr>
          <w:vertAlign w:val="subscript"/>
        </w:rPr>
        <w:t>*</w:t>
      </w:r>
      <w:r>
        <w:t>(</w:t>
      </w:r>
      <w:r w:rsidRPr="005B047B">
        <w:rPr>
          <w:i/>
        </w:rPr>
        <w:t>x</w:t>
      </w:r>
      <w:r>
        <w:t>,</w:t>
      </w:r>
      <w:r w:rsidRPr="005B047B">
        <w:rPr>
          <w:i/>
        </w:rPr>
        <w:t>y</w:t>
      </w:r>
      <w:r>
        <w:t>,</w:t>
      </w:r>
      <w:r w:rsidRPr="005B047B">
        <w:rPr>
          <w:i/>
        </w:rPr>
        <w:t>z</w:t>
      </w:r>
      <w:r>
        <w:t>,</w:t>
      </w:r>
      <w:r w:rsidRPr="005B047B">
        <w:rPr>
          <w:i/>
        </w:rPr>
        <w:t>t</w:t>
      </w:r>
      <w:r w:rsidRPr="005B047B">
        <w:rPr>
          <w:i/>
          <w:vertAlign w:val="superscript"/>
        </w:rPr>
        <w:t>n</w:t>
      </w:r>
      <w:r>
        <w:t xml:space="preserve">) is the back-tracked value calculated with </w:t>
      </w:r>
      <w:r w:rsidR="00234B2A">
        <w:rPr>
          <w:lang w:val="en-US"/>
        </w:rPr>
        <w:t>Eulerian-Lagrangian Method (</w:t>
      </w:r>
      <w:r w:rsidR="00234B2A">
        <w:t>ELM</w:t>
      </w:r>
      <w:r w:rsidR="00234B2A">
        <w:rPr>
          <w:lang w:val="en-US"/>
        </w:rPr>
        <w:t>; more on this later</w:t>
      </w:r>
      <w:r>
        <w:t xml:space="preserve">), and </w:t>
      </w:r>
      <w:r w:rsidRPr="005B047B">
        <w:rPr>
          <w:position w:val="-12"/>
        </w:rPr>
        <w:object w:dxaOrig="1320" w:dyaOrig="380">
          <v:shape id="_x0000_i1052" type="#_x0000_t75" style="width:66pt;height:17.4pt" o:ole="">
            <v:imagedata r:id="rId76" o:title=""/>
          </v:shape>
          <o:OLEObject Type="Embed" ProgID="Equation.DSMT4" ShapeID="_x0000_i1052" DrawAspect="Content" ObjectID="_1693851127" r:id="rId77"/>
        </w:object>
      </w:r>
      <w:r>
        <w:t>. The elevations in the 2</w:t>
      </w:r>
      <w:r w:rsidRPr="00EC0E1E">
        <w:rPr>
          <w:vertAlign w:val="superscript"/>
        </w:rPr>
        <w:t>nd</w:t>
      </w:r>
      <w:r>
        <w:t xml:space="preserve"> and 3</w:t>
      </w:r>
      <w:r w:rsidRPr="00EC0E1E">
        <w:rPr>
          <w:vertAlign w:val="superscript"/>
        </w:rPr>
        <w:t>rd</w:t>
      </w:r>
      <w:r w:rsidR="00234B2A">
        <w:t xml:space="preserve"> terms of Eq. (</w:t>
      </w:r>
      <w:r w:rsidR="00234B2A">
        <w:rPr>
          <w:lang w:val="en-US"/>
        </w:rPr>
        <w:t>3.3</w:t>
      </w:r>
      <w:r>
        <w:t>) are treated explicitly, which effectively amounts to a linearization procedure.</w:t>
      </w:r>
    </w:p>
    <w:p w:rsidR="007D1327" w:rsidRDefault="007D1327" w:rsidP="004A69CD">
      <w:pPr>
        <w:pStyle w:val="BodyText"/>
        <w:tabs>
          <w:tab w:val="left" w:pos="8640"/>
        </w:tabs>
        <w:spacing w:after="120" w:line="276" w:lineRule="auto"/>
        <w:ind w:firstLine="0"/>
        <w:jc w:val="both"/>
      </w:pPr>
      <w:r>
        <w:t>A Galerkin weighted residual statement in the weak form for Eq. (</w:t>
      </w:r>
      <w:r w:rsidR="007262FC">
        <w:rPr>
          <w:lang w:val="en-US"/>
        </w:rPr>
        <w:t>3.3</w:t>
      </w:r>
      <w:r>
        <w:t>) reads:</w:t>
      </w:r>
    </w:p>
    <w:p w:rsidR="007D1327" w:rsidRDefault="0024034D" w:rsidP="004A69CD">
      <w:pPr>
        <w:pStyle w:val="Equation"/>
        <w:numPr>
          <w:ilvl w:val="0"/>
          <w:numId w:val="0"/>
        </w:numPr>
        <w:tabs>
          <w:tab w:val="left" w:pos="8640"/>
        </w:tabs>
        <w:spacing w:after="120" w:line="276" w:lineRule="auto"/>
        <w:jc w:val="both"/>
      </w:pPr>
      <m:oMath>
        <m:nary>
          <m:naryPr>
            <m:limLoc m:val="undOvr"/>
            <m:ctrlPr>
              <w:rPr>
                <w:rFonts w:ascii="Cambria Math" w:hAnsi="Cambria Math"/>
                <w:i/>
              </w:rPr>
            </m:ctrlPr>
          </m:naryPr>
          <m:sub>
            <m:r>
              <m:rPr>
                <m:sty m:val="p"/>
              </m:rPr>
              <w:rPr>
                <w:rFonts w:ascii="Cambria Math" w:hAnsi="Cambria Math"/>
              </w:rPr>
              <m:t>Ω</m:t>
            </m:r>
          </m:sub>
          <m:sup/>
          <m:e>
            <m:sSub>
              <m:sSubPr>
                <m:ctrlPr>
                  <w:rPr>
                    <w:rFonts w:ascii="Cambria Math" w:hAnsi="Cambria Math"/>
                    <w:i/>
                  </w:rPr>
                </m:ctrlPr>
              </m:sSubPr>
              <m:e>
                <m:r>
                  <w:rPr>
                    <w:rFonts w:ascii="Cambria Math" w:hAnsi="Cambria Math"/>
                  </w:rPr>
                  <m:t>ϕ</m:t>
                </m:r>
              </m:e>
              <m:sub>
                <m:r>
                  <w:rPr>
                    <w:rFonts w:ascii="Cambria Math" w:hAnsi="Cambria Math"/>
                  </w:rPr>
                  <m:t>i</m:t>
                </m:r>
              </m:sub>
            </m:sSub>
            <m:f>
              <m:fPr>
                <m:ctrlPr>
                  <w:rPr>
                    <w:rFonts w:ascii="Cambria Math" w:hAnsi="Cambria Math"/>
                    <w:i/>
                  </w:rPr>
                </m:ctrlPr>
              </m:fPr>
              <m:num>
                <m:sSup>
                  <m:sSupPr>
                    <m:ctrlPr>
                      <w:rPr>
                        <w:rFonts w:ascii="Cambria Math" w:hAnsi="Cambria Math"/>
                        <w:i/>
                      </w:rPr>
                    </m:ctrlPr>
                  </m:sSupPr>
                  <m:e>
                    <m:r>
                      <w:rPr>
                        <w:rFonts w:ascii="Cambria Math" w:hAnsi="Cambria Math"/>
                      </w:rPr>
                      <m:t>η</m:t>
                    </m:r>
                  </m:e>
                  <m:sup>
                    <m:r>
                      <w:rPr>
                        <w:rFonts w:ascii="Cambria Math" w:hAnsi="Cambria Math"/>
                      </w:rPr>
                      <m:t>n+1</m:t>
                    </m:r>
                  </m:sup>
                </m:sSup>
                <m:r>
                  <w:rPr>
                    <w:rFonts w:ascii="Cambria Math" w:hAnsi="Cambria Math"/>
                  </w:rPr>
                  <m:t>-</m:t>
                </m:r>
                <m:sSup>
                  <m:sSupPr>
                    <m:ctrlPr>
                      <w:rPr>
                        <w:rFonts w:ascii="Cambria Math" w:hAnsi="Cambria Math"/>
                        <w:i/>
                      </w:rPr>
                    </m:ctrlPr>
                  </m:sSupPr>
                  <m:e>
                    <m:r>
                      <w:rPr>
                        <w:rFonts w:ascii="Cambria Math" w:hAnsi="Cambria Math"/>
                      </w:rPr>
                      <m:t>η</m:t>
                    </m:r>
                  </m:e>
                  <m:sup>
                    <m:r>
                      <w:rPr>
                        <w:rFonts w:ascii="Cambria Math" w:hAnsi="Cambria Math"/>
                      </w:rPr>
                      <m:t>n</m:t>
                    </m:r>
                  </m:sup>
                </m:sSup>
              </m:num>
              <m:den>
                <m:r>
                  <m:rPr>
                    <m:sty m:val="p"/>
                  </m:rPr>
                  <w:rPr>
                    <w:rFonts w:ascii="Cambria Math" w:hAnsi="Cambria Math"/>
                  </w:rPr>
                  <m:t>Δ</m:t>
                </m:r>
                <m:r>
                  <w:rPr>
                    <w:rFonts w:ascii="Cambria Math" w:hAnsi="Cambria Math"/>
                  </w:rPr>
                  <m:t>t</m:t>
                </m:r>
              </m:den>
            </m:f>
            <m:r>
              <w:rPr>
                <w:rFonts w:ascii="Cambria Math" w:hAnsi="Cambria Math"/>
              </w:rPr>
              <m:t>d</m:t>
            </m:r>
            <m:r>
              <m:rPr>
                <m:sty m:val="p"/>
              </m:rPr>
              <w:rPr>
                <w:rFonts w:ascii="Cambria Math" w:hAnsi="Cambria Math"/>
              </w:rPr>
              <m:t>Ω</m:t>
            </m:r>
          </m:e>
        </m:nary>
        <m:r>
          <w:rPr>
            <w:rFonts w:ascii="Cambria Math" w:hAnsi="Cambria Math"/>
          </w:rPr>
          <m:t>+θ</m:t>
        </m:r>
        <m:d>
          <m:dPr>
            <m:begChr m:val="["/>
            <m:endChr m:val="]"/>
            <m:ctrlPr>
              <w:rPr>
                <w:rFonts w:ascii="Cambria Math" w:hAnsi="Cambria Math"/>
                <w:i/>
              </w:rPr>
            </m:ctrlPr>
          </m:dPr>
          <m:e>
            <m:r>
              <w:rPr>
                <w:rFonts w:ascii="Cambria Math" w:hAnsi="Cambria Math"/>
              </w:rPr>
              <m:t>-</m:t>
            </m:r>
            <m:nary>
              <m:naryPr>
                <m:limLoc m:val="undOvr"/>
                <m:ctrlPr>
                  <w:rPr>
                    <w:rFonts w:ascii="Cambria Math" w:hAnsi="Cambria Math"/>
                    <w:i/>
                  </w:rPr>
                </m:ctrlPr>
              </m:naryPr>
              <m:sub>
                <m:r>
                  <m:rPr>
                    <m:sty m:val="p"/>
                  </m:rPr>
                  <w:rPr>
                    <w:rFonts w:ascii="Cambria Math" w:hAnsi="Cambria Math"/>
                  </w:rPr>
                  <m:t>Ω</m:t>
                </m:r>
              </m:sub>
              <m:sup/>
              <m:e>
                <m:r>
                  <m:rPr>
                    <m:sty m:val="p"/>
                  </m:rP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i</m:t>
                    </m:r>
                  </m:sub>
                </m:sSub>
                <m:r>
                  <w:rPr>
                    <w:rFonts w:ascii="Cambria Math" w:hAnsi="Cambria Math"/>
                  </w:rPr>
                  <m:t>∙</m:t>
                </m:r>
                <m:sSup>
                  <m:sSupPr>
                    <m:ctrlPr>
                      <w:rPr>
                        <w:rFonts w:ascii="Cambria Math" w:hAnsi="Cambria Math"/>
                        <w:i/>
                      </w:rPr>
                    </m:ctrlPr>
                  </m:sSupPr>
                  <m:e>
                    <m:r>
                      <m:rPr>
                        <m:sty m:val="bi"/>
                      </m:rPr>
                      <w:rPr>
                        <w:rFonts w:ascii="Cambria Math" w:hAnsi="Cambria Math"/>
                      </w:rPr>
                      <m:t>U</m:t>
                    </m:r>
                  </m:e>
                  <m:sup>
                    <m:r>
                      <w:rPr>
                        <w:rFonts w:ascii="Cambria Math" w:hAnsi="Cambria Math"/>
                      </w:rPr>
                      <m:t>n+1</m:t>
                    </m:r>
                  </m:sup>
                </m:sSup>
                <m:r>
                  <w:rPr>
                    <w:rFonts w:ascii="Cambria Math" w:hAnsi="Cambria Math"/>
                  </w:rPr>
                  <m:t>d</m:t>
                </m:r>
                <m:r>
                  <m:rPr>
                    <m:sty m:val="p"/>
                  </m:rPr>
                  <w:rPr>
                    <w:rFonts w:ascii="Cambria Math" w:hAnsi="Cambria Math"/>
                  </w:rPr>
                  <m:t>Ω+</m:t>
                </m:r>
                <m:nary>
                  <m:naryPr>
                    <m:limLoc m:val="undOvr"/>
                    <m:ctrlPr>
                      <w:rPr>
                        <w:rFonts w:ascii="Cambria Math" w:hAnsi="Cambria Math"/>
                      </w:rPr>
                    </m:ctrlPr>
                  </m:naryPr>
                  <m:sub>
                    <m:r>
                      <m:rPr>
                        <m:sty m:val="p"/>
                      </m:rPr>
                      <w:rPr>
                        <w:rFonts w:ascii="Cambria Math" w:hAnsi="Cambria Math"/>
                      </w:rPr>
                      <m:t>Γ</m:t>
                    </m:r>
                  </m:sub>
                  <m:sup/>
                  <m:e>
                    <m:sSub>
                      <m:sSubPr>
                        <m:ctrlPr>
                          <w:rPr>
                            <w:rFonts w:ascii="Cambria Math" w:hAnsi="Cambria Math"/>
                            <w:i/>
                          </w:rPr>
                        </m:ctrlPr>
                      </m:sSubPr>
                      <m:e>
                        <m:r>
                          <w:rPr>
                            <w:rFonts w:ascii="Cambria Math" w:hAnsi="Cambria Math"/>
                          </w:rPr>
                          <m:t>ϕ</m:t>
                        </m:r>
                      </m:e>
                      <m:sub>
                        <m:r>
                          <w:rPr>
                            <w:rFonts w:ascii="Cambria Math" w:hAnsi="Cambria Math"/>
                          </w:rPr>
                          <m:t>i</m:t>
                        </m:r>
                      </m:sub>
                    </m:sSub>
                    <m:sSubSup>
                      <m:sSubSupPr>
                        <m:ctrlPr>
                          <w:rPr>
                            <w:rFonts w:ascii="Cambria Math" w:hAnsi="Cambria Math"/>
                            <w:i/>
                          </w:rPr>
                        </m:ctrlPr>
                      </m:sSubSupPr>
                      <m:e>
                        <m:r>
                          <w:rPr>
                            <w:rFonts w:ascii="Cambria Math" w:hAnsi="Cambria Math"/>
                          </w:rPr>
                          <m:t>U</m:t>
                        </m:r>
                      </m:e>
                      <m:sub>
                        <m:r>
                          <w:rPr>
                            <w:rFonts w:ascii="Cambria Math" w:hAnsi="Cambria Math"/>
                          </w:rPr>
                          <m:t>n</m:t>
                        </m:r>
                      </m:sub>
                      <m:sup>
                        <m:r>
                          <w:rPr>
                            <w:rFonts w:ascii="Cambria Math" w:hAnsi="Cambria Math"/>
                          </w:rPr>
                          <m:t>n+1</m:t>
                        </m:r>
                      </m:sup>
                    </m:sSubSup>
                    <m:r>
                      <w:rPr>
                        <w:rFonts w:ascii="Cambria Math" w:hAnsi="Cambria Math"/>
                      </w:rPr>
                      <m:t>d</m:t>
                    </m:r>
                    <m:r>
                      <m:rPr>
                        <m:sty m:val="p"/>
                      </m:rPr>
                      <w:rPr>
                        <w:rFonts w:ascii="Cambria Math" w:hAnsi="Cambria Math"/>
                      </w:rPr>
                      <m:t>Γ</m:t>
                    </m:r>
                  </m:e>
                </m:nary>
              </m:e>
            </m:nary>
          </m:e>
        </m:d>
        <m:r>
          <w:rPr>
            <w:rFonts w:ascii="Cambria Math" w:hAnsi="Cambria Math"/>
          </w:rPr>
          <m:t>+</m:t>
        </m:r>
        <m:d>
          <m:dPr>
            <m:ctrlPr>
              <w:rPr>
                <w:rFonts w:ascii="Cambria Math" w:hAnsi="Cambria Math"/>
                <w:i/>
              </w:rPr>
            </m:ctrlPr>
          </m:dPr>
          <m:e>
            <m:r>
              <w:rPr>
                <w:rFonts w:ascii="Cambria Math" w:hAnsi="Cambria Math"/>
              </w:rPr>
              <m:t>1-θ</m:t>
            </m:r>
          </m:e>
        </m:d>
        <m:d>
          <m:dPr>
            <m:begChr m:val="["/>
            <m:endChr m:val="]"/>
            <m:ctrlPr>
              <w:rPr>
                <w:rFonts w:ascii="Cambria Math" w:hAnsi="Cambria Math"/>
                <w:i/>
              </w:rPr>
            </m:ctrlPr>
          </m:dPr>
          <m:e>
            <m:r>
              <w:rPr>
                <w:rFonts w:ascii="Cambria Math" w:hAnsi="Cambria Math"/>
              </w:rPr>
              <m:t>-</m:t>
            </m:r>
            <m:nary>
              <m:naryPr>
                <m:limLoc m:val="undOvr"/>
                <m:ctrlPr>
                  <w:rPr>
                    <w:rFonts w:ascii="Cambria Math" w:hAnsi="Cambria Math"/>
                    <w:i/>
                  </w:rPr>
                </m:ctrlPr>
              </m:naryPr>
              <m:sub>
                <m:r>
                  <m:rPr>
                    <m:sty m:val="p"/>
                  </m:rPr>
                  <w:rPr>
                    <w:rFonts w:ascii="Cambria Math" w:hAnsi="Cambria Math"/>
                  </w:rPr>
                  <m:t>Ω</m:t>
                </m:r>
              </m:sub>
              <m:sup/>
              <m:e>
                <m:r>
                  <m:rPr>
                    <m:sty m:val="p"/>
                  </m:rP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i</m:t>
                    </m:r>
                  </m:sub>
                </m:sSub>
                <m:r>
                  <w:rPr>
                    <w:rFonts w:ascii="Cambria Math" w:hAnsi="Cambria Math"/>
                  </w:rPr>
                  <m:t>∙</m:t>
                </m:r>
                <m:sSup>
                  <m:sSupPr>
                    <m:ctrlPr>
                      <w:rPr>
                        <w:rFonts w:ascii="Cambria Math" w:hAnsi="Cambria Math"/>
                        <w:i/>
                      </w:rPr>
                    </m:ctrlPr>
                  </m:sSupPr>
                  <m:e>
                    <m:r>
                      <m:rPr>
                        <m:sty m:val="bi"/>
                      </m:rPr>
                      <w:rPr>
                        <w:rFonts w:ascii="Cambria Math" w:hAnsi="Cambria Math"/>
                      </w:rPr>
                      <m:t>U</m:t>
                    </m:r>
                  </m:e>
                  <m:sup>
                    <m:r>
                      <w:rPr>
                        <w:rFonts w:ascii="Cambria Math" w:hAnsi="Cambria Math"/>
                      </w:rPr>
                      <m:t>n</m:t>
                    </m:r>
                  </m:sup>
                </m:sSup>
                <m:r>
                  <w:rPr>
                    <w:rFonts w:ascii="Cambria Math" w:hAnsi="Cambria Math"/>
                  </w:rPr>
                  <m:t>d</m:t>
                </m:r>
                <m:r>
                  <m:rPr>
                    <m:sty m:val="p"/>
                  </m:rPr>
                  <w:rPr>
                    <w:rFonts w:ascii="Cambria Math" w:hAnsi="Cambria Math"/>
                  </w:rPr>
                  <m:t>Ω+</m:t>
                </m:r>
                <m:nary>
                  <m:naryPr>
                    <m:limLoc m:val="undOvr"/>
                    <m:ctrlPr>
                      <w:rPr>
                        <w:rFonts w:ascii="Cambria Math" w:hAnsi="Cambria Math"/>
                      </w:rPr>
                    </m:ctrlPr>
                  </m:naryPr>
                  <m:sub>
                    <m:r>
                      <m:rPr>
                        <m:sty m:val="p"/>
                      </m:rPr>
                      <w:rPr>
                        <w:rFonts w:ascii="Cambria Math" w:hAnsi="Cambria Math"/>
                      </w:rPr>
                      <m:t>Γ</m:t>
                    </m:r>
                  </m:sub>
                  <m:sup/>
                  <m:e>
                    <m:sSub>
                      <m:sSubPr>
                        <m:ctrlPr>
                          <w:rPr>
                            <w:rFonts w:ascii="Cambria Math" w:hAnsi="Cambria Math"/>
                            <w:i/>
                          </w:rPr>
                        </m:ctrlPr>
                      </m:sSubPr>
                      <m:e>
                        <m:r>
                          <w:rPr>
                            <w:rFonts w:ascii="Cambria Math" w:hAnsi="Cambria Math"/>
                          </w:rPr>
                          <m:t>ϕ</m:t>
                        </m:r>
                      </m:e>
                      <m:sub>
                        <m:r>
                          <w:rPr>
                            <w:rFonts w:ascii="Cambria Math" w:hAnsi="Cambria Math"/>
                          </w:rPr>
                          <m:t>i</m:t>
                        </m:r>
                      </m:sub>
                    </m:sSub>
                    <m:sSubSup>
                      <m:sSubSupPr>
                        <m:ctrlPr>
                          <w:rPr>
                            <w:rFonts w:ascii="Cambria Math" w:hAnsi="Cambria Math"/>
                            <w:i/>
                          </w:rPr>
                        </m:ctrlPr>
                      </m:sSubSupPr>
                      <m:e>
                        <m:r>
                          <w:rPr>
                            <w:rFonts w:ascii="Cambria Math" w:hAnsi="Cambria Math"/>
                          </w:rPr>
                          <m:t>U</m:t>
                        </m:r>
                      </m:e>
                      <m:sub>
                        <m:r>
                          <w:rPr>
                            <w:rFonts w:ascii="Cambria Math" w:hAnsi="Cambria Math"/>
                          </w:rPr>
                          <m:t>n</m:t>
                        </m:r>
                      </m:sub>
                      <m:sup>
                        <m:r>
                          <w:rPr>
                            <w:rFonts w:ascii="Cambria Math" w:hAnsi="Cambria Math"/>
                          </w:rPr>
                          <m:t>n</m:t>
                        </m:r>
                      </m:sup>
                    </m:sSubSup>
                    <m:r>
                      <w:rPr>
                        <w:rFonts w:ascii="Cambria Math" w:hAnsi="Cambria Math"/>
                      </w:rPr>
                      <m:t>d</m:t>
                    </m:r>
                    <m:r>
                      <m:rPr>
                        <m:sty m:val="p"/>
                      </m:rPr>
                      <w:rPr>
                        <w:rFonts w:ascii="Cambria Math" w:hAnsi="Cambria Math"/>
                      </w:rPr>
                      <m:t>Γ</m:t>
                    </m:r>
                  </m:e>
                </m:nary>
              </m:e>
            </m:nary>
          </m:e>
        </m:d>
        <m:r>
          <w:rPr>
            <w:rFonts w:ascii="Cambria Math" w:hAnsi="Cambria Math"/>
          </w:rPr>
          <m:t>=0,   (i=1,⋯,</m:t>
        </m:r>
        <m:sSub>
          <m:sSubPr>
            <m:ctrlPr>
              <w:rPr>
                <w:rFonts w:ascii="Cambria Math" w:hAnsi="Cambria Math"/>
                <w:i/>
              </w:rPr>
            </m:ctrlPr>
          </m:sSubPr>
          <m:e>
            <m:r>
              <w:rPr>
                <w:rFonts w:ascii="Cambria Math" w:hAnsi="Cambria Math"/>
              </w:rPr>
              <m:t>N</m:t>
            </m:r>
          </m:e>
          <m:sub>
            <m:r>
              <w:rPr>
                <w:rFonts w:ascii="Cambria Math" w:hAnsi="Cambria Math"/>
              </w:rPr>
              <m:t>p</m:t>
            </m:r>
          </m:sub>
        </m:sSub>
        <m:r>
          <w:rPr>
            <w:rFonts w:ascii="Cambria Math" w:hAnsi="Cambria Math"/>
          </w:rPr>
          <m:t>)</m:t>
        </m:r>
      </m:oMath>
      <w:r w:rsidR="004D14A9">
        <w:tab/>
      </w:r>
      <w:r w:rsidR="00234B2A">
        <w:t>(3.6</w:t>
      </w:r>
      <w:r w:rsidR="004D14A9">
        <w:t>)</w:t>
      </w:r>
    </w:p>
    <w:p w:rsidR="007D1327" w:rsidRDefault="007D1327" w:rsidP="004A69CD">
      <w:pPr>
        <w:pStyle w:val="BodyText"/>
        <w:tabs>
          <w:tab w:val="left" w:pos="8640"/>
        </w:tabs>
        <w:spacing w:after="120" w:line="276" w:lineRule="auto"/>
        <w:ind w:firstLine="0"/>
        <w:jc w:val="both"/>
      </w:pPr>
      <w:r>
        <w:t xml:space="preserve">where </w:t>
      </w:r>
      <w:r>
        <w:rPr>
          <w:i/>
          <w:iCs/>
        </w:rPr>
        <w:t>N</w:t>
      </w:r>
      <w:r>
        <w:rPr>
          <w:i/>
          <w:iCs/>
          <w:vertAlign w:val="subscript"/>
        </w:rPr>
        <w:t>p</w:t>
      </w:r>
      <w:r>
        <w:t xml:space="preserve"> is the total number of nodes,</w:t>
      </w:r>
      <w:r>
        <w:rPr>
          <w:rFonts w:ascii="Symbol" w:hAnsi="Symbol"/>
        </w:rPr>
        <w:t></w:t>
      </w:r>
      <w:r>
        <w:rPr>
          <w:position w:val="-12"/>
        </w:rPr>
        <w:object w:dxaOrig="1140" w:dyaOrig="380">
          <v:shape id="_x0000_i1053" type="#_x0000_t75" style="width:53.4pt;height:17.4pt" o:ole="">
            <v:imagedata r:id="rId78" o:title=""/>
          </v:shape>
          <o:OLEObject Type="Embed" ProgID="Equation.DSMT4" ShapeID="_x0000_i1053" DrawAspect="Content" ObjectID="_1693851128" r:id="rId79"/>
        </w:object>
      </w:r>
      <w:r>
        <w:t xml:space="preserve"> is the boundary of the entire domain </w:t>
      </w:r>
      <w:r w:rsidRPr="00144F49">
        <w:rPr>
          <w:rFonts w:ascii="Symbol" w:hAnsi="Symbol"/>
        </w:rPr>
        <w:t></w:t>
      </w:r>
      <w:r>
        <w:t xml:space="preserve">, with </w:t>
      </w:r>
      <w:r>
        <w:rPr>
          <w:position w:val="-12"/>
        </w:rPr>
        <w:object w:dxaOrig="300" w:dyaOrig="360">
          <v:shape id="_x0000_i1054" type="#_x0000_t75" style="width:18.6pt;height:18.6pt" o:ole="">
            <v:imagedata r:id="rId80" o:title=""/>
          </v:shape>
          <o:OLEObject Type="Embed" ProgID="Equation.DSMT4" ShapeID="_x0000_i1054" DrawAspect="Content" ObjectID="_1693851129" r:id="rId81"/>
        </w:object>
      </w:r>
      <w:r>
        <w:t xml:space="preserve"> corresponding to the boundary segments where natural boundary conditions are specified, </w:t>
      </w:r>
      <w:r>
        <w:rPr>
          <w:position w:val="-18"/>
        </w:rPr>
        <w:object w:dxaOrig="1140" w:dyaOrig="520">
          <v:shape id="_x0000_i1055" type="#_x0000_t75" style="width:53.4pt;height:24pt" o:ole="">
            <v:imagedata r:id="rId82" o:title=""/>
          </v:shape>
          <o:OLEObject Type="Embed" ProgID="Equation.DSMT4" ShapeID="_x0000_i1055" DrawAspect="Content" ObjectID="_1693851130" r:id="rId83"/>
        </w:object>
      </w:r>
      <w:r>
        <w:t xml:space="preserve"> is the depth-integrated velocity, </w:t>
      </w:r>
      <w:r>
        <w:rPr>
          <w:i/>
          <w:iCs/>
        </w:rPr>
        <w:t>U</w:t>
      </w:r>
      <w:r>
        <w:rPr>
          <w:i/>
          <w:iCs/>
          <w:vertAlign w:val="subscript"/>
        </w:rPr>
        <w:t>n</w:t>
      </w:r>
      <w:r>
        <w:t xml:space="preserve"> is its normal component along the boundary, and </w:t>
      </w:r>
      <w:r>
        <w:rPr>
          <w:position w:val="-12"/>
        </w:rPr>
        <w:object w:dxaOrig="320" w:dyaOrig="400">
          <v:shape id="_x0000_i1056" type="#_x0000_t75" style="width:18.6pt;height:24pt" o:ole="">
            <v:imagedata r:id="rId84" o:title=""/>
          </v:shape>
          <o:OLEObject Type="Embed" ProgID="Equation.DSMT4" ShapeID="_x0000_i1056" DrawAspect="Content" ObjectID="_1693851131" r:id="rId85"/>
        </w:object>
      </w:r>
      <w:r>
        <w:t xml:space="preserve"> is the boundary condition. In </w:t>
      </w:r>
      <w:r w:rsidR="007262FC">
        <w:rPr>
          <w:lang w:val="en-US"/>
        </w:rPr>
        <w:t>SCHISM</w:t>
      </w:r>
      <w:r>
        <w:t>, linear shape functions are used</w:t>
      </w:r>
      <w:r w:rsidR="00A27F38">
        <w:rPr>
          <w:lang w:val="en-US"/>
        </w:rPr>
        <w:t xml:space="preserve"> (area coordinates for triangles and bi-linear functions for quads)</w:t>
      </w:r>
      <w:r>
        <w:t xml:space="preserve">; thus, </w:t>
      </w:r>
      <w:r>
        <w:rPr>
          <w:rFonts w:ascii="Symbol" w:hAnsi="Symbol"/>
          <w:i/>
          <w:iCs/>
        </w:rPr>
        <w:t></w:t>
      </w:r>
      <w:r>
        <w:rPr>
          <w:i/>
          <w:iCs/>
          <w:vertAlign w:val="subscript"/>
        </w:rPr>
        <w:t>i</w:t>
      </w:r>
      <w:r>
        <w:t xml:space="preserve"> are </w:t>
      </w:r>
      <w:r w:rsidR="007262FC">
        <w:rPr>
          <w:lang w:val="en-US"/>
        </w:rPr>
        <w:t>familiar</w:t>
      </w:r>
      <w:r>
        <w:t xml:space="preserve"> “hat” functions.</w:t>
      </w:r>
    </w:p>
    <w:p w:rsidR="00BD196A" w:rsidRPr="00BD196A" w:rsidRDefault="00BD196A" w:rsidP="00BD196A">
      <w:pPr>
        <w:pStyle w:val="BodyText"/>
        <w:spacing w:after="120" w:line="276" w:lineRule="auto"/>
        <w:rPr>
          <w:lang w:val="en-US"/>
        </w:rPr>
      </w:pPr>
      <w:r w:rsidRPr="00BD196A">
        <w:rPr>
          <w:lang w:val="en-US"/>
        </w:rPr>
        <w:t>Integrating Eq. (</w:t>
      </w:r>
      <w:r>
        <w:rPr>
          <w:lang w:val="en-US"/>
        </w:rPr>
        <w:t>3.4</w:t>
      </w:r>
      <w:r w:rsidRPr="00BD196A">
        <w:rPr>
          <w:lang w:val="en-US"/>
        </w:rPr>
        <w:t xml:space="preserve">) along the vertical dimension results in an equation for </w:t>
      </w: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oMath>
      <w:r w:rsidRPr="00BD196A">
        <w:rPr>
          <w:lang w:val="en-US"/>
        </w:rPr>
        <w:t>, and we discuss three scenarios below.</w:t>
      </w:r>
    </w:p>
    <w:p w:rsidR="00BD196A" w:rsidRPr="00BD196A" w:rsidRDefault="00BD196A" w:rsidP="00BD196A">
      <w:pPr>
        <w:pStyle w:val="Heading3"/>
        <w:rPr>
          <w:rFonts w:eastAsia="Batang"/>
        </w:rPr>
      </w:pPr>
      <w:bookmarkStart w:id="30" w:name="_Toc79933360"/>
      <w:r>
        <w:rPr>
          <w:rFonts w:eastAsia="Batang"/>
        </w:rPr>
        <w:t xml:space="preserve">3.2.1 </w:t>
      </w:r>
      <w:r w:rsidRPr="00BD196A">
        <w:rPr>
          <w:rFonts w:eastAsia="Batang"/>
        </w:rPr>
        <w:t>Locally 2D case</w:t>
      </w:r>
      <w:bookmarkEnd w:id="30"/>
    </w:p>
    <w:p w:rsidR="00BD196A" w:rsidRPr="00BD196A" w:rsidRDefault="00BD196A" w:rsidP="00BD196A">
      <w:pPr>
        <w:pStyle w:val="BodyText"/>
        <w:tabs>
          <w:tab w:val="left" w:pos="8730"/>
        </w:tabs>
        <w:spacing w:after="120" w:line="276" w:lineRule="auto"/>
        <w:rPr>
          <w:lang w:val="en-US"/>
        </w:rPr>
      </w:pPr>
      <w:r w:rsidRPr="00BD196A">
        <w:rPr>
          <w:lang w:val="en-US"/>
        </w:rPr>
        <w:t>Since there is only one degree of freedom in the vertical dimension in this case, a straightforward integration of Eq. (</w:t>
      </w:r>
      <w:r w:rsidR="00BE3093">
        <w:rPr>
          <w:lang w:val="en-US"/>
        </w:rPr>
        <w:t>3.4</w:t>
      </w:r>
      <w:r w:rsidRPr="00BD196A">
        <w:rPr>
          <w:lang w:val="en-US"/>
        </w:rPr>
        <w:t>) gives:</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r>
          <w:rPr>
            <w:rFonts w:ascii="Cambria Math" w:hAnsi="Cambria Math"/>
            <w:lang w:val="en-US"/>
          </w:rPr>
          <m:t>=</m:t>
        </m:r>
        <m:acc>
          <m:accPr>
            <m:chr m:val="̌"/>
            <m:ctrlPr>
              <w:rPr>
                <w:rFonts w:ascii="Cambria Math" w:hAnsi="Cambria Math"/>
                <w:b/>
                <w:i/>
                <w:lang w:val="en-US"/>
              </w:rPr>
            </m:ctrlPr>
          </m:accPr>
          <m:e>
            <m:r>
              <m:rPr>
                <m:sty m:val="bi"/>
              </m:rPr>
              <w:rPr>
                <w:rFonts w:ascii="Cambria Math" w:hAnsi="Cambria Math"/>
                <w:lang w:val="en-US"/>
              </w:rPr>
              <m:t>G</m:t>
            </m:r>
          </m:e>
        </m:acc>
        <m:r>
          <m:rPr>
            <m:sty m:val="bi"/>
          </m:rPr>
          <w:rPr>
            <w:rFonts w:ascii="Cambria Math" w:hAnsi="Cambria Math"/>
            <w:lang w:val="en-US"/>
          </w:rPr>
          <m:t>-</m:t>
        </m:r>
        <m:r>
          <w:rPr>
            <w:rFonts w:ascii="Cambria Math" w:hAnsi="Cambria Math"/>
            <w:lang w:val="en-US"/>
          </w:rPr>
          <m:t>gθ</m:t>
        </m:r>
        <m:r>
          <m:rPr>
            <m:sty m:val="p"/>
          </m:rPr>
          <w:rPr>
            <w:rFonts w:ascii="Cambria Math" w:hAnsi="Cambria Math"/>
            <w:lang w:val="en-US"/>
          </w:rPr>
          <m:t>Δ</m:t>
        </m:r>
        <m:r>
          <w:rPr>
            <w:rFonts w:ascii="Cambria Math" w:hAnsi="Cambria Math"/>
            <w:lang w:val="en-US"/>
          </w:rPr>
          <m:t>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num>
          <m:den>
            <m:acc>
              <m:accPr>
                <m:chr m:val="̃"/>
                <m:ctrlPr>
                  <w:rPr>
                    <w:rFonts w:ascii="Cambria Math" w:hAnsi="Cambria Math"/>
                    <w:i/>
                    <w:lang w:val="en-US"/>
                  </w:rPr>
                </m:ctrlPr>
              </m:accPr>
              <m:e>
                <m:r>
                  <w:rPr>
                    <w:rFonts w:ascii="Cambria Math" w:hAnsi="Cambria Math"/>
                    <w:lang w:val="en-US"/>
                  </w:rPr>
                  <m:t>H</m:t>
                </m:r>
              </m:e>
            </m:acc>
          </m:den>
        </m:f>
        <m:sSup>
          <m:sSupPr>
            <m:ctrlPr>
              <w:rPr>
                <w:rFonts w:ascii="Cambria Math" w:hAnsi="Cambria Math"/>
                <w:i/>
                <w:lang w:val="en-US"/>
              </w:rPr>
            </m:ctrlPr>
          </m:sSupPr>
          <m:e>
            <m:r>
              <m:rPr>
                <m:sty m:val="p"/>
              </m:rPr>
              <w:rPr>
                <w:rFonts w:ascii="Cambria Math" w:hAnsi="Cambria Math"/>
                <w:lang w:val="en-US"/>
              </w:rPr>
              <m:t>∇</m:t>
            </m:r>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3.7</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where </w:t>
      </w:r>
      <m:oMath>
        <m:acc>
          <m:accPr>
            <m:chr m:val="̌"/>
            <m:ctrlPr>
              <w:rPr>
                <w:rFonts w:ascii="Cambria Math" w:hAnsi="Cambria Math"/>
                <w:b/>
                <w:i/>
                <w:lang w:val="en-US"/>
              </w:rPr>
            </m:ctrlPr>
          </m:accPr>
          <m:e>
            <m:r>
              <m:rPr>
                <m:sty m:val="bi"/>
              </m:rPr>
              <w:rPr>
                <w:rFonts w:ascii="Cambria Math" w:hAnsi="Cambria Math"/>
                <w:lang w:val="en-US"/>
              </w:rPr>
              <m:t>G</m:t>
            </m:r>
          </m:e>
        </m:acc>
      </m:oMath>
      <w:r w:rsidRPr="00BD196A">
        <w:rPr>
          <w:b/>
          <w:lang w:val="en-US"/>
        </w:rPr>
        <w:t xml:space="preserve"> </w:t>
      </w:r>
      <w:r w:rsidRPr="00BD196A">
        <w:rPr>
          <w:lang w:val="en-US"/>
        </w:rPr>
        <w:t>incorporates explicit term:</w:t>
      </w:r>
    </w:p>
    <w:p w:rsidR="00BD196A" w:rsidRPr="00BD196A" w:rsidRDefault="0024034D" w:rsidP="00BD196A">
      <w:pPr>
        <w:pStyle w:val="BodyText"/>
        <w:tabs>
          <w:tab w:val="left" w:pos="8730"/>
        </w:tabs>
        <w:spacing w:after="120" w:line="276" w:lineRule="auto"/>
        <w:rPr>
          <w:lang w:val="en-US"/>
        </w:rPr>
      </w:pPr>
      <m:oMath>
        <m:acc>
          <m:accPr>
            <m:chr m:val="̌"/>
            <m:ctrlPr>
              <w:rPr>
                <w:rFonts w:ascii="Cambria Math" w:hAnsi="Cambria Math"/>
                <w:b/>
                <w:i/>
                <w:lang w:val="en-US"/>
              </w:rPr>
            </m:ctrlPr>
          </m:accPr>
          <m:e>
            <m:r>
              <m:rPr>
                <m:sty m:val="bi"/>
              </m:rPr>
              <w:rPr>
                <w:rFonts w:ascii="Cambria Math" w:hAnsi="Cambria Math"/>
                <w:lang w:val="en-US"/>
              </w:rPr>
              <m:t>G</m:t>
            </m:r>
          </m:e>
        </m:acc>
        <m:r>
          <m:rPr>
            <m:sty m:val="bi"/>
          </m:rPr>
          <w:rPr>
            <w:rFonts w:ascii="Cambria Math" w:hAnsi="Cambria Math"/>
            <w:lang w:val="en-US"/>
          </w:rPr>
          <m:t>=</m:t>
        </m:r>
        <m:f>
          <m:fPr>
            <m:ctrlPr>
              <w:rPr>
                <w:rFonts w:ascii="Cambria Math" w:hAnsi="Cambria Math"/>
                <w:i/>
                <w:lang w:val="en-US"/>
              </w:rPr>
            </m:ctrlPr>
          </m:fPr>
          <m:num>
            <m:r>
              <w:rPr>
                <w:rFonts w:ascii="Cambria Math" w:hAnsi="Cambria Math"/>
                <w:lang w:val="en-US"/>
              </w:rPr>
              <m:t>H</m:t>
            </m:r>
          </m:num>
          <m:den>
            <m:acc>
              <m:accPr>
                <m:chr m:val="̃"/>
                <m:ctrlPr>
                  <w:rPr>
                    <w:rFonts w:ascii="Cambria Math" w:hAnsi="Cambria Math"/>
                    <w:i/>
                    <w:lang w:val="en-US"/>
                  </w:rPr>
                </m:ctrlPr>
              </m:accPr>
              <m:e>
                <m:r>
                  <w:rPr>
                    <w:rFonts w:ascii="Cambria Math" w:hAnsi="Cambria Math"/>
                    <w:lang w:val="en-US"/>
                  </w:rPr>
                  <m:t>H</m:t>
                </m:r>
              </m:e>
            </m:acc>
          </m:den>
        </m:f>
        <m:d>
          <m:dPr>
            <m:begChr m:val="["/>
            <m:endChr m:val="]"/>
            <m:ctrlPr>
              <w:rPr>
                <w:rFonts w:ascii="Cambria Math" w:hAnsi="Cambria Math"/>
                <w:i/>
                <w:lang w:val="en-US"/>
              </w:rPr>
            </m:ctrlPr>
          </m:dPr>
          <m:e>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m:t>
                </m:r>
              </m:sup>
            </m:sSup>
            <m:r>
              <w:rPr>
                <w:rFonts w:ascii="Cambria Math" w:hAnsi="Cambria Math"/>
                <w:lang w:val="en-US"/>
              </w:rPr>
              <m:t>+∆t</m:t>
            </m:r>
            <m:d>
              <m:dPr>
                <m:ctrlPr>
                  <w:rPr>
                    <w:rFonts w:ascii="Cambria Math" w:hAnsi="Cambria Math"/>
                    <w:i/>
                    <w:lang w:val="en-US"/>
                  </w:rPr>
                </m:ctrlPr>
              </m:dPr>
              <m:e>
                <m:r>
                  <m:rPr>
                    <m:sty m:val="bi"/>
                  </m:rPr>
                  <w:rPr>
                    <w:rFonts w:ascii="Cambria Math" w:hAnsi="Cambria Math"/>
                    <w:lang w:val="en-US"/>
                  </w:rPr>
                  <m:t>F</m:t>
                </m:r>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τ</m:t>
                    </m:r>
                  </m:e>
                  <m:sub>
                    <m:r>
                      <w:rPr>
                        <w:rFonts w:ascii="Cambria Math" w:hAnsi="Cambria Math"/>
                        <w:lang w:val="en-US"/>
                      </w:rPr>
                      <m:t>w</m:t>
                    </m:r>
                  </m:sub>
                </m:sSub>
                <m:r>
                  <w:rPr>
                    <w:rFonts w:ascii="Cambria Math" w:hAnsi="Cambria Math"/>
                    <w:lang w:val="en-US"/>
                  </w:rPr>
                  <m:t>-g(1-θ)H</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e>
            </m:d>
          </m:e>
        </m:d>
      </m:oMath>
      <w:r w:rsidR="00BD196A" w:rsidRPr="00BD196A">
        <w:rPr>
          <w:lang w:val="en-US"/>
        </w:rPr>
        <w:tab/>
        <w:t>(</w:t>
      </w:r>
      <w:r w:rsidR="00BD196A">
        <w:rPr>
          <w:lang w:val="en-US"/>
        </w:rPr>
        <w:t>3.8</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and </w:t>
      </w:r>
      <w:r w:rsidRPr="00BD196A">
        <w:rPr>
          <w:b/>
          <w:i/>
          <w:lang w:val="en-US"/>
        </w:rPr>
        <w:t>F</w:t>
      </w:r>
      <w:r w:rsidRPr="00BD196A">
        <w:rPr>
          <w:lang w:val="en-US"/>
        </w:rPr>
        <w:t xml:space="preserve"> is the depth integrated term of </w:t>
      </w:r>
      <w:r w:rsidRPr="00BD196A">
        <w:rPr>
          <w:b/>
          <w:i/>
          <w:lang w:val="en-US"/>
        </w:rPr>
        <w:t>f</w:t>
      </w:r>
      <w:r w:rsidRPr="00BD196A">
        <w:rPr>
          <w:lang w:val="en-US"/>
        </w:rPr>
        <w:t xml:space="preserve">, and  </w:t>
      </w:r>
      <m:oMath>
        <m:acc>
          <m:accPr>
            <m:chr m:val="̃"/>
            <m:ctrlPr>
              <w:rPr>
                <w:rFonts w:ascii="Cambria Math" w:hAnsi="Cambria Math"/>
                <w:i/>
                <w:lang w:val="en-US"/>
              </w:rPr>
            </m:ctrlPr>
          </m:accPr>
          <m:e>
            <m:r>
              <w:rPr>
                <w:rFonts w:ascii="Cambria Math" w:hAnsi="Cambria Math"/>
                <w:lang w:val="en-US"/>
              </w:rPr>
              <m:t>H</m:t>
            </m:r>
          </m:e>
        </m:acc>
      </m:oMath>
      <w:r w:rsidRPr="00BD196A">
        <w:rPr>
          <w:lang w:val="en-US"/>
        </w:rPr>
        <w:t xml:space="preserve"> is the depth enhanced by the bottom friction and form drag:</w:t>
      </w:r>
    </w:p>
    <w:p w:rsidR="00BD196A" w:rsidRPr="00BD196A" w:rsidRDefault="00BD196A" w:rsidP="00BD196A">
      <w:pPr>
        <w:pStyle w:val="BodyText"/>
        <w:tabs>
          <w:tab w:val="left" w:pos="8730"/>
        </w:tabs>
        <w:spacing w:after="120" w:line="276" w:lineRule="auto"/>
        <w:rPr>
          <w:lang w:val="en-US"/>
        </w:rPr>
      </w:pPr>
      <w:r w:rsidRPr="00BD196A">
        <w:rPr>
          <w:lang w:val="en-US"/>
        </w:rPr>
        <w:t xml:space="preserve"> </w:t>
      </w:r>
      <m:oMath>
        <m:acc>
          <m:accPr>
            <m:chr m:val="̃"/>
            <m:ctrlPr>
              <w:rPr>
                <w:rFonts w:ascii="Cambria Math" w:hAnsi="Cambria Math"/>
                <w:i/>
                <w:lang w:val="en-US"/>
              </w:rPr>
            </m:ctrlPr>
          </m:accPr>
          <m:e>
            <m:r>
              <w:rPr>
                <w:rFonts w:ascii="Cambria Math" w:hAnsi="Cambria Math"/>
                <w:lang w:val="en-US"/>
              </w:rPr>
              <m:t>H</m:t>
            </m:r>
          </m:e>
        </m:acc>
        <m:r>
          <w:rPr>
            <w:rFonts w:ascii="Cambria Math" w:hAnsi="Cambria Math"/>
            <w:lang w:val="en-US"/>
          </w:rPr>
          <m:t>=H+(χ+α|</m:t>
        </m:r>
        <m:r>
          <m:rPr>
            <m:sty m:val="bi"/>
          </m:rPr>
          <w:rPr>
            <w:rFonts w:ascii="Cambria Math" w:hAnsi="Cambria Math"/>
            <w:lang w:val="en-US"/>
          </w:rPr>
          <m:t>u</m:t>
        </m:r>
        <m:r>
          <w:rPr>
            <w:rFonts w:ascii="Cambria Math" w:hAnsi="Cambria Math"/>
            <w:lang w:val="en-US"/>
          </w:rPr>
          <m:t>|H)</m:t>
        </m:r>
        <m:r>
          <m:rPr>
            <m:sty m:val="p"/>
          </m:rPr>
          <w:rPr>
            <w:rFonts w:ascii="Cambria Math" w:hAnsi="Cambria Math"/>
            <w:lang w:val="en-US"/>
          </w:rPr>
          <m:t>Δ</m:t>
        </m:r>
        <m:r>
          <w:rPr>
            <w:rFonts w:ascii="Cambria Math" w:hAnsi="Cambria Math"/>
            <w:lang w:val="en-US"/>
          </w:rPr>
          <m:t>t</m:t>
        </m:r>
      </m:oMath>
      <w:r w:rsidRPr="00BD196A">
        <w:rPr>
          <w:lang w:val="en-US"/>
        </w:rPr>
        <w:tab/>
        <w:t>(</w:t>
      </w:r>
      <w:r>
        <w:rPr>
          <w:lang w:val="en-US"/>
        </w:rPr>
        <w:t>3.9</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The net effect of the vegetation is therefore equivalent to increases in the bottom drag, since the 3D structure of the flow/vegetation is not accounted for. Substituting Eq. (</w:t>
      </w:r>
      <w:r w:rsidR="00BE3093">
        <w:rPr>
          <w:lang w:val="en-US"/>
        </w:rPr>
        <w:t>3.7) into (3.6</w:t>
      </w:r>
      <w:r w:rsidRPr="00BD196A">
        <w:rPr>
          <w:lang w:val="en-US"/>
        </w:rPr>
        <w:t xml:space="preserve">) results in an integral equation for the unknown </w:t>
      </w:r>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r>
          <w:rPr>
            <w:rFonts w:ascii="Cambria Math" w:hAnsi="Cambria Math"/>
            <w:lang w:val="en-US"/>
          </w:rPr>
          <m:t xml:space="preserve"> </m:t>
        </m:r>
      </m:oMath>
      <w:r w:rsidRPr="00BD196A">
        <w:rPr>
          <w:lang w:val="en-US"/>
        </w:rPr>
        <w:t>alone.</w:t>
      </w:r>
      <w:r w:rsidRPr="00BD196A">
        <w:rPr>
          <w:lang w:val="en-US"/>
        </w:rPr>
        <w:tab/>
      </w:r>
    </w:p>
    <w:p w:rsidR="00BD196A" w:rsidRPr="00BD196A" w:rsidRDefault="00BD196A" w:rsidP="00BD196A">
      <w:pPr>
        <w:pStyle w:val="Heading3"/>
        <w:tabs>
          <w:tab w:val="left" w:pos="8730"/>
        </w:tabs>
        <w:rPr>
          <w:rFonts w:eastAsia="Batang"/>
        </w:rPr>
      </w:pPr>
      <w:bookmarkStart w:id="31" w:name="_Toc79933361"/>
      <w:r>
        <w:rPr>
          <w:rFonts w:eastAsia="Batang"/>
        </w:rPr>
        <w:t xml:space="preserve">3.2.2 </w:t>
      </w:r>
      <w:r w:rsidRPr="00BD196A">
        <w:rPr>
          <w:rFonts w:eastAsia="Batang"/>
        </w:rPr>
        <w:t>Locally 3D case</w:t>
      </w:r>
      <w:bookmarkEnd w:id="31"/>
    </w:p>
    <w:p w:rsidR="00BD196A" w:rsidRPr="00BD196A" w:rsidRDefault="00BD196A" w:rsidP="00BD196A">
      <w:pPr>
        <w:pStyle w:val="BodyText"/>
        <w:tabs>
          <w:tab w:val="left" w:pos="8730"/>
        </w:tabs>
        <w:spacing w:after="120" w:line="276" w:lineRule="auto"/>
        <w:rPr>
          <w:lang w:val="en-US"/>
        </w:rPr>
      </w:pPr>
      <w:r w:rsidRPr="00BD196A">
        <w:rPr>
          <w:lang w:val="en-US"/>
        </w:rPr>
        <w:t>We first integrate Eq. (</w:t>
      </w:r>
      <w:r w:rsidR="00BE3093">
        <w:rPr>
          <w:lang w:val="en-US"/>
        </w:rPr>
        <w:t>3.4</w:t>
      </w:r>
      <w:r w:rsidRPr="00BD196A">
        <w:rPr>
          <w:lang w:val="en-US"/>
        </w:rPr>
        <w:t>) from bottom to surface:</w:t>
      </w:r>
    </w:p>
    <w:p w:rsidR="00BD196A" w:rsidRPr="00BD196A" w:rsidRDefault="0024034D" w:rsidP="00BD196A">
      <w:pPr>
        <w:pStyle w:val="BodyText"/>
        <w:tabs>
          <w:tab w:val="left" w:pos="8730"/>
        </w:tabs>
        <w:spacing w:after="120" w:line="276" w:lineRule="auto"/>
        <w:rPr>
          <w:lang w:val="en-US"/>
        </w:rPr>
      </w:pPr>
      <m:oMath>
        <m:f>
          <m:fPr>
            <m:ctrlPr>
              <w:rPr>
                <w:rFonts w:ascii="Cambria Math" w:hAnsi="Cambria Math"/>
                <w:i/>
                <w:lang w:val="en-US"/>
              </w:rPr>
            </m:ctrlPr>
          </m:fPr>
          <m:num>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n+1</m:t>
                </m:r>
              </m:sup>
            </m:sSup>
            <m:r>
              <m:rPr>
                <m:sty m:val="bi"/>
              </m:rP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m:t>
                </m:r>
              </m:sup>
            </m:sSup>
          </m:num>
          <m:den>
            <m:r>
              <m:rPr>
                <m:sty m:val="p"/>
              </m:rPr>
              <w:rPr>
                <w:rFonts w:ascii="Cambria Math" w:hAnsi="Cambria Math"/>
                <w:lang w:val="en-US"/>
              </w:rPr>
              <m:t>Δ</m:t>
            </m:r>
            <m:r>
              <w:rPr>
                <w:rFonts w:ascii="Cambria Math" w:hAnsi="Cambria Math"/>
                <w:lang w:val="en-US"/>
              </w:rPr>
              <m:t>t</m:t>
            </m:r>
          </m:den>
        </m:f>
        <m:r>
          <w:rPr>
            <w:rFonts w:ascii="Cambria Math" w:hAnsi="Cambria Math"/>
            <w:lang w:val="en-US"/>
          </w:rPr>
          <m:t>=</m:t>
        </m:r>
        <m:r>
          <m:rPr>
            <m:sty m:val="bi"/>
          </m:rPr>
          <w:rPr>
            <w:rFonts w:ascii="Cambria Math" w:hAnsi="Cambria Math"/>
            <w:lang w:val="en-US"/>
          </w:rPr>
          <m:t>F</m:t>
        </m:r>
        <m:r>
          <w:rPr>
            <w:rFonts w:ascii="Cambria Math" w:hAnsi="Cambria Math"/>
            <w:lang w:val="en-US"/>
          </w:rPr>
          <m:t>-gHθ</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r>
          <w:rPr>
            <w:rFonts w:ascii="Cambria Math" w:hAnsi="Cambria Math"/>
            <w:lang w:val="en-US"/>
          </w:rPr>
          <m:t>-gH</m:t>
        </m:r>
        <m:d>
          <m:dPr>
            <m:ctrlPr>
              <w:rPr>
                <w:rFonts w:ascii="Cambria Math" w:hAnsi="Cambria Math"/>
                <w:i/>
                <w:lang w:val="en-US"/>
              </w:rPr>
            </m:ctrlPr>
          </m:dPr>
          <m:e>
            <m:r>
              <w:rPr>
                <w:rFonts w:ascii="Cambria Math" w:hAnsi="Cambria Math"/>
                <w:lang w:val="en-US"/>
              </w:rPr>
              <m:t>1-θ</m:t>
            </m:r>
          </m:e>
        </m:d>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τ</m:t>
            </m:r>
          </m:e>
          <m:sub>
            <m:r>
              <w:rPr>
                <w:rFonts w:ascii="Cambria Math" w:hAnsi="Cambria Math"/>
                <w:lang w:val="en-US"/>
              </w:rPr>
              <m:t>w</m:t>
            </m:r>
          </m:sub>
        </m:sSub>
        <m:r>
          <w:rPr>
            <w:rFonts w:ascii="Cambria Math" w:hAnsi="Cambria Math"/>
            <w:lang w:val="en-US"/>
          </w:rPr>
          <m:t>-χ</m:t>
        </m:r>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n+1</m:t>
            </m:r>
          </m:sup>
        </m:sSubSup>
        <m:r>
          <w:rPr>
            <w:rFonts w:ascii="Cambria Math" w:hAnsi="Cambria Math"/>
            <w:lang w:val="en-US"/>
          </w:rPr>
          <m:t>-α</m:t>
        </m:r>
        <m:bar>
          <m:barPr>
            <m:pos m:val="top"/>
            <m:ctrlPr>
              <w:rPr>
                <w:rFonts w:ascii="Cambria Math" w:hAnsi="Cambria Math"/>
                <w:i/>
                <w:lang w:val="en-US"/>
              </w:rPr>
            </m:ctrlPr>
          </m:barPr>
          <m:e>
            <m:d>
              <m:dPr>
                <m:begChr m:val="|"/>
                <m:endChr m:val="|"/>
                <m:ctrlPr>
                  <w:rPr>
                    <w:rFonts w:ascii="Cambria Math" w:hAnsi="Cambria Math"/>
                    <w:i/>
                    <w:lang w:val="en-US"/>
                  </w:rPr>
                </m:ctrlPr>
              </m:dPr>
              <m:e>
                <m:r>
                  <m:rPr>
                    <m:sty m:val="bi"/>
                  </m:rPr>
                  <w:rPr>
                    <w:rFonts w:ascii="Cambria Math" w:hAnsi="Cambria Math"/>
                    <w:lang w:val="en-US"/>
                  </w:rPr>
                  <m:t>u</m:t>
                </m:r>
              </m:e>
            </m:d>
          </m:e>
        </m:bar>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α</m:t>
            </m:r>
          </m:sup>
        </m:sSup>
      </m:oMath>
      <w:r w:rsidR="00BD196A" w:rsidRPr="00BD196A">
        <w:rPr>
          <w:lang w:val="en-US"/>
        </w:rPr>
        <w:tab/>
        <w:t>(</w:t>
      </w:r>
      <w:r w:rsidR="00BD196A">
        <w:rPr>
          <w:lang w:val="en-US"/>
        </w:rPr>
        <w:t>3.10</w:t>
      </w:r>
      <w:r w:rsidR="00BD196A" w:rsidRPr="00BD196A">
        <w:rPr>
          <w:lang w:val="en-US"/>
        </w:rPr>
        <w:t>)</w:t>
      </w:r>
      <w:r w:rsidR="00BD196A" w:rsidRPr="00BD196A">
        <w:rPr>
          <w:lang w:val="en-US"/>
        </w:rPr>
        <w:tab/>
      </w:r>
    </w:p>
    <w:p w:rsidR="00BD196A" w:rsidRPr="00BD196A" w:rsidRDefault="00BD196A" w:rsidP="00BD196A">
      <w:pPr>
        <w:pStyle w:val="BodyText"/>
        <w:tabs>
          <w:tab w:val="left" w:pos="8730"/>
        </w:tabs>
        <w:spacing w:after="120" w:line="276" w:lineRule="auto"/>
        <w:rPr>
          <w:lang w:val="en-US"/>
        </w:rPr>
      </w:pPr>
      <w:r w:rsidRPr="00BD196A">
        <w:rPr>
          <w:lang w:val="en-US"/>
        </w:rPr>
        <w:t>where we have performed linearization of the vegetation term:</w:t>
      </w:r>
    </w:p>
    <w:p w:rsidR="00BD196A" w:rsidRPr="00BD196A" w:rsidRDefault="0024034D" w:rsidP="00BD196A">
      <w:pPr>
        <w:pStyle w:val="BodyText"/>
        <w:tabs>
          <w:tab w:val="left" w:pos="8730"/>
        </w:tabs>
        <w:spacing w:after="120" w:line="276" w:lineRule="auto"/>
        <w:rPr>
          <w:lang w:val="en-US"/>
        </w:rPr>
      </w:pPr>
      <m:oMath>
        <m:nary>
          <m:naryPr>
            <m:limLoc m:val="subSup"/>
            <m:ctrlPr>
              <w:rPr>
                <w:rFonts w:ascii="Cambria Math" w:hAnsi="Cambria Math"/>
                <w:i/>
                <w:lang w:val="en-US"/>
              </w:rPr>
            </m:ctrlPr>
          </m:naryPr>
          <m:sub>
            <m:r>
              <w:rPr>
                <w:rFonts w:ascii="Cambria Math" w:hAnsi="Cambria Math"/>
                <w:lang w:val="en-US"/>
              </w:rPr>
              <m:t>-h</m:t>
            </m:r>
          </m:sub>
          <m:sup>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sup>
          <m:e>
            <m:r>
              <w:rPr>
                <w:rFonts w:ascii="Cambria Math" w:hAnsi="Cambria Math"/>
                <w:lang w:val="en-US"/>
              </w:rPr>
              <m:t>|</m:t>
            </m:r>
            <m:r>
              <m:rPr>
                <m:sty m:val="bi"/>
              </m:rPr>
              <w:rPr>
                <w:rFonts w:ascii="Cambria Math" w:hAnsi="Cambria Math"/>
                <w:lang w:val="en-US"/>
              </w:rPr>
              <m:t>u</m:t>
            </m:r>
            <m:r>
              <w:rPr>
                <w:rFonts w:ascii="Cambria Math" w:hAnsi="Cambria Math"/>
                <w:lang w:val="en-US"/>
              </w:rPr>
              <m:t>|</m:t>
            </m:r>
            <m:r>
              <m:rPr>
                <m:sty m:val="bi"/>
              </m:rPr>
              <w:rPr>
                <w:rFonts w:ascii="Cambria Math" w:hAnsi="Cambria Math"/>
                <w:lang w:val="en-US"/>
              </w:rPr>
              <m:t>u</m:t>
            </m:r>
            <m:r>
              <w:rPr>
                <w:rFonts w:ascii="Cambria Math" w:hAnsi="Cambria Math"/>
                <w:lang w:val="en-US"/>
              </w:rPr>
              <m:t>dz≅</m:t>
            </m:r>
          </m:e>
        </m:nary>
        <m:bar>
          <m:barPr>
            <m:pos m:val="top"/>
            <m:ctrlPr>
              <w:rPr>
                <w:rFonts w:ascii="Cambria Math" w:hAnsi="Cambria Math"/>
                <w:i/>
                <w:lang w:val="en-US"/>
              </w:rPr>
            </m:ctrlPr>
          </m:barPr>
          <m:e>
            <m:d>
              <m:dPr>
                <m:begChr m:val="|"/>
                <m:endChr m:val="|"/>
                <m:ctrlPr>
                  <w:rPr>
                    <w:rFonts w:ascii="Cambria Math" w:hAnsi="Cambria Math"/>
                    <w:i/>
                    <w:lang w:val="en-US"/>
                  </w:rPr>
                </m:ctrlPr>
              </m:dPr>
              <m:e>
                <m:r>
                  <m:rPr>
                    <m:sty m:val="bi"/>
                  </m:rPr>
                  <w:rPr>
                    <w:rFonts w:ascii="Cambria Math" w:hAnsi="Cambria Math"/>
                    <w:lang w:val="en-US"/>
                  </w:rPr>
                  <m:t>u</m:t>
                </m:r>
              </m:e>
            </m:d>
          </m:e>
        </m:bar>
        <m:nary>
          <m:naryPr>
            <m:limLoc m:val="subSup"/>
            <m:ctrlPr>
              <w:rPr>
                <w:rFonts w:ascii="Cambria Math" w:hAnsi="Cambria Math"/>
                <w:b/>
                <w:i/>
                <w:lang w:val="en-US"/>
              </w:rPr>
            </m:ctrlPr>
          </m:naryPr>
          <m:sub>
            <m:r>
              <m:rPr>
                <m:sty m:val="bi"/>
              </m:rPr>
              <w:rPr>
                <w:rFonts w:ascii="Cambria Math" w:hAnsi="Cambria Math"/>
                <w:lang w:val="en-US"/>
              </w:rPr>
              <m:t>-h</m:t>
            </m:r>
          </m:sub>
          <m:sup>
            <m:sSub>
              <m:sSubPr>
                <m:ctrlPr>
                  <w:rPr>
                    <w:rFonts w:ascii="Cambria Math" w:hAnsi="Cambria Math"/>
                    <w:b/>
                    <w:i/>
                    <w:lang w:val="en-US"/>
                  </w:rPr>
                </m:ctrlPr>
              </m:sSubPr>
              <m:e>
                <m:r>
                  <m:rPr>
                    <m:sty m:val="bi"/>
                  </m:rPr>
                  <w:rPr>
                    <w:rFonts w:ascii="Cambria Math" w:hAnsi="Cambria Math"/>
                    <w:lang w:val="en-US"/>
                  </w:rPr>
                  <m:t>z</m:t>
                </m:r>
              </m:e>
              <m:sub>
                <m:r>
                  <m:rPr>
                    <m:sty m:val="bi"/>
                  </m:rPr>
                  <w:rPr>
                    <w:rFonts w:ascii="Cambria Math" w:hAnsi="Cambria Math"/>
                    <w:lang w:val="en-US"/>
                  </w:rPr>
                  <m:t>v</m:t>
                </m:r>
              </m:sub>
            </m:sSub>
          </m:sup>
          <m:e>
            <m:r>
              <m:rPr>
                <m:sty m:val="bi"/>
              </m:rPr>
              <w:rPr>
                <w:rFonts w:ascii="Cambria Math" w:hAnsi="Cambria Math"/>
                <w:lang w:val="en-US"/>
              </w:rPr>
              <m:t>u</m:t>
            </m:r>
            <m:r>
              <w:rPr>
                <w:rFonts w:ascii="Cambria Math" w:hAnsi="Cambria Math"/>
                <w:lang w:val="en-US"/>
              </w:rPr>
              <m:t>dz</m:t>
            </m:r>
          </m:e>
        </m:nary>
        <m:r>
          <m:rPr>
            <m:sty m:val="bi"/>
          </m:rPr>
          <w:rPr>
            <w:rFonts w:ascii="Cambria Math" w:hAnsi="Cambria Math"/>
            <w:lang w:val="en-US"/>
          </w:rPr>
          <m:t>≡</m:t>
        </m:r>
        <m:bar>
          <m:barPr>
            <m:pos m:val="top"/>
            <m:ctrlPr>
              <w:rPr>
                <w:rFonts w:ascii="Cambria Math" w:hAnsi="Cambria Math"/>
                <w:i/>
                <w:lang w:val="en-US"/>
              </w:rPr>
            </m:ctrlPr>
          </m:barPr>
          <m:e>
            <m:d>
              <m:dPr>
                <m:begChr m:val="|"/>
                <m:endChr m:val="|"/>
                <m:ctrlPr>
                  <w:rPr>
                    <w:rFonts w:ascii="Cambria Math" w:hAnsi="Cambria Math"/>
                    <w:i/>
                    <w:lang w:val="en-US"/>
                  </w:rPr>
                </m:ctrlPr>
              </m:dPr>
              <m:e>
                <m:r>
                  <m:rPr>
                    <m:sty m:val="bi"/>
                  </m:rPr>
                  <w:rPr>
                    <w:rFonts w:ascii="Cambria Math" w:hAnsi="Cambria Math"/>
                    <w:lang w:val="en-US"/>
                  </w:rPr>
                  <m:t>u</m:t>
                </m:r>
              </m:e>
            </m:d>
          </m:e>
        </m:bar>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α</m:t>
            </m:r>
          </m:sup>
        </m:sSup>
        <m:r>
          <m:rPr>
            <m:sty m:val="bi"/>
          </m:rPr>
          <w:rPr>
            <w:rFonts w:ascii="Cambria Math" w:hAnsi="Cambria Math"/>
            <w:lang w:val="en-US"/>
          </w:rPr>
          <m:t xml:space="preserve">    (</m:t>
        </m:r>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α</m:t>
            </m:r>
          </m:sup>
        </m:sSup>
        <m:r>
          <m:rPr>
            <m:sty m:val="bi"/>
          </m:rPr>
          <w:rPr>
            <w:rFonts w:ascii="Cambria Math" w:hAnsi="Cambria Math"/>
            <w:lang w:val="en-US"/>
          </w:rPr>
          <m:t>=</m:t>
        </m:r>
        <m:nary>
          <m:naryPr>
            <m:limLoc m:val="subSup"/>
            <m:ctrlPr>
              <w:rPr>
                <w:rFonts w:ascii="Cambria Math" w:hAnsi="Cambria Math"/>
                <w:b/>
                <w:i/>
                <w:lang w:val="en-US"/>
              </w:rPr>
            </m:ctrlPr>
          </m:naryPr>
          <m:sub>
            <m:r>
              <m:rPr>
                <m:sty m:val="bi"/>
              </m:rPr>
              <w:rPr>
                <w:rFonts w:ascii="Cambria Math" w:hAnsi="Cambria Math"/>
                <w:lang w:val="en-US"/>
              </w:rPr>
              <m:t>-h</m:t>
            </m:r>
          </m:sub>
          <m:sup>
            <m:sSub>
              <m:sSubPr>
                <m:ctrlPr>
                  <w:rPr>
                    <w:rFonts w:ascii="Cambria Math" w:hAnsi="Cambria Math"/>
                    <w:b/>
                    <w:i/>
                    <w:lang w:val="en-US"/>
                  </w:rPr>
                </m:ctrlPr>
              </m:sSubPr>
              <m:e>
                <m:r>
                  <m:rPr>
                    <m:sty m:val="bi"/>
                  </m:rPr>
                  <w:rPr>
                    <w:rFonts w:ascii="Cambria Math" w:hAnsi="Cambria Math"/>
                    <w:lang w:val="en-US"/>
                  </w:rPr>
                  <m:t>z</m:t>
                </m:r>
              </m:e>
              <m:sub>
                <m:r>
                  <m:rPr>
                    <m:sty m:val="bi"/>
                  </m:rPr>
                  <w:rPr>
                    <w:rFonts w:ascii="Cambria Math" w:hAnsi="Cambria Math"/>
                    <w:lang w:val="en-US"/>
                  </w:rPr>
                  <m:t>v</m:t>
                </m:r>
              </m:sub>
            </m:sSub>
          </m:sup>
          <m:e>
            <m:r>
              <m:rPr>
                <m:sty m:val="bi"/>
              </m:rPr>
              <w:rPr>
                <w:rFonts w:ascii="Cambria Math" w:hAnsi="Cambria Math"/>
                <w:lang w:val="en-US"/>
              </w:rPr>
              <m:t>u</m:t>
            </m:r>
            <m:r>
              <w:rPr>
                <w:rFonts w:ascii="Cambria Math" w:hAnsi="Cambria Math"/>
                <w:lang w:val="en-US"/>
              </w:rPr>
              <m:t>dz</m:t>
            </m:r>
          </m:e>
        </m:nary>
        <m:r>
          <m:rPr>
            <m:sty m:val="bi"/>
          </m:rPr>
          <w:rPr>
            <w:rFonts w:ascii="Cambria Math" w:hAnsi="Cambria Math"/>
            <w:lang w:val="en-US"/>
          </w:rPr>
          <m:t>)</m:t>
        </m:r>
      </m:oMath>
      <w:r w:rsidR="00BD196A" w:rsidRPr="00BD196A">
        <w:rPr>
          <w:b/>
          <w:lang w:val="en-US"/>
        </w:rPr>
        <w:tab/>
      </w:r>
      <w:r w:rsidR="00BD196A" w:rsidRPr="00BD196A">
        <w:rPr>
          <w:lang w:val="en-US"/>
        </w:rPr>
        <w:t>(</w:t>
      </w:r>
      <w:r w:rsidR="00BD196A">
        <w:rPr>
          <w:lang w:val="en-US"/>
        </w:rPr>
        <w:t>3.11</w:t>
      </w:r>
      <w:r w:rsidR="00BD196A" w:rsidRPr="00BD196A">
        <w:rPr>
          <w:lang w:val="en-US"/>
        </w:rPr>
        <w:t>)</w:t>
      </w:r>
    </w:p>
    <w:p w:rsidR="00BD196A" w:rsidRPr="00BD196A" w:rsidRDefault="0024034D" w:rsidP="00BD196A">
      <w:pPr>
        <w:pStyle w:val="BodyText"/>
        <w:tabs>
          <w:tab w:val="left" w:pos="8730"/>
        </w:tabs>
        <w:spacing w:after="120" w:line="276" w:lineRule="auto"/>
        <w:rPr>
          <w:b/>
          <w:lang w:val="en-US"/>
        </w:rPr>
      </w:pPr>
      <m:oMath>
        <m:bar>
          <m:barPr>
            <m:pos m:val="top"/>
            <m:ctrlPr>
              <w:rPr>
                <w:rFonts w:ascii="Cambria Math" w:hAnsi="Cambria Math"/>
                <w:i/>
                <w:lang w:val="en-US"/>
              </w:rPr>
            </m:ctrlPr>
          </m:barPr>
          <m:e>
            <m:d>
              <m:dPr>
                <m:begChr m:val="|"/>
                <m:endChr m:val="|"/>
                <m:ctrlPr>
                  <w:rPr>
                    <w:rFonts w:ascii="Cambria Math" w:hAnsi="Cambria Math"/>
                    <w:i/>
                    <w:lang w:val="en-US"/>
                  </w:rPr>
                </m:ctrlPr>
              </m:dPr>
              <m:e>
                <m:r>
                  <m:rPr>
                    <m:sty m:val="bi"/>
                  </m:rPr>
                  <w:rPr>
                    <w:rFonts w:ascii="Cambria Math" w:hAnsi="Cambria Math"/>
                    <w:lang w:val="en-US"/>
                  </w:rPr>
                  <m:t>u</m:t>
                </m:r>
              </m:e>
            </m:d>
          </m:e>
        </m:bar>
        <m:r>
          <m:rPr>
            <m:sty m:val="bi"/>
          </m:rPr>
          <w:rPr>
            <w:rFonts w:ascii="Cambria Math" w:hAnsi="Cambria Math"/>
            <w:lang w:val="en-US"/>
          </w:rPr>
          <m:t>=</m:t>
        </m:r>
        <m:f>
          <m:fPr>
            <m:ctrlPr>
              <w:rPr>
                <w:rFonts w:ascii="Cambria Math" w:hAnsi="Cambria Math"/>
                <w:b/>
                <w:i/>
                <w:lang w:val="en-US"/>
              </w:rPr>
            </m:ctrlPr>
          </m:fPr>
          <m:num>
            <m:r>
              <m:rPr>
                <m:sty m:val="bi"/>
              </m:rPr>
              <w:rPr>
                <w:rFonts w:ascii="Cambria Math" w:hAnsi="Cambria Math"/>
                <w:lang w:val="en-US"/>
              </w:rPr>
              <m:t>1</m:t>
            </m:r>
          </m:num>
          <m:den>
            <m:sSup>
              <m:sSupPr>
                <m:ctrlPr>
                  <w:rPr>
                    <w:rFonts w:ascii="Cambria Math" w:hAnsi="Cambria Math"/>
                    <w:b/>
                    <w:i/>
                    <w:lang w:val="en-US"/>
                  </w:rPr>
                </m:ctrlPr>
              </m:sSupPr>
              <m:e>
                <m:r>
                  <w:rPr>
                    <w:rFonts w:ascii="Cambria Math" w:hAnsi="Cambria Math"/>
                    <w:lang w:val="en-US"/>
                  </w:rPr>
                  <m:t>H</m:t>
                </m:r>
              </m:e>
              <m:sup>
                <m:r>
                  <m:rPr>
                    <m:sty m:val="bi"/>
                  </m:rPr>
                  <w:rPr>
                    <w:rFonts w:ascii="Cambria Math" w:hAnsi="Cambria Math"/>
                    <w:lang w:val="en-US"/>
                  </w:rPr>
                  <m:t>α</m:t>
                </m:r>
              </m:sup>
            </m:sSup>
          </m:den>
        </m:f>
        <m:nary>
          <m:naryPr>
            <m:limLoc m:val="subSup"/>
            <m:ctrlPr>
              <w:rPr>
                <w:rFonts w:ascii="Cambria Math" w:hAnsi="Cambria Math"/>
                <w:b/>
                <w:i/>
                <w:lang w:val="en-US"/>
              </w:rPr>
            </m:ctrlPr>
          </m:naryPr>
          <m:sub>
            <m:r>
              <m:rPr>
                <m:sty m:val="bi"/>
              </m:rPr>
              <w:rPr>
                <w:rFonts w:ascii="Cambria Math" w:hAnsi="Cambria Math"/>
                <w:lang w:val="en-US"/>
              </w:rPr>
              <m:t>-h</m:t>
            </m:r>
          </m:sub>
          <m:sup>
            <m:sSub>
              <m:sSubPr>
                <m:ctrlPr>
                  <w:rPr>
                    <w:rFonts w:ascii="Cambria Math" w:hAnsi="Cambria Math"/>
                    <w:b/>
                    <w:i/>
                    <w:lang w:val="en-US"/>
                  </w:rPr>
                </m:ctrlPr>
              </m:sSubPr>
              <m:e>
                <m:r>
                  <m:rPr>
                    <m:sty m:val="bi"/>
                  </m:rPr>
                  <w:rPr>
                    <w:rFonts w:ascii="Cambria Math" w:hAnsi="Cambria Math"/>
                    <w:lang w:val="en-US"/>
                  </w:rPr>
                  <m:t>z</m:t>
                </m:r>
              </m:e>
              <m:sub>
                <m:r>
                  <m:rPr>
                    <m:sty m:val="bi"/>
                  </m:rPr>
                  <w:rPr>
                    <w:rFonts w:ascii="Cambria Math" w:hAnsi="Cambria Math"/>
                    <w:lang w:val="en-US"/>
                  </w:rPr>
                  <m:t>v</m:t>
                </m:r>
              </m:sub>
            </m:sSub>
          </m:sup>
          <m:e>
            <m: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n</m:t>
                </m:r>
              </m:sup>
            </m:sSup>
            <m:r>
              <w:rPr>
                <w:rFonts w:ascii="Cambria Math" w:hAnsi="Cambria Math"/>
                <w:lang w:val="en-US"/>
              </w:rPr>
              <m:t>|dz</m:t>
            </m:r>
          </m:e>
        </m:nary>
      </m:oMath>
      <w:r w:rsidR="00BD196A" w:rsidRPr="00BD196A">
        <w:rPr>
          <w:lang w:val="en-US"/>
        </w:rPr>
        <w:t xml:space="preserve"> </w:t>
      </w:r>
      <w:r w:rsidR="00BD196A" w:rsidRPr="00BD196A">
        <w:rPr>
          <w:lang w:val="en-US"/>
        </w:rPr>
        <w:tab/>
        <w:t>(</w:t>
      </w:r>
      <w:r w:rsidR="00BD196A">
        <w:rPr>
          <w:lang w:val="en-US"/>
        </w:rPr>
        <w:t>3.12</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and </w:t>
      </w:r>
      <m:oMath>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r>
          <w:rPr>
            <w:rFonts w:ascii="Cambria Math" w:hAnsi="Cambria Math"/>
            <w:lang w:val="en-US"/>
          </w:rPr>
          <m:t>+h</m:t>
        </m:r>
      </m:oMath>
      <w:r w:rsidRPr="00BD196A">
        <w:rPr>
          <w:lang w:val="en-US"/>
        </w:rPr>
        <w:t xml:space="preserve"> is the height of vegetation. Note that similar procedures have been used for other nonlinear terms (e.g. the quadratic bottom drag).</w:t>
      </w:r>
    </w:p>
    <w:p w:rsidR="00BD196A" w:rsidRPr="00BD196A" w:rsidRDefault="00BD196A" w:rsidP="00BD196A">
      <w:pPr>
        <w:pStyle w:val="BodyText"/>
        <w:tabs>
          <w:tab w:val="left" w:pos="8730"/>
        </w:tabs>
        <w:spacing w:after="120" w:line="276" w:lineRule="auto"/>
        <w:rPr>
          <w:lang w:val="en-US"/>
        </w:rPr>
      </w:pPr>
      <w:r w:rsidRPr="00BD196A">
        <w:rPr>
          <w:lang w:val="en-US"/>
        </w:rPr>
        <w:t xml:space="preserve">To eliminate </w:t>
      </w:r>
      <m:oMath>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n+1</m:t>
            </m:r>
          </m:sup>
        </m:sSubSup>
      </m:oMath>
      <w:r w:rsidRPr="00BD196A">
        <w:rPr>
          <w:lang w:val="en-US"/>
        </w:rPr>
        <w:t xml:space="preserve"> in Eq. (</w:t>
      </w:r>
      <w:r w:rsidR="00BE3093">
        <w:rPr>
          <w:lang w:val="en-US"/>
        </w:rPr>
        <w:t>3.10</w:t>
      </w:r>
      <w:r w:rsidRPr="00BD196A">
        <w:rPr>
          <w:lang w:val="en-US"/>
        </w:rPr>
        <w:t>), we invoke the discretized momentum equation at the bottom cell and utilize the fact that the Reynolds stress is constant within the boundary layer, as shown in Zhang and Baptista (2008):</w:t>
      </w:r>
    </w:p>
    <w:p w:rsidR="00BD196A" w:rsidRPr="00BD196A" w:rsidRDefault="0024034D" w:rsidP="00BD196A">
      <w:pPr>
        <w:pStyle w:val="BodyText"/>
        <w:tabs>
          <w:tab w:val="left" w:pos="8730"/>
        </w:tabs>
        <w:spacing w:after="120" w:line="276" w:lineRule="auto"/>
        <w:rPr>
          <w:lang w:val="en-US"/>
        </w:rPr>
      </w:pPr>
      <m:oMath>
        <m:f>
          <m:fPr>
            <m:ctrlPr>
              <w:rPr>
                <w:rFonts w:ascii="Cambria Math" w:hAnsi="Cambria Math"/>
                <w:i/>
                <w:lang w:val="en-US"/>
              </w:rPr>
            </m:ctrlPr>
          </m:fPr>
          <m:num>
            <m:sSubSup>
              <m:sSubSupPr>
                <m:ctrlPr>
                  <w:rPr>
                    <w:rFonts w:ascii="Cambria Math" w:hAnsi="Cambria Math"/>
                    <w:b/>
                    <w:i/>
                    <w:lang w:val="en-US"/>
                  </w:rPr>
                </m:ctrlPr>
              </m:sSubSupPr>
              <m:e>
                <m:r>
                  <m:rPr>
                    <m:sty m:val="bi"/>
                  </m:rPr>
                  <w:rPr>
                    <w:rFonts w:ascii="Cambria Math" w:hAnsi="Cambria Math"/>
                    <w:lang w:val="en-US"/>
                  </w:rPr>
                  <m:t>u</m:t>
                </m:r>
              </m:e>
              <m:sub>
                <m:r>
                  <m:rPr>
                    <m:sty m:val="bi"/>
                  </m:rPr>
                  <w:rPr>
                    <w:rFonts w:ascii="Cambria Math" w:hAnsi="Cambria Math"/>
                    <w:lang w:val="en-US"/>
                  </w:rPr>
                  <m:t>b</m:t>
                </m:r>
              </m:sub>
              <m:sup>
                <m:r>
                  <m:rPr>
                    <m:sty m:val="bi"/>
                  </m:rPr>
                  <w:rPr>
                    <w:rFonts w:ascii="Cambria Math" w:hAnsi="Cambria Math"/>
                    <w:lang w:val="en-US"/>
                  </w:rPr>
                  <m:t>n+1</m:t>
                </m:r>
              </m:sup>
            </m:sSubSup>
            <m:r>
              <m:rPr>
                <m:sty m:val="bi"/>
              </m:rPr>
              <w:rPr>
                <w:rFonts w:ascii="Cambria Math" w:hAnsi="Cambria Math"/>
                <w:lang w:val="en-US"/>
              </w:rPr>
              <m:t>-</m:t>
            </m:r>
            <m:sSubSup>
              <m:sSubSupPr>
                <m:ctrlPr>
                  <w:rPr>
                    <w:rFonts w:ascii="Cambria Math" w:hAnsi="Cambria Math"/>
                    <w:b/>
                    <w:i/>
                    <w:lang w:val="en-US"/>
                  </w:rPr>
                </m:ctrlPr>
              </m:sSubSupPr>
              <m:e>
                <m:r>
                  <m:rPr>
                    <m:sty m:val="bi"/>
                  </m:rPr>
                  <w:rPr>
                    <w:rFonts w:ascii="Cambria Math" w:hAnsi="Cambria Math"/>
                    <w:lang w:val="en-US"/>
                  </w:rPr>
                  <m:t>u</m:t>
                </m:r>
              </m:e>
              <m:sub>
                <m:r>
                  <m:rPr>
                    <m:sty m:val="bi"/>
                  </m:rPr>
                  <w:rPr>
                    <w:rFonts w:ascii="Cambria Math" w:hAnsi="Cambria Math"/>
                    <w:lang w:val="en-US"/>
                  </w:rPr>
                  <m:t>b</m:t>
                </m:r>
              </m:sub>
              <m:sup>
                <m:r>
                  <m:rPr>
                    <m:sty m:val="bi"/>
                  </m:rPr>
                  <w:rPr>
                    <w:rFonts w:ascii="Cambria Math" w:hAnsi="Cambria Math"/>
                    <w:lang w:val="en-US"/>
                  </w:rPr>
                  <m:t>*</m:t>
                </m:r>
              </m:sup>
            </m:sSubSup>
          </m:num>
          <m:den>
            <m:r>
              <m:rPr>
                <m:sty m:val="p"/>
              </m:rPr>
              <w:rPr>
                <w:rFonts w:ascii="Cambria Math" w:hAnsi="Cambria Math"/>
                <w:lang w:val="en-US"/>
              </w:rPr>
              <m:t>Δ</m:t>
            </m:r>
            <m:r>
              <w:rPr>
                <w:rFonts w:ascii="Cambria Math" w:hAnsi="Cambria Math"/>
                <w:lang w:val="en-US"/>
              </w:rPr>
              <m:t>t</m:t>
            </m:r>
          </m:den>
        </m:f>
        <m: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f</m:t>
            </m:r>
          </m:e>
          <m:sub>
            <m:r>
              <m:rPr>
                <m:sty m:val="bi"/>
              </m:rPr>
              <w:rPr>
                <w:rFonts w:ascii="Cambria Math" w:hAnsi="Cambria Math"/>
                <w:lang w:val="en-US"/>
              </w:rPr>
              <m:t>b</m:t>
            </m:r>
          </m:sub>
        </m:sSub>
        <m:r>
          <w:rPr>
            <w:rFonts w:ascii="Cambria Math" w:hAnsi="Cambria Math"/>
            <w:lang w:val="en-US"/>
          </w:rPr>
          <m:t>-gθ</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r>
          <w:rPr>
            <w:rFonts w:ascii="Cambria Math" w:hAnsi="Cambria Math"/>
            <w:lang w:val="en-US"/>
          </w:rPr>
          <m:t>-g(1-θ)</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r>
          <w:rPr>
            <w:rFonts w:ascii="Cambria Math" w:hAnsi="Cambria Math"/>
            <w:lang w:val="en-US"/>
          </w:rPr>
          <m:t>-α</m:t>
        </m:r>
        <m:d>
          <m:dPr>
            <m:begChr m:val="|"/>
            <m:endChr m:val="|"/>
            <m:ctrlPr>
              <w:rPr>
                <w:rFonts w:ascii="Cambria Math" w:hAnsi="Cambria Math"/>
                <w:i/>
                <w:lang w:val="en-US"/>
              </w:rPr>
            </m:ctrlPr>
          </m:dPr>
          <m:e>
            <m:sSub>
              <m:sSubPr>
                <m:ctrlPr>
                  <w:rPr>
                    <w:rFonts w:ascii="Cambria Math" w:hAnsi="Cambria Math"/>
                    <w:b/>
                    <w:i/>
                    <w:lang w:val="en-US"/>
                  </w:rPr>
                </m:ctrlPr>
              </m:sSubPr>
              <m:e>
                <m:r>
                  <m:rPr>
                    <m:sty m:val="bi"/>
                  </m:rPr>
                  <w:rPr>
                    <w:rFonts w:ascii="Cambria Math" w:hAnsi="Cambria Math"/>
                    <w:lang w:val="en-US"/>
                  </w:rPr>
                  <m:t>u</m:t>
                </m:r>
              </m:e>
              <m:sub>
                <m:r>
                  <m:rPr>
                    <m:sty m:val="bi"/>
                  </m:rPr>
                  <w:rPr>
                    <w:rFonts w:ascii="Cambria Math" w:hAnsi="Cambria Math"/>
                    <w:lang w:val="en-US"/>
                  </w:rPr>
                  <m:t>b</m:t>
                </m:r>
              </m:sub>
            </m:sSub>
          </m:e>
        </m:d>
        <m:sSubSup>
          <m:sSubSupPr>
            <m:ctrlPr>
              <w:rPr>
                <w:rFonts w:ascii="Cambria Math" w:hAnsi="Cambria Math"/>
                <w:b/>
                <w:i/>
                <w:lang w:val="en-US"/>
              </w:rPr>
            </m:ctrlPr>
          </m:sSubSupPr>
          <m:e>
            <m:r>
              <m:rPr>
                <m:sty m:val="bi"/>
              </m:rPr>
              <w:rPr>
                <w:rFonts w:ascii="Cambria Math" w:hAnsi="Cambria Math"/>
                <w:lang w:val="en-US"/>
              </w:rPr>
              <m:t>u</m:t>
            </m:r>
          </m:e>
          <m:sub>
            <m:r>
              <m:rPr>
                <m:sty m:val="bi"/>
              </m:rPr>
              <w:rPr>
                <w:rFonts w:ascii="Cambria Math" w:hAnsi="Cambria Math"/>
                <w:lang w:val="en-US"/>
              </w:rPr>
              <m:t>b</m:t>
            </m:r>
          </m:sub>
          <m:sup>
            <m:r>
              <m:rPr>
                <m:sty m:val="bi"/>
              </m:rPr>
              <w:rPr>
                <w:rFonts w:ascii="Cambria Math" w:hAnsi="Cambria Math"/>
                <w:lang w:val="en-US"/>
              </w:rPr>
              <m:t>n+1</m:t>
            </m:r>
          </m:sup>
        </m:sSubSup>
      </m:oMath>
      <w:r w:rsidR="00BD196A" w:rsidRPr="00BD196A">
        <w:rPr>
          <w:b/>
          <w:lang w:val="en-US"/>
        </w:rPr>
        <w:tab/>
      </w:r>
      <w:r w:rsidR="00BD196A" w:rsidRPr="00BD196A">
        <w:rPr>
          <w:lang w:val="en-US"/>
        </w:rPr>
        <w:t>(</w:t>
      </w:r>
      <w:r w:rsidR="00BD196A">
        <w:rPr>
          <w:lang w:val="en-US"/>
        </w:rPr>
        <w:t>3.13</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from which </w:t>
      </w:r>
      <m:oMath>
        <m:sSubSup>
          <m:sSubSupPr>
            <m:ctrlPr>
              <w:rPr>
                <w:rFonts w:ascii="Cambria Math" w:hAnsi="Cambria Math"/>
                <w:b/>
                <w:i/>
                <w:lang w:val="en-US"/>
              </w:rPr>
            </m:ctrlPr>
          </m:sSubSupPr>
          <m:e>
            <m:r>
              <m:rPr>
                <m:sty m:val="bi"/>
              </m:rPr>
              <w:rPr>
                <w:rFonts w:ascii="Cambria Math" w:hAnsi="Cambria Math"/>
                <w:lang w:val="en-US"/>
              </w:rPr>
              <m:t>u</m:t>
            </m:r>
          </m:e>
          <m:sub>
            <m:r>
              <m:rPr>
                <m:sty m:val="bi"/>
              </m:rPr>
              <w:rPr>
                <w:rFonts w:ascii="Cambria Math" w:hAnsi="Cambria Math"/>
                <w:lang w:val="en-US"/>
              </w:rPr>
              <m:t>b</m:t>
            </m:r>
          </m:sub>
          <m:sup>
            <m:r>
              <m:rPr>
                <m:sty m:val="bi"/>
              </m:rPr>
              <w:rPr>
                <w:rFonts w:ascii="Cambria Math" w:hAnsi="Cambria Math"/>
                <w:lang w:val="en-US"/>
              </w:rPr>
              <m:t>n+1</m:t>
            </m:r>
          </m:sup>
        </m:sSubSup>
        <m:r>
          <m:rPr>
            <m:sty m:val="bi"/>
          </m:rPr>
          <w:rPr>
            <w:rFonts w:ascii="Cambria Math" w:hAnsi="Cambria Math"/>
            <w:lang w:val="en-US"/>
          </w:rPr>
          <m:t xml:space="preserve"> </m:t>
        </m:r>
      </m:oMath>
      <w:r w:rsidRPr="00BD196A">
        <w:rPr>
          <w:lang w:val="en-US"/>
        </w:rPr>
        <w:t>can be formally solved as:</w:t>
      </w:r>
    </w:p>
    <w:p w:rsidR="00BD196A" w:rsidRPr="00BD196A" w:rsidRDefault="0024034D" w:rsidP="00BD196A">
      <w:pPr>
        <w:pStyle w:val="BodyText"/>
        <w:tabs>
          <w:tab w:val="left" w:pos="8730"/>
        </w:tabs>
        <w:spacing w:after="120" w:line="276" w:lineRule="auto"/>
        <w:rPr>
          <w:lang w:val="en-US"/>
        </w:rPr>
      </w:pPr>
      <m:oMath>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n+1</m:t>
            </m:r>
          </m:sup>
        </m:sSubSup>
        <m:r>
          <m:rPr>
            <m:sty m:val="bi"/>
          </m:rP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1+α|</m:t>
            </m:r>
            <m:sSub>
              <m:sSubPr>
                <m:ctrlPr>
                  <w:rPr>
                    <w:rFonts w:ascii="Cambria Math" w:hAnsi="Cambria Math"/>
                    <w:i/>
                    <w:lang w:val="en-US"/>
                  </w:rPr>
                </m:ctrlPr>
              </m:sSubPr>
              <m:e>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|∆t</m:t>
            </m:r>
          </m:den>
        </m:f>
        <m:d>
          <m:dPr>
            <m:begChr m:val="["/>
            <m:endChr m:val="]"/>
            <m:ctrlPr>
              <w:rPr>
                <w:rFonts w:ascii="Cambria Math" w:hAnsi="Cambria Math"/>
                <w:i/>
                <w:lang w:val="en-US"/>
              </w:rPr>
            </m:ctrlPr>
          </m:dPr>
          <m:e>
            <m:sSubSup>
              <m:sSubSupPr>
                <m:ctrlPr>
                  <w:rPr>
                    <w:rFonts w:ascii="Cambria Math" w:hAnsi="Cambria Math"/>
                    <w:b/>
                    <w:i/>
                    <w:lang w:val="en-US"/>
                  </w:rPr>
                </m:ctrlPr>
              </m:sSubSupPr>
              <m:e>
                <m:r>
                  <m:rPr>
                    <m:sty m:val="bi"/>
                  </m:rPr>
                  <w:rPr>
                    <w:rFonts w:ascii="Cambria Math" w:hAnsi="Cambria Math"/>
                    <w:lang w:val="en-US"/>
                  </w:rPr>
                  <m:t>u</m:t>
                </m:r>
              </m:e>
              <m:sub>
                <m:r>
                  <w:rPr>
                    <w:rFonts w:ascii="Cambria Math" w:hAnsi="Cambria Math"/>
                    <w:lang w:val="en-US"/>
                  </w:rPr>
                  <m:t>b</m:t>
                </m:r>
              </m:sub>
              <m:sup>
                <m:r>
                  <m:rPr>
                    <m:sty m:val="bi"/>
                  </m:rPr>
                  <w:rPr>
                    <w:rFonts w:ascii="Cambria Math" w:hAnsi="Cambria Math"/>
                    <w:lang w:val="en-US"/>
                  </w:rPr>
                  <m:t>*</m:t>
                </m:r>
              </m:sup>
            </m:sSubSup>
            <m:r>
              <m:rPr>
                <m:sty m:val="bi"/>
              </m:rP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f</m:t>
                </m:r>
              </m:e>
              <m:sub>
                <m:r>
                  <m:rPr>
                    <m:sty m:val="bi"/>
                  </m:rPr>
                  <w:rPr>
                    <w:rFonts w:ascii="Cambria Math" w:hAnsi="Cambria Math"/>
                    <w:lang w:val="en-US"/>
                  </w:rPr>
                  <m:t>b</m:t>
                </m:r>
              </m:sub>
            </m:sSub>
            <m:r>
              <w:rPr>
                <w:rFonts w:ascii="Cambria Math" w:hAnsi="Cambria Math"/>
                <w:lang w:val="en-US"/>
              </w:rPr>
              <m:t>∆t-g(1-θ)∆t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e>
        </m:d>
        <m:r>
          <w:rPr>
            <w:rFonts w:ascii="Cambria Math" w:hAnsi="Cambria Math"/>
            <w:lang w:val="en-US"/>
          </w:rPr>
          <m:t>-</m:t>
        </m:r>
        <m:f>
          <m:fPr>
            <m:ctrlPr>
              <w:rPr>
                <w:rFonts w:ascii="Cambria Math" w:hAnsi="Cambria Math"/>
                <w:i/>
                <w:lang w:val="en-US"/>
              </w:rPr>
            </m:ctrlPr>
          </m:fPr>
          <m:num>
            <m:r>
              <w:rPr>
                <w:rFonts w:ascii="Cambria Math" w:hAnsi="Cambria Math"/>
                <w:lang w:val="en-US"/>
              </w:rPr>
              <m:t>gθ∆t</m:t>
            </m:r>
          </m:num>
          <m:den>
            <m:r>
              <w:rPr>
                <w:rFonts w:ascii="Cambria Math" w:hAnsi="Cambria Math"/>
                <w:lang w:val="en-US"/>
              </w:rPr>
              <m:t>1+α|</m:t>
            </m:r>
            <m:sSub>
              <m:sSubPr>
                <m:ctrlPr>
                  <w:rPr>
                    <w:rFonts w:ascii="Cambria Math" w:hAnsi="Cambria Math"/>
                    <w:i/>
                    <w:lang w:val="en-US"/>
                  </w:rPr>
                </m:ctrlPr>
              </m:sSubPr>
              <m:e>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|∆t</m:t>
            </m:r>
          </m:den>
        </m:f>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3.14</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The subscript ‘</w:t>
      </w:r>
      <w:r w:rsidRPr="00BD196A">
        <w:rPr>
          <w:i/>
          <w:lang w:val="en-US"/>
        </w:rPr>
        <w:t>b</w:t>
      </w:r>
      <w:r w:rsidRPr="00BD196A">
        <w:rPr>
          <w:lang w:val="en-US"/>
        </w:rPr>
        <w:t>’ denotes the top of the bottom cell. Note that the main difference from the original formulation of Zhang and Baptista (2008) is the appearance of the vegetation term.</w:t>
      </w:r>
    </w:p>
    <w:p w:rsidR="00BD196A" w:rsidRPr="00BD196A" w:rsidRDefault="00BD196A" w:rsidP="00BD196A">
      <w:pPr>
        <w:pStyle w:val="BodyText"/>
        <w:tabs>
          <w:tab w:val="left" w:pos="8730"/>
        </w:tabs>
        <w:spacing w:after="120" w:line="276" w:lineRule="auto"/>
        <w:rPr>
          <w:lang w:val="en-US"/>
        </w:rPr>
      </w:pPr>
      <w:r w:rsidRPr="00BD196A">
        <w:rPr>
          <w:lang w:val="en-US"/>
        </w:rPr>
        <w:t xml:space="preserve">The remaining task is to find </w:t>
      </w:r>
      <m:oMath>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α</m:t>
            </m:r>
          </m:sup>
        </m:sSup>
      </m:oMath>
      <w:r w:rsidRPr="00BD196A">
        <w:rPr>
          <w:lang w:val="en-US"/>
        </w:rPr>
        <w:t>. We’ll discuss two scenarios of submerged and emergent vegetation.</w:t>
      </w:r>
    </w:p>
    <w:p w:rsidR="00BD196A" w:rsidRPr="00BD196A" w:rsidRDefault="00BD196A" w:rsidP="00BD196A">
      <w:pPr>
        <w:pStyle w:val="Heading4"/>
        <w:tabs>
          <w:tab w:val="left" w:pos="8730"/>
        </w:tabs>
        <w:rPr>
          <w:rFonts w:eastAsia="Batang"/>
        </w:rPr>
      </w:pPr>
      <w:r>
        <w:rPr>
          <w:rFonts w:eastAsia="Batang"/>
        </w:rPr>
        <w:lastRenderedPageBreak/>
        <w:t xml:space="preserve">3.2.2.1 </w:t>
      </w:r>
      <w:r w:rsidRPr="00BD196A">
        <w:rPr>
          <w:rFonts w:eastAsia="Batang"/>
        </w:rPr>
        <w:t>Emergent vegetation</w:t>
      </w:r>
    </w:p>
    <w:p w:rsidR="00BD196A" w:rsidRPr="00BD196A" w:rsidRDefault="00BD196A" w:rsidP="00BD196A">
      <w:pPr>
        <w:pStyle w:val="BodyText"/>
        <w:tabs>
          <w:tab w:val="left" w:pos="8730"/>
        </w:tabs>
        <w:spacing w:after="120" w:line="276" w:lineRule="auto"/>
        <w:jc w:val="both"/>
        <w:rPr>
          <w:lang w:val="en-US"/>
        </w:rPr>
      </w:pPr>
      <w:r w:rsidRPr="00BD196A">
        <w:rPr>
          <w:lang w:val="en-US"/>
        </w:rPr>
        <w:t xml:space="preserve">When the vegetation is </w:t>
      </w:r>
      <w:r w:rsidRPr="00BD196A">
        <w:rPr>
          <w:i/>
          <w:lang w:val="en-US"/>
        </w:rPr>
        <w:t>locally</w:t>
      </w:r>
      <w:r w:rsidRPr="00BD196A">
        <w:rPr>
          <w:lang w:val="en-US"/>
        </w:rPr>
        <w:t xml:space="preserve"> emergent, i.e., </w:t>
      </w:r>
      <m:oMath>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r>
          <m:rPr>
            <m:sty m:val="p"/>
          </m:rPr>
          <w:rPr>
            <w:rFonts w:ascii="Cambria Math" w:hAnsi="Cambria Math"/>
            <w:lang w:val="en-US"/>
          </w:rPr>
          <m:t>≥</m:t>
        </m:r>
        <m:r>
          <w:rPr>
            <w:rFonts w:ascii="Cambria Math" w:hAnsi="Cambria Math"/>
            <w:lang w:val="en-US"/>
          </w:rPr>
          <m:t>H</m:t>
        </m:r>
      </m:oMath>
      <w:r w:rsidRPr="00BD196A">
        <w:rPr>
          <w:lang w:val="en-US"/>
        </w:rPr>
        <w:t xml:space="preserve">, we have </w:t>
      </w: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m:rPr>
            <m:sty m:val="p"/>
          </m:rPr>
          <w:rPr>
            <w:rFonts w:ascii="Cambria Math" w:hAnsi="Cambria Math"/>
            <w:lang w:val="en-US"/>
          </w:rPr>
          <m:t>=</m:t>
        </m:r>
        <m:sSup>
          <m:sSupPr>
            <m:ctrlPr>
              <w:rPr>
                <w:rFonts w:ascii="Cambria Math" w:hAnsi="Cambria Math"/>
                <w:lang w:val="en-US"/>
              </w:rPr>
            </m:ctrlPr>
          </m:sSupPr>
          <m:e>
            <m:r>
              <m:rPr>
                <m:sty m:val="bi"/>
              </m:rPr>
              <w:rPr>
                <w:rFonts w:ascii="Cambria Math" w:hAnsi="Cambria Math"/>
                <w:lang w:val="en-US"/>
              </w:rPr>
              <m:t>U</m:t>
            </m:r>
          </m:e>
          <m:sup>
            <m:r>
              <m:rPr>
                <m:sty m:val="p"/>
              </m:rPr>
              <w:rPr>
                <w:rFonts w:ascii="Cambria Math" w:hAnsi="Cambria Math"/>
                <w:lang w:val="en-US"/>
              </w:rPr>
              <m:t>n+1</m:t>
            </m:r>
          </m:sup>
        </m:sSup>
      </m:oMath>
      <w:r w:rsidRPr="00BD196A">
        <w:rPr>
          <w:lang w:val="en-US"/>
        </w:rPr>
        <w:t xml:space="preserve"> , and therefore </w:t>
      </w:r>
      <m:oMath>
        <m:sSup>
          <m:sSupPr>
            <m:ctrlPr>
              <w:rPr>
                <w:rFonts w:ascii="Cambria Math" w:hAnsi="Cambria Math"/>
                <w:lang w:val="en-US"/>
              </w:rPr>
            </m:ctrlPr>
          </m:sSupPr>
          <m:e>
            <m:r>
              <m:rPr>
                <m:sty m:val="bi"/>
              </m:rPr>
              <w:rPr>
                <w:rFonts w:ascii="Cambria Math" w:hAnsi="Cambria Math"/>
                <w:lang w:val="en-US"/>
              </w:rPr>
              <m:t>U</m:t>
            </m:r>
          </m:e>
          <m:sup>
            <m:r>
              <m:rPr>
                <m:sty m:val="p"/>
              </m:rPr>
              <w:rPr>
                <w:rFonts w:ascii="Cambria Math" w:hAnsi="Cambria Math"/>
                <w:lang w:val="en-US"/>
              </w:rPr>
              <m:t>n+1</m:t>
            </m:r>
          </m:sup>
        </m:sSup>
        <m:r>
          <w:rPr>
            <w:rFonts w:ascii="Cambria Math" w:hAnsi="Cambria Math"/>
            <w:lang w:val="en-US"/>
          </w:rPr>
          <m:t xml:space="preserve"> </m:t>
        </m:r>
      </m:oMath>
      <w:r w:rsidRPr="00BD196A">
        <w:rPr>
          <w:lang w:val="en-US"/>
        </w:rPr>
        <w:t>can be found from Eqs. (</w:t>
      </w:r>
      <w:r w:rsidR="00AE1A52">
        <w:rPr>
          <w:lang w:val="en-US"/>
        </w:rPr>
        <w:t>3.10</w:t>
      </w:r>
      <w:r w:rsidRPr="00BD196A">
        <w:rPr>
          <w:lang w:val="en-US"/>
        </w:rPr>
        <w:t>)</w:t>
      </w:r>
      <w:r w:rsidR="00AE1A52">
        <w:rPr>
          <w:lang w:val="en-US"/>
        </w:rPr>
        <w:t xml:space="preserve"> and (3.14</w:t>
      </w:r>
      <w:r w:rsidRPr="00BD196A">
        <w:rPr>
          <w:lang w:val="en-US"/>
        </w:rPr>
        <w:t>) as:</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1</m:t>
            </m:r>
          </m:sub>
        </m:sSub>
        <m:r>
          <m:rPr>
            <m:sty m:val="bi"/>
          </m:rPr>
          <w:rPr>
            <w:rFonts w:ascii="Cambria Math" w:hAnsi="Cambria Math"/>
            <w:lang w:val="en-US"/>
          </w:rPr>
          <m:t>-</m:t>
        </m:r>
        <m:f>
          <m:fPr>
            <m:ctrlPr>
              <w:rPr>
                <w:rFonts w:ascii="Cambria Math" w:hAnsi="Cambria Math"/>
                <w:i/>
                <w:lang w:val="en-US"/>
              </w:rPr>
            </m:ctrlPr>
          </m:fPr>
          <m:num>
            <m:r>
              <w:rPr>
                <w:rFonts w:ascii="Cambria Math" w:hAnsi="Cambria Math"/>
                <w:lang w:val="en-US"/>
              </w:rPr>
              <m:t>gθ</m:t>
            </m:r>
            <m:acc>
              <m:accPr>
                <m:ctrlPr>
                  <w:rPr>
                    <w:rFonts w:ascii="Cambria Math" w:hAnsi="Cambria Math"/>
                    <w:i/>
                    <w:lang w:val="en-US"/>
                  </w:rPr>
                </m:ctrlPr>
              </m:accPr>
              <m:e>
                <m:r>
                  <w:rPr>
                    <w:rFonts w:ascii="Cambria Math" w:hAnsi="Cambria Math"/>
                    <w:lang w:val="en-US"/>
                  </w:rPr>
                  <m:t>H</m:t>
                </m:r>
              </m:e>
            </m:acc>
            <m:r>
              <m:rPr>
                <m:sty m:val="p"/>
              </m:rPr>
              <w:rPr>
                <w:rFonts w:ascii="Cambria Math" w:hAnsi="Cambria Math"/>
                <w:lang w:val="en-US"/>
              </w:rPr>
              <m:t>Δ</m:t>
            </m:r>
            <m:r>
              <w:rPr>
                <w:rFonts w:ascii="Cambria Math" w:hAnsi="Cambria Math"/>
                <w:lang w:val="en-US"/>
              </w:rPr>
              <m:t>t</m:t>
            </m:r>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sSup>
          <m:sSupPr>
            <m:ctrlPr>
              <w:rPr>
                <w:rFonts w:ascii="Cambria Math" w:hAnsi="Cambria Math"/>
                <w:i/>
                <w:lang w:val="en-US"/>
              </w:rPr>
            </m:ctrlPr>
          </m:sSupPr>
          <m:e>
            <m:r>
              <m:rPr>
                <m:sty m:val="p"/>
              </m:rPr>
              <w:rPr>
                <w:rFonts w:ascii="Cambria Math" w:hAnsi="Cambria Math"/>
                <w:lang w:val="en-US"/>
              </w:rPr>
              <m:t>∇</m:t>
            </m:r>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3.15</w:t>
      </w:r>
      <w:r w:rsidR="00BD196A" w:rsidRPr="00BD196A">
        <w:rPr>
          <w:lang w:val="en-US"/>
        </w:rPr>
        <w:t>)</w:t>
      </w:r>
    </w:p>
    <w:p w:rsidR="00BD196A" w:rsidRPr="00BD196A" w:rsidRDefault="00BD196A" w:rsidP="00BD196A">
      <w:pPr>
        <w:pStyle w:val="BodyText"/>
        <w:tabs>
          <w:tab w:val="left" w:pos="8730"/>
        </w:tabs>
        <w:spacing w:after="120" w:line="276" w:lineRule="auto"/>
        <w:jc w:val="both"/>
        <w:rPr>
          <w:lang w:val="en-US"/>
        </w:rPr>
      </w:pPr>
      <w:r w:rsidRPr="00BD196A">
        <w:rPr>
          <w:lang w:val="en-US"/>
        </w:rPr>
        <w:t xml:space="preserve">where </w:t>
      </w:r>
      <m:oMath>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1</m:t>
            </m:r>
          </m:sub>
        </m:sSub>
      </m:oMath>
      <w:r w:rsidRPr="00BD196A">
        <w:rPr>
          <w:b/>
          <w:lang w:val="en-US"/>
        </w:rPr>
        <w:t xml:space="preserve"> </w:t>
      </w:r>
      <w:r w:rsidRPr="00BD196A">
        <w:rPr>
          <w:lang w:val="en-US"/>
        </w:rPr>
        <w:t>contains explicit terms:</w:t>
      </w:r>
    </w:p>
    <w:p w:rsidR="00BD196A" w:rsidRPr="00BD196A" w:rsidRDefault="0024034D" w:rsidP="00BD196A">
      <w:pPr>
        <w:pStyle w:val="BodyText"/>
        <w:tabs>
          <w:tab w:val="left" w:pos="8730"/>
        </w:tabs>
        <w:spacing w:after="120" w:line="276" w:lineRule="auto"/>
        <w:jc w:val="both"/>
        <w:rPr>
          <w:lang w:val="en-US"/>
        </w:rPr>
      </w:pPr>
      <m:oMath>
        <m:sSub>
          <m:sSubPr>
            <m:ctrlPr>
              <w:rPr>
                <w:rFonts w:ascii="Cambria Math" w:hAnsi="Cambria Math"/>
                <w:i/>
                <w:lang w:val="en-US"/>
              </w:rPr>
            </m:ctrlPr>
          </m:sSubPr>
          <m:e>
            <m:r>
              <m:rPr>
                <m:sty m:val="bi"/>
              </m:rPr>
              <w:rPr>
                <w:rFonts w:ascii="Cambria Math" w:hAnsi="Cambria Math"/>
                <w:lang w:val="en-US"/>
              </w:rPr>
              <m:t>G</m:t>
            </m:r>
          </m:e>
          <m:sub>
            <m:r>
              <w:rPr>
                <w:rFonts w:ascii="Cambria Math" w:hAnsi="Cambria Math"/>
                <w:lang w:val="en-US"/>
              </w:rPr>
              <m:t>1</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b/>
                    <w:i/>
                    <w:lang w:val="en-US"/>
                  </w:rPr>
                </m:ctrlPr>
              </m:sSupPr>
              <m:e>
                <m:r>
                  <m:rPr>
                    <m:sty m:val="bi"/>
                  </m:rPr>
                  <w:rPr>
                    <w:rFonts w:ascii="Cambria Math" w:hAnsi="Cambria Math"/>
                    <w:lang w:val="en-US"/>
                  </w:rPr>
                  <m:t>U</m:t>
                </m:r>
              </m:e>
              <m:sup>
                <m:r>
                  <m:rPr>
                    <m:sty m:val="bi"/>
                  </m:rPr>
                  <w:rPr>
                    <w:rFonts w:ascii="Cambria Math" w:hAnsi="Cambria Math"/>
                    <w:lang w:val="en-US"/>
                  </w:rPr>
                  <m:t>*</m:t>
                </m:r>
              </m:sup>
            </m:sSup>
            <m:r>
              <w:rPr>
                <w:rFonts w:ascii="Cambria Math" w:hAnsi="Cambria Math"/>
                <w:lang w:val="en-US"/>
              </w:rPr>
              <m:t>+</m:t>
            </m:r>
            <m:d>
              <m:dPr>
                <m:ctrlPr>
                  <w:rPr>
                    <w:rFonts w:ascii="Cambria Math" w:hAnsi="Cambria Math"/>
                    <w:i/>
                    <w:lang w:val="en-US"/>
                  </w:rPr>
                </m:ctrlPr>
              </m:dPr>
              <m:e>
                <m:r>
                  <m:rPr>
                    <m:sty m:val="bi"/>
                  </m:rPr>
                  <w:rPr>
                    <w:rFonts w:ascii="Cambria Math" w:hAnsi="Cambria Math"/>
                    <w:lang w:val="en-US"/>
                  </w:rPr>
                  <m:t>F</m:t>
                </m:r>
                <m: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τ</m:t>
                    </m:r>
                  </m:e>
                  <m:sub>
                    <m:r>
                      <m:rPr>
                        <m:sty m:val="bi"/>
                      </m:rPr>
                      <w:rPr>
                        <w:rFonts w:ascii="Cambria Math" w:hAnsi="Cambria Math"/>
                        <w:lang w:val="en-US"/>
                      </w:rPr>
                      <m:t>w</m:t>
                    </m:r>
                  </m:sub>
                </m:sSub>
              </m:e>
            </m:d>
            <m:r>
              <w:rPr>
                <w:rFonts w:ascii="Cambria Math" w:hAnsi="Cambria Math"/>
                <w:lang w:val="en-US"/>
              </w:rPr>
              <m:t>∆t-g</m:t>
            </m:r>
            <m:d>
              <m:dPr>
                <m:ctrlPr>
                  <w:rPr>
                    <w:rFonts w:ascii="Cambria Math" w:hAnsi="Cambria Math"/>
                    <w:i/>
                    <w:lang w:val="en-US"/>
                  </w:rPr>
                </m:ctrlPr>
              </m:dPr>
              <m:e>
                <m:r>
                  <w:rPr>
                    <w:rFonts w:ascii="Cambria Math" w:hAnsi="Cambria Math"/>
                    <w:lang w:val="en-US"/>
                  </w:rPr>
                  <m:t>1-θ</m:t>
                </m:r>
              </m:e>
            </m:d>
            <m:acc>
              <m:accPr>
                <m:ctrlPr>
                  <w:rPr>
                    <w:rFonts w:ascii="Cambria Math" w:hAnsi="Cambria Math"/>
                    <w:i/>
                    <w:lang w:val="en-US"/>
                  </w:rPr>
                </m:ctrlPr>
              </m:accPr>
              <m:e>
                <m:r>
                  <w:rPr>
                    <w:rFonts w:ascii="Cambria Math" w:hAnsi="Cambria Math"/>
                    <w:lang w:val="en-US"/>
                  </w:rPr>
                  <m:t>H</m:t>
                </m:r>
              </m:e>
            </m:acc>
            <m:r>
              <w:rPr>
                <w:rFonts w:ascii="Cambria Math" w:hAnsi="Cambria Math"/>
                <w:lang w:val="en-US"/>
              </w:rPr>
              <m:t>∆t</m:t>
            </m:r>
            <m:sSup>
              <m:sSupPr>
                <m:ctrlPr>
                  <w:rPr>
                    <w:rFonts w:ascii="Cambria Math" w:hAnsi="Cambria Math"/>
                    <w:i/>
                    <w:lang w:val="en-US"/>
                  </w:rPr>
                </m:ctrlPr>
              </m:sSupPr>
              <m:e>
                <m:r>
                  <m:rPr>
                    <m:sty m:val="p"/>
                  </m:rPr>
                  <w:rPr>
                    <w:rFonts w:ascii="Cambria Math" w:hAnsi="Cambria Math"/>
                    <w:lang w:val="en-US"/>
                  </w:rPr>
                  <m:t>∇</m:t>
                </m:r>
                <m:r>
                  <w:rPr>
                    <w:rFonts w:ascii="Cambria Math" w:hAnsi="Cambria Math"/>
                    <w:lang w:val="en-US"/>
                  </w:rPr>
                  <m:t>η</m:t>
                </m:r>
              </m:e>
              <m:sup>
                <m:r>
                  <w:rPr>
                    <w:rFonts w:ascii="Cambria Math" w:hAnsi="Cambria Math"/>
                    <w:lang w:val="en-US"/>
                  </w:rPr>
                  <m:t>n</m:t>
                </m:r>
              </m:sup>
            </m:sSup>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χ</m:t>
                </m:r>
              </m:e>
            </m:acc>
            <m:r>
              <w:rPr>
                <w:rFonts w:ascii="Cambria Math" w:hAnsi="Cambria Math"/>
                <w:lang w:val="en-US"/>
              </w:rPr>
              <m:t>∆t(</m:t>
            </m:r>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m:t>
                </m:r>
              </m:sup>
            </m:sSubSup>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f</m:t>
                </m:r>
              </m:e>
              <m:sub>
                <m:r>
                  <w:rPr>
                    <w:rFonts w:ascii="Cambria Math" w:hAnsi="Cambria Math"/>
                    <w:lang w:val="en-US"/>
                  </w:rPr>
                  <m:t>b</m:t>
                </m:r>
              </m:sub>
            </m:sSub>
            <m:r>
              <w:rPr>
                <w:rFonts w:ascii="Cambria Math" w:hAnsi="Cambria Math"/>
                <w:lang w:val="en-US"/>
              </w:rPr>
              <m:t>∆t)</m:t>
            </m:r>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oMath>
      <w:r w:rsidR="00BD196A" w:rsidRPr="00BD196A">
        <w:rPr>
          <w:lang w:val="en-US"/>
        </w:rPr>
        <w:tab/>
        <w:t>(</w:t>
      </w:r>
      <w:r w:rsidR="00BD196A">
        <w:rPr>
          <w:lang w:val="en-US"/>
        </w:rPr>
        <w:t>3.16</w:t>
      </w:r>
      <w:r w:rsidR="00BD196A" w:rsidRPr="00BD196A">
        <w:rPr>
          <w:lang w:val="en-US"/>
        </w:rPr>
        <w:t>)</w:t>
      </w:r>
    </w:p>
    <w:p w:rsidR="00BD196A" w:rsidRPr="00BD196A" w:rsidRDefault="0024034D" w:rsidP="00BD196A">
      <w:pPr>
        <w:pStyle w:val="BodyText"/>
        <w:tabs>
          <w:tab w:val="left" w:pos="8730"/>
        </w:tabs>
        <w:spacing w:after="120" w:line="276" w:lineRule="auto"/>
        <w:jc w:val="both"/>
        <w:rPr>
          <w:lang w:val="en-US"/>
        </w:rPr>
      </w:pPr>
      <m:oMath>
        <m:acc>
          <m:accPr>
            <m:chr m:val="̃"/>
            <m:ctrlPr>
              <w:rPr>
                <w:rFonts w:ascii="Cambria Math" w:hAnsi="Cambria Math"/>
                <w:i/>
                <w:lang w:val="en-US"/>
              </w:rPr>
            </m:ctrlPr>
          </m:accPr>
          <m:e>
            <m:r>
              <w:rPr>
                <w:rFonts w:ascii="Cambria Math" w:hAnsi="Cambria Math"/>
                <w:lang w:val="en-US"/>
              </w:rPr>
              <m:t>χ</m:t>
            </m:r>
          </m:e>
        </m:acc>
        <m:r>
          <w:rPr>
            <w:rFonts w:ascii="Cambria Math" w:hAnsi="Cambria Math"/>
            <w:lang w:val="en-US"/>
          </w:rPr>
          <m:t>=</m:t>
        </m:r>
        <m:f>
          <m:fPr>
            <m:ctrlPr>
              <w:rPr>
                <w:rFonts w:ascii="Cambria Math" w:hAnsi="Cambria Math"/>
                <w:i/>
                <w:lang w:val="en-US"/>
              </w:rPr>
            </m:ctrlPr>
          </m:fPr>
          <m:num>
            <m:r>
              <w:rPr>
                <w:rFonts w:ascii="Cambria Math" w:hAnsi="Cambria Math"/>
                <w:lang w:val="en-US"/>
              </w:rPr>
              <m:t>χ</m:t>
            </m:r>
          </m:num>
          <m:den>
            <m:r>
              <w:rPr>
                <w:rFonts w:ascii="Cambria Math" w:hAnsi="Cambria Math"/>
                <w:lang w:val="en-US"/>
              </w:rPr>
              <m:t>1+α|</m:t>
            </m:r>
            <m:sSub>
              <m:sSubPr>
                <m:ctrlPr>
                  <w:rPr>
                    <w:rFonts w:ascii="Cambria Math" w:hAnsi="Cambria Math"/>
                    <w:b/>
                    <w:i/>
                    <w:lang w:val="en-US"/>
                  </w:rPr>
                </m:ctrlPr>
              </m:sSubPr>
              <m:e>
                <m:r>
                  <m:rPr>
                    <m:sty m:val="bi"/>
                  </m:rPr>
                  <w:rPr>
                    <w:rFonts w:ascii="Cambria Math" w:hAnsi="Cambria Math"/>
                    <w:lang w:val="en-US"/>
                  </w:rPr>
                  <m:t>u</m:t>
                </m:r>
              </m:e>
              <m:sub>
                <m:r>
                  <m:rPr>
                    <m:sty m:val="bi"/>
                  </m:rPr>
                  <w:rPr>
                    <w:rFonts w:ascii="Cambria Math" w:hAnsi="Cambria Math"/>
                    <w:lang w:val="en-US"/>
                  </w:rPr>
                  <m:t>b</m:t>
                </m:r>
              </m:sub>
            </m:sSub>
            <m:r>
              <w:rPr>
                <w:rFonts w:ascii="Cambria Math" w:hAnsi="Cambria Math"/>
                <w:lang w:val="en-US"/>
              </w:rPr>
              <m:t>|∆t</m:t>
            </m:r>
          </m:den>
        </m:f>
      </m:oMath>
      <w:r w:rsidR="00BD196A" w:rsidRPr="00BD196A">
        <w:rPr>
          <w:lang w:val="en-US"/>
        </w:rPr>
        <w:tab/>
        <w:t>(</w:t>
      </w:r>
      <w:r w:rsidR="00BD196A">
        <w:rPr>
          <w:lang w:val="en-US"/>
        </w:rPr>
        <w:t>3.17</w:t>
      </w:r>
      <w:r w:rsidR="00BD196A" w:rsidRPr="00BD196A">
        <w:rPr>
          <w:lang w:val="en-US"/>
        </w:rPr>
        <w:t>)</w:t>
      </w:r>
    </w:p>
    <w:p w:rsidR="00BD196A" w:rsidRPr="00BD196A" w:rsidRDefault="00BD196A" w:rsidP="00BD196A">
      <w:pPr>
        <w:pStyle w:val="BodyText"/>
        <w:tabs>
          <w:tab w:val="left" w:pos="8730"/>
        </w:tabs>
        <w:spacing w:after="120" w:line="276" w:lineRule="auto"/>
        <w:jc w:val="both"/>
        <w:rPr>
          <w:lang w:val="en-US"/>
        </w:rPr>
      </w:pPr>
      <w:r w:rsidRPr="00BD196A">
        <w:rPr>
          <w:lang w:val="en-US"/>
        </w:rPr>
        <w:t xml:space="preserve">and </w:t>
      </w:r>
      <m:oMath>
        <m:acc>
          <m:accPr>
            <m:ctrlPr>
              <w:rPr>
                <w:rFonts w:ascii="Cambria Math" w:hAnsi="Cambria Math"/>
                <w:i/>
                <w:lang w:val="en-US"/>
              </w:rPr>
            </m:ctrlPr>
          </m:accPr>
          <m:e>
            <m:r>
              <w:rPr>
                <w:rFonts w:ascii="Cambria Math" w:hAnsi="Cambria Math"/>
                <w:lang w:val="en-US"/>
              </w:rPr>
              <m:t>H</m:t>
            </m:r>
          </m:e>
        </m:acc>
      </m:oMath>
      <w:r w:rsidRPr="00BD196A">
        <w:rPr>
          <w:lang w:val="en-US"/>
        </w:rPr>
        <w:t xml:space="preserve"> is a friction modified depth: </w:t>
      </w:r>
    </w:p>
    <w:p w:rsidR="00BD196A" w:rsidRPr="00BD196A" w:rsidRDefault="0024034D" w:rsidP="00BD196A">
      <w:pPr>
        <w:pStyle w:val="BodyText"/>
        <w:tabs>
          <w:tab w:val="left" w:pos="8730"/>
        </w:tabs>
        <w:spacing w:after="120" w:line="276" w:lineRule="auto"/>
        <w:jc w:val="both"/>
        <w:rPr>
          <w:lang w:val="en-US"/>
        </w:rPr>
      </w:pPr>
      <m:oMath>
        <m:acc>
          <m:accPr>
            <m:ctrlPr>
              <w:rPr>
                <w:rFonts w:ascii="Cambria Math" w:hAnsi="Cambria Math"/>
                <w:i/>
                <w:lang w:val="en-US"/>
              </w:rPr>
            </m:ctrlPr>
          </m:accPr>
          <m:e>
            <m:r>
              <w:rPr>
                <w:rFonts w:ascii="Cambria Math" w:hAnsi="Cambria Math"/>
                <w:lang w:val="en-US"/>
              </w:rPr>
              <m:t>H</m:t>
            </m:r>
          </m:e>
        </m:acc>
        <m:r>
          <w:rPr>
            <w:rFonts w:ascii="Cambria Math" w:hAnsi="Cambria Math"/>
            <w:lang w:val="en-US"/>
          </w:rPr>
          <m:t>=H-</m:t>
        </m:r>
        <m:acc>
          <m:accPr>
            <m:chr m:val="̃"/>
            <m:ctrlPr>
              <w:rPr>
                <w:rFonts w:ascii="Cambria Math" w:hAnsi="Cambria Math"/>
                <w:i/>
                <w:lang w:val="en-US"/>
              </w:rPr>
            </m:ctrlPr>
          </m:accPr>
          <m:e>
            <m:r>
              <w:rPr>
                <w:rFonts w:ascii="Cambria Math" w:hAnsi="Cambria Math"/>
                <w:lang w:val="en-US"/>
              </w:rPr>
              <m:t>χ</m:t>
            </m:r>
          </m:e>
        </m:acc>
        <m:r>
          <w:rPr>
            <w:rFonts w:ascii="Cambria Math" w:hAnsi="Cambria Math"/>
            <w:lang w:val="en-US"/>
          </w:rPr>
          <m:t>∆t</m:t>
        </m:r>
      </m:oMath>
      <w:r w:rsidR="00BD196A" w:rsidRPr="00BD196A">
        <w:rPr>
          <w:lang w:val="en-US"/>
        </w:rPr>
        <w:tab/>
        <w:t>(</w:t>
      </w:r>
      <w:r w:rsidR="00BD196A">
        <w:rPr>
          <w:lang w:val="en-US"/>
        </w:rPr>
        <w:t>3.18</w:t>
      </w:r>
      <w:r w:rsidR="00BD196A" w:rsidRPr="00BD196A">
        <w:rPr>
          <w:lang w:val="en-US"/>
        </w:rPr>
        <w:t>)</w:t>
      </w:r>
    </w:p>
    <w:p w:rsidR="00BD196A" w:rsidRPr="00BD196A" w:rsidRDefault="00BD196A" w:rsidP="00BD196A">
      <w:pPr>
        <w:pStyle w:val="BodyText"/>
        <w:tabs>
          <w:tab w:val="left" w:pos="8730"/>
        </w:tabs>
        <w:spacing w:after="120" w:line="276" w:lineRule="auto"/>
        <w:jc w:val="both"/>
        <w:rPr>
          <w:lang w:val="en-US"/>
        </w:rPr>
      </w:pPr>
      <w:r w:rsidRPr="00BD196A">
        <w:rPr>
          <w:lang w:val="en-US"/>
        </w:rPr>
        <w:t xml:space="preserve">Compared to the original formulation in Zhang and Baptista (2008), the only change in this depth is the vegetation term in </w:t>
      </w:r>
      <m:oMath>
        <m:acc>
          <m:accPr>
            <m:chr m:val="̃"/>
            <m:ctrlPr>
              <w:rPr>
                <w:rFonts w:ascii="Cambria Math" w:hAnsi="Cambria Math"/>
                <w:i/>
                <w:lang w:val="en-US"/>
              </w:rPr>
            </m:ctrlPr>
          </m:accPr>
          <m:e>
            <m:r>
              <w:rPr>
                <w:rFonts w:ascii="Cambria Math" w:hAnsi="Cambria Math"/>
                <w:lang w:val="en-US"/>
              </w:rPr>
              <m:t>χ</m:t>
            </m:r>
          </m:e>
        </m:acc>
      </m:oMath>
      <w:r w:rsidRPr="00BD196A">
        <w:rPr>
          <w:lang w:val="en-US"/>
        </w:rPr>
        <w:t xml:space="preserve">. </w:t>
      </w:r>
    </w:p>
    <w:p w:rsidR="00BD196A" w:rsidRPr="00BD196A" w:rsidRDefault="00BD196A" w:rsidP="00BD196A">
      <w:pPr>
        <w:pStyle w:val="BodyText"/>
        <w:tabs>
          <w:tab w:val="left" w:pos="8730"/>
        </w:tabs>
        <w:spacing w:after="120" w:line="276" w:lineRule="auto"/>
        <w:jc w:val="both"/>
        <w:rPr>
          <w:lang w:val="en-US"/>
        </w:rPr>
      </w:pPr>
    </w:p>
    <w:p w:rsidR="00BD196A" w:rsidRPr="00BD196A" w:rsidRDefault="00BD196A" w:rsidP="00BD196A">
      <w:pPr>
        <w:pStyle w:val="Heading4"/>
        <w:tabs>
          <w:tab w:val="left" w:pos="8730"/>
        </w:tabs>
        <w:rPr>
          <w:rFonts w:eastAsia="Batang"/>
        </w:rPr>
      </w:pPr>
      <w:r w:rsidRPr="00BD196A">
        <w:rPr>
          <w:rFonts w:eastAsia="Batang"/>
        </w:rPr>
        <w:t>3.2.2</w:t>
      </w:r>
      <w:r>
        <w:rPr>
          <w:rFonts w:eastAsia="Batang"/>
        </w:rPr>
        <w:t>.2</w:t>
      </w:r>
      <w:r w:rsidRPr="00BD196A">
        <w:rPr>
          <w:rFonts w:eastAsia="Batang"/>
        </w:rPr>
        <w:t xml:space="preserve"> Submerged vegetation</w:t>
      </w:r>
    </w:p>
    <w:p w:rsidR="00BD196A" w:rsidRPr="00BD196A" w:rsidRDefault="00BD196A" w:rsidP="00BD196A">
      <w:pPr>
        <w:pStyle w:val="BodyText"/>
        <w:tabs>
          <w:tab w:val="left" w:pos="8730"/>
        </w:tabs>
        <w:spacing w:after="120" w:line="276" w:lineRule="auto"/>
        <w:rPr>
          <w:lang w:val="en-US"/>
        </w:rPr>
      </w:pPr>
      <w:r w:rsidRPr="00BD196A">
        <w:rPr>
          <w:lang w:val="en-US"/>
        </w:rPr>
        <w:t xml:space="preserve">When the vegetation is submerged, i.e., </w:t>
      </w:r>
      <m:oMath>
        <m:sSup>
          <m:sSupPr>
            <m:ctrlPr>
              <w:rPr>
                <w:rFonts w:ascii="Cambria Math" w:hAnsi="Cambria Math"/>
                <w:lang w:val="en-US"/>
              </w:rPr>
            </m:ctrlPr>
          </m:sSupPr>
          <m:e>
            <m:r>
              <w:rPr>
                <w:rFonts w:ascii="Cambria Math" w:hAnsi="Cambria Math"/>
                <w:lang w:val="en-US"/>
              </w:rPr>
              <m:t>H</m:t>
            </m:r>
          </m:e>
          <m:sup>
            <m:r>
              <m:rPr>
                <m:sty m:val="bi"/>
              </m:rPr>
              <w:rPr>
                <w:rFonts w:ascii="Cambria Math" w:hAnsi="Cambria Math"/>
                <w:lang w:val="en-US"/>
              </w:rPr>
              <m:t>α</m:t>
            </m:r>
          </m:sup>
        </m:sSup>
        <m:r>
          <m:rPr>
            <m:sty m:val="p"/>
          </m:rPr>
          <w:rPr>
            <w:rFonts w:ascii="Cambria Math" w:hAnsi="Cambria Math"/>
            <w:lang w:val="en-US"/>
          </w:rPr>
          <m:t>&lt;</m:t>
        </m:r>
        <m:r>
          <w:rPr>
            <w:rFonts w:ascii="Cambria Math" w:hAnsi="Cambria Math"/>
            <w:lang w:val="en-US"/>
          </w:rPr>
          <m:t>H</m:t>
        </m:r>
      </m:oMath>
      <w:r w:rsidRPr="00BD196A">
        <w:rPr>
          <w:lang w:val="en-US"/>
        </w:rPr>
        <w:t>, strong shear and turbulence develop between the vegetation and the overlying flow above it (ST94). Nepf and Vivoni (2000) demonstrated that there are two zones for submerged aquatic vegetation (SAV). In the upper canopy (called the ‘vertical exchange zone’), mean shear at the top of the canopy produces vertical turbulent exchange with the overlying water, which plays a significant role in the momentum balance. The lower canopy (‘longitudinal change zone’ as in Nepf and Vivoni, 2000) communicates with surrounding water predominantly through longitudinal advection. The extent of the vertical exchange of momentum between the vegetation zone and overlying water is dependent on the submergence.</w:t>
      </w:r>
    </w:p>
    <w:p w:rsidR="00BD196A" w:rsidRPr="00BD196A" w:rsidRDefault="00BD196A" w:rsidP="00BD196A">
      <w:pPr>
        <w:pStyle w:val="BodyText"/>
        <w:tabs>
          <w:tab w:val="left" w:pos="8730"/>
        </w:tabs>
        <w:spacing w:after="120" w:line="276" w:lineRule="auto"/>
        <w:rPr>
          <w:lang w:val="en-US"/>
        </w:rPr>
      </w:pPr>
      <w:r w:rsidRPr="00BD196A">
        <w:rPr>
          <w:lang w:val="en-US"/>
        </w:rPr>
        <w:t>We first integrate the momentum equation</w:t>
      </w:r>
      <w:r w:rsidR="00AE1A52">
        <w:rPr>
          <w:lang w:val="en-US"/>
        </w:rPr>
        <w:t xml:space="preserve"> (3.4</w:t>
      </w:r>
      <w:r w:rsidRPr="00BD196A">
        <w:rPr>
          <w:lang w:val="en-US"/>
        </w:rPr>
        <w:t>) from the bottom to the top of canopy:</w:t>
      </w:r>
      <w:r>
        <w:rPr>
          <w:lang w:val="en-US"/>
        </w:rPr>
        <w:t xml:space="preserve"> </w:t>
      </w:r>
    </w:p>
    <w:p w:rsidR="00BD196A" w:rsidRPr="00BD196A" w:rsidRDefault="00BD196A" w:rsidP="00BD196A">
      <w:pPr>
        <w:pStyle w:val="BodyText"/>
        <w:tabs>
          <w:tab w:val="left" w:pos="8730"/>
        </w:tabs>
        <w:spacing w:after="120" w:line="276" w:lineRule="auto"/>
        <w:rPr>
          <w:lang w:val="en-US"/>
        </w:rPr>
      </w:pPr>
      <w:r w:rsidRPr="00BD196A">
        <w:rPr>
          <w:lang w:val="en-US"/>
        </w:rPr>
        <w:t xml:space="preserve"> </w:t>
      </w: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F</m:t>
            </m:r>
          </m:e>
          <m:sup>
            <m:r>
              <m:rPr>
                <m:sty m:val="bi"/>
              </m:rPr>
              <w:rPr>
                <w:rFonts w:ascii="Cambria Math" w:hAnsi="Cambria Math"/>
                <w:lang w:val="en-US"/>
              </w:rPr>
              <m:t>α</m:t>
            </m:r>
          </m:sup>
        </m:sSup>
        <m:r>
          <w:rPr>
            <w:rFonts w:ascii="Cambria Math" w:hAnsi="Cambria Math"/>
            <w:lang w:val="en-US"/>
          </w:rPr>
          <m:t>∆t-gθ</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r>
          <w:rPr>
            <w:rFonts w:ascii="Cambria Math" w:hAnsi="Cambria Math"/>
            <w:lang w:val="en-US"/>
          </w:rPr>
          <m:t>∆t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r>
          <w:rPr>
            <w:rFonts w:ascii="Cambria Math" w:hAnsi="Cambria Math"/>
            <w:lang w:val="en-US"/>
          </w:rPr>
          <m:t>-g(1-θ)</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r>
          <w:rPr>
            <w:rFonts w:ascii="Cambria Math" w:hAnsi="Cambria Math"/>
            <w:lang w:val="en-US"/>
          </w:rPr>
          <m:t>∆t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r>
          <w:rPr>
            <w:rFonts w:ascii="Cambria Math" w:hAnsi="Cambria Math"/>
            <w:lang w:val="en-US"/>
          </w:rPr>
          <m:t>-α∆t</m:t>
        </m:r>
        <m:bar>
          <m:barPr>
            <m:pos m:val="top"/>
            <m:ctrlPr>
              <w:rPr>
                <w:rFonts w:ascii="Cambria Math" w:hAnsi="Cambria Math"/>
                <w:i/>
                <w:lang w:val="en-US"/>
              </w:rPr>
            </m:ctrlPr>
          </m:barPr>
          <m:e>
            <m:d>
              <m:dPr>
                <m:begChr m:val="|"/>
                <m:endChr m:val="|"/>
                <m:ctrlPr>
                  <w:rPr>
                    <w:rFonts w:ascii="Cambria Math" w:hAnsi="Cambria Math"/>
                    <w:i/>
                    <w:lang w:val="en-US"/>
                  </w:rPr>
                </m:ctrlPr>
              </m:dPr>
              <m:e>
                <m:r>
                  <m:rPr>
                    <m:sty m:val="bi"/>
                  </m:rPr>
                  <w:rPr>
                    <w:rFonts w:ascii="Cambria Math" w:hAnsi="Cambria Math"/>
                    <w:lang w:val="en-US"/>
                  </w:rPr>
                  <m:t>u</m:t>
                </m:r>
              </m:e>
            </m:d>
          </m:e>
        </m:bar>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+∆tν</m:t>
        </m:r>
        <m:sSubSup>
          <m:sSubSupPr>
            <m:ctrlPr>
              <w:rPr>
                <w:rFonts w:ascii="Cambria Math" w:hAnsi="Cambria Math"/>
                <w:i/>
                <w:lang w:val="en-US"/>
              </w:rPr>
            </m:ctrlPr>
          </m:sSubSupPr>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m:t>
                    </m:r>
                    <m:r>
                      <m:rPr>
                        <m:sty m:val="bi"/>
                      </m:rPr>
                      <w:rPr>
                        <w:rFonts w:ascii="Cambria Math" w:hAnsi="Cambria Math"/>
                        <w:lang w:val="en-US"/>
                      </w:rPr>
                      <m:t>u</m:t>
                    </m:r>
                  </m:num>
                  <m:den>
                    <m:r>
                      <w:rPr>
                        <w:rFonts w:ascii="Cambria Math" w:hAnsi="Cambria Math"/>
                        <w:lang w:val="en-US"/>
                      </w:rPr>
                      <m:t>∂z</m:t>
                    </m:r>
                  </m:den>
                </m:f>
              </m:e>
            </m:d>
          </m:e>
          <m:sub>
            <m:r>
              <w:rPr>
                <w:rFonts w:ascii="Cambria Math" w:hAnsi="Cambria Math"/>
                <w:lang w:val="en-US"/>
              </w:rPr>
              <m:t>-h</m:t>
            </m:r>
          </m:sub>
          <m:sup>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sup>
        </m:sSubSup>
      </m:oMath>
      <w:r>
        <w:rPr>
          <w:lang w:val="en-US"/>
        </w:rPr>
        <w:tab/>
        <w:t>(3.19</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where:</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nary>
          <m:naryPr>
            <m:limLoc m:val="undOvr"/>
            <m:ctrlPr>
              <w:rPr>
                <w:rFonts w:ascii="Cambria Math" w:hAnsi="Cambria Math"/>
                <w:i/>
                <w:lang w:val="en-US"/>
              </w:rPr>
            </m:ctrlPr>
          </m:naryPr>
          <m:sub>
            <m:r>
              <w:rPr>
                <w:rFonts w:ascii="Cambria Math" w:hAnsi="Cambria Math"/>
                <w:lang w:val="en-US"/>
              </w:rPr>
              <m:t>-h</m:t>
            </m:r>
          </m:sub>
          <m:sup>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sup>
          <m:e>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m:t>
                </m:r>
              </m:sup>
            </m:sSup>
            <m:r>
              <w:rPr>
                <w:rFonts w:ascii="Cambria Math" w:hAnsi="Cambria Math"/>
                <w:lang w:val="en-US"/>
              </w:rPr>
              <m:t xml:space="preserve">dz,  </m:t>
            </m:r>
          </m:e>
        </m:nary>
        <m:r>
          <w:rPr>
            <w:rFonts w:ascii="Cambria Math" w:hAnsi="Cambria Math"/>
            <w:lang w:val="en-US"/>
          </w:rPr>
          <m:t xml:space="preserve">    </m:t>
        </m:r>
        <m:sSup>
          <m:sSupPr>
            <m:ctrlPr>
              <w:rPr>
                <w:rFonts w:ascii="Cambria Math" w:hAnsi="Cambria Math"/>
                <w:b/>
                <w:i/>
                <w:lang w:val="en-US"/>
              </w:rPr>
            </m:ctrlPr>
          </m:sSupPr>
          <m:e>
            <m:r>
              <m:rPr>
                <m:sty m:val="bi"/>
              </m:rPr>
              <w:rPr>
                <w:rFonts w:ascii="Cambria Math" w:hAnsi="Cambria Math"/>
                <w:lang w:val="en-US"/>
              </w:rPr>
              <m:t>F</m:t>
            </m:r>
          </m:e>
          <m:sup>
            <m:r>
              <m:rPr>
                <m:sty m:val="bi"/>
              </m:rPr>
              <w:rPr>
                <w:rFonts w:ascii="Cambria Math" w:hAnsi="Cambria Math"/>
                <w:lang w:val="en-US"/>
              </w:rPr>
              <m:t>α</m:t>
            </m:r>
          </m:sup>
        </m:sSup>
        <m:r>
          <m:rPr>
            <m:sty m:val="bi"/>
          </m:rPr>
          <w:rPr>
            <w:rFonts w:ascii="Cambria Math" w:hAnsi="Cambria Math"/>
            <w:lang w:val="en-US"/>
          </w:rPr>
          <m:t>=</m:t>
        </m:r>
        <m:nary>
          <m:naryPr>
            <m:limLoc m:val="undOvr"/>
            <m:ctrlPr>
              <w:rPr>
                <w:rFonts w:ascii="Cambria Math" w:hAnsi="Cambria Math"/>
                <w:i/>
                <w:lang w:val="en-US"/>
              </w:rPr>
            </m:ctrlPr>
          </m:naryPr>
          <m:sub>
            <m:r>
              <w:rPr>
                <w:rFonts w:ascii="Cambria Math" w:hAnsi="Cambria Math"/>
                <w:lang w:val="en-US"/>
              </w:rPr>
              <m:t>-h</m:t>
            </m:r>
          </m:sub>
          <m:sup>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sup>
          <m:e>
            <m:r>
              <m:rPr>
                <m:sty m:val="bi"/>
              </m:rPr>
              <w:rPr>
                <w:rFonts w:ascii="Cambria Math" w:hAnsi="Cambria Math"/>
                <w:lang w:val="en-US"/>
              </w:rPr>
              <m:t>f</m:t>
            </m:r>
            <m:r>
              <w:rPr>
                <w:rFonts w:ascii="Cambria Math" w:hAnsi="Cambria Math"/>
                <w:lang w:val="en-US"/>
              </w:rPr>
              <m:t xml:space="preserve">dz  </m:t>
            </m:r>
          </m:e>
        </m:nary>
      </m:oMath>
      <w:r w:rsidR="00BD196A" w:rsidRPr="00BD196A">
        <w:rPr>
          <w:lang w:val="en-US"/>
        </w:rPr>
        <w:tab/>
        <w:t>(</w:t>
      </w:r>
      <w:r w:rsidR="00BD196A">
        <w:rPr>
          <w:lang w:val="en-US"/>
        </w:rPr>
        <w:t>3.20</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lastRenderedPageBreak/>
        <w:t>The Reynolds stress at the top of canopy can be calculated from theory proposed by ST94. These authors found through lab experiments that the stress variation inside the vegetation layer approximately follows an exponential law:</w:t>
      </w:r>
    </w:p>
    <w:p w:rsidR="00BD196A" w:rsidRPr="00BD196A" w:rsidRDefault="00BD196A" w:rsidP="00BD196A">
      <w:pPr>
        <w:pStyle w:val="BodyText"/>
        <w:tabs>
          <w:tab w:val="left" w:pos="8730"/>
        </w:tabs>
        <w:spacing w:after="120" w:line="276" w:lineRule="auto"/>
        <w:rPr>
          <w:lang w:val="en-US"/>
        </w:rPr>
      </w:pPr>
      <m:oMath>
        <m:r>
          <w:rPr>
            <w:rFonts w:ascii="Cambria Math" w:hAnsi="Cambria Math"/>
            <w:lang w:val="en-US"/>
          </w:rPr>
          <m:t>ν</m:t>
        </m:r>
        <m:f>
          <m:fPr>
            <m:ctrlPr>
              <w:rPr>
                <w:rFonts w:ascii="Cambria Math" w:hAnsi="Cambria Math"/>
                <w:i/>
                <w:lang w:val="en-US"/>
              </w:rPr>
            </m:ctrlPr>
          </m:fPr>
          <m:num>
            <m:r>
              <w:rPr>
                <w:rFonts w:ascii="Cambria Math" w:hAnsi="Cambria Math"/>
                <w:lang w:val="en-US"/>
              </w:rPr>
              <m:t>∂</m:t>
            </m:r>
            <m:r>
              <m:rPr>
                <m:sty m:val="bi"/>
              </m:rPr>
              <w:rPr>
                <w:rFonts w:ascii="Cambria Math" w:hAnsi="Cambria Math"/>
                <w:lang w:val="en-US"/>
              </w:rPr>
              <m:t>u</m:t>
            </m:r>
          </m:num>
          <m:den>
            <m:r>
              <w:rPr>
                <w:rFonts w:ascii="Cambria Math" w:hAnsi="Cambria Math"/>
                <w:lang w:val="en-US"/>
              </w:rPr>
              <m:t>∂z</m:t>
            </m:r>
          </m:den>
        </m:f>
        <m:r>
          <w:rPr>
            <w:rFonts w:ascii="Cambria Math" w:hAnsi="Cambria Math"/>
            <w:lang w:val="en-US"/>
          </w:rPr>
          <m:t>≡</m:t>
        </m:r>
        <m:bar>
          <m:barPr>
            <m:pos m:val="top"/>
            <m:ctrlPr>
              <w:rPr>
                <w:rFonts w:ascii="Cambria Math" w:hAnsi="Cambria Math"/>
                <w:i/>
                <w:lang w:val="en-US"/>
              </w:rPr>
            </m:ctrlPr>
          </m:barPr>
          <m:e>
            <m:sSup>
              <m:sSupPr>
                <m:ctrlPr>
                  <w:rPr>
                    <w:rFonts w:ascii="Cambria Math" w:hAnsi="Cambria Math"/>
                    <w:i/>
                    <w:lang w:val="en-US"/>
                  </w:rPr>
                </m:ctrlPr>
              </m:sSupPr>
              <m:e>
                <m:r>
                  <w:rPr>
                    <w:rFonts w:ascii="Cambria Math" w:hAnsi="Cambria Math"/>
                    <w:lang w:val="en-US"/>
                  </w:rPr>
                  <m:t>u</m:t>
                </m:r>
              </m:e>
              <m:sup>
                <m:r>
                  <w:rPr>
                    <w:rFonts w:ascii="Cambria Math" w:hAnsi="Cambria Math"/>
                    <w:lang w:val="en-US"/>
                  </w:rPr>
                  <m:t>'</m:t>
                </m:r>
              </m:sup>
            </m:sSup>
            <m:sSup>
              <m:sSupPr>
                <m:ctrlPr>
                  <w:rPr>
                    <w:rFonts w:ascii="Cambria Math" w:hAnsi="Cambria Math"/>
                    <w:i/>
                    <w:lang w:val="en-US"/>
                  </w:rPr>
                </m:ctrlPr>
              </m:sSupPr>
              <m:e>
                <m:r>
                  <w:rPr>
                    <w:rFonts w:ascii="Cambria Math" w:hAnsi="Cambria Math"/>
                    <w:lang w:val="en-US"/>
                  </w:rPr>
                  <m:t>w</m:t>
                </m:r>
              </m:e>
              <m:sup>
                <m:r>
                  <w:rPr>
                    <w:rFonts w:ascii="Cambria Math" w:hAnsi="Cambria Math"/>
                    <w:lang w:val="en-US"/>
                  </w:rPr>
                  <m:t>'</m:t>
                </m:r>
              </m:sup>
            </m:sSup>
          </m:e>
        </m:bar>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R</m:t>
            </m:r>
          </m:e>
          <m:sub>
            <m:r>
              <w:rPr>
                <w:rFonts w:ascii="Cambria Math" w:hAnsi="Cambria Math"/>
                <w:lang w:val="en-US"/>
              </w:rPr>
              <m:t>0</m:t>
            </m:r>
          </m:sub>
        </m:sSub>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2</m:t>
                </m:r>
              </m:sub>
            </m:sSub>
            <m:r>
              <w:rPr>
                <w:rFonts w:ascii="Cambria Math" w:hAnsi="Cambria Math"/>
                <w:lang w:val="en-US"/>
              </w:rPr>
              <m:t>(z-</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r>
              <w:rPr>
                <w:rFonts w:ascii="Cambria Math" w:hAnsi="Cambria Math"/>
                <w:lang w:val="en-US"/>
              </w:rPr>
              <m:t>)</m:t>
            </m:r>
          </m:sup>
        </m:sSup>
        <m:r>
          <w:rPr>
            <w:rFonts w:ascii="Cambria Math" w:hAnsi="Cambria Math"/>
            <w:lang w:val="en-US"/>
          </w:rPr>
          <m:t>,    (z≤</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r>
          <w:rPr>
            <w:rFonts w:ascii="Cambria Math" w:hAnsi="Cambria Math"/>
            <w:lang w:val="en-US"/>
          </w:rPr>
          <m:t>)</m:t>
        </m:r>
      </m:oMath>
      <w:r w:rsidRPr="00BD196A">
        <w:rPr>
          <w:lang w:val="en-US"/>
        </w:rPr>
        <w:tab/>
        <w:t>(</w:t>
      </w:r>
      <w:r>
        <w:rPr>
          <w:lang w:val="en-US"/>
        </w:rPr>
        <w:t>3.21</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where</w:t>
      </w:r>
      <m:oMath>
        <m:r>
          <w:rPr>
            <w:rFonts w:ascii="Cambria Math" w:hAnsi="Cambria Math"/>
            <w:lang w:val="en-US"/>
          </w:rPr>
          <m:t xml:space="preserve"> </m:t>
        </m:r>
        <m:sSub>
          <m:sSubPr>
            <m:ctrlPr>
              <w:rPr>
                <w:rFonts w:ascii="Cambria Math" w:hAnsi="Cambria Math"/>
                <w:i/>
                <w:lang w:val="en-US"/>
              </w:rPr>
            </m:ctrlPr>
          </m:sSubPr>
          <m:e>
            <m:r>
              <m:rPr>
                <m:sty m:val="bi"/>
              </m:rPr>
              <w:rPr>
                <w:rFonts w:ascii="Cambria Math" w:hAnsi="Cambria Math"/>
                <w:lang w:val="en-US"/>
              </w:rPr>
              <m:t>R</m:t>
            </m:r>
          </m:e>
          <m:sub>
            <m:r>
              <w:rPr>
                <w:rFonts w:ascii="Cambria Math" w:hAnsi="Cambria Math"/>
                <w:lang w:val="en-US"/>
              </w:rPr>
              <m:t>0</m:t>
            </m:r>
          </m:sub>
        </m:sSub>
        <m:r>
          <w:rPr>
            <w:rFonts w:ascii="Cambria Math" w:hAnsi="Cambria Math"/>
            <w:lang w:val="en-US"/>
          </w:rPr>
          <m:t xml:space="preserve"> </m:t>
        </m:r>
      </m:oMath>
      <w:r w:rsidRPr="00BD196A">
        <w:rPr>
          <w:lang w:val="en-US"/>
        </w:rPr>
        <w:t xml:space="preserve">is the stress at </w:t>
      </w:r>
      <m:oMath>
        <m:r>
          <w:rPr>
            <w:rFonts w:ascii="Cambria Math" w:hAnsi="Cambria Math"/>
            <w:lang w:val="en-US"/>
          </w:rPr>
          <m:t>z=</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oMath>
      <w:r w:rsidRPr="00BD196A">
        <w:rPr>
          <w:lang w:val="en-US"/>
        </w:rPr>
        <w:t xml:space="preserve">, and </w:t>
      </w:r>
      <m:oMath>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2</m:t>
            </m:r>
          </m:sub>
        </m:sSub>
      </m:oMath>
      <w:r w:rsidRPr="00BD196A">
        <w:rPr>
          <w:lang w:val="en-US"/>
        </w:rPr>
        <w:t xml:space="preserve"> is determined by an empirical formula:</w:t>
      </w:r>
    </w:p>
    <w:p w:rsidR="00BD196A" w:rsidRPr="00BD196A" w:rsidRDefault="0024034D" w:rsidP="00BD196A">
      <w:pPr>
        <w:pStyle w:val="BodyText"/>
        <w:tabs>
          <w:tab w:val="left" w:pos="8730"/>
        </w:tabs>
        <w:spacing w:after="120" w:line="276" w:lineRule="auto"/>
        <w:rPr>
          <w:lang w:val="en-US"/>
        </w:rPr>
      </w:pPr>
      <m:oMath>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2</m:t>
            </m:r>
          </m:sub>
        </m:sSub>
        <m:r>
          <w:rPr>
            <w:rFonts w:ascii="Cambria Math" w:hAnsi="Cambria Math"/>
            <w:lang w:val="en-US"/>
          </w:rPr>
          <m:t>=</m:t>
        </m:r>
        <m:rad>
          <m:radPr>
            <m:degHide m:val="1"/>
            <m:ctrlPr>
              <w:rPr>
                <w:rFonts w:ascii="Cambria Math" w:hAnsi="Cambria Math"/>
                <w:i/>
                <w:lang w:val="en-US"/>
              </w:rPr>
            </m:ctrlPr>
          </m:radPr>
          <m:deg/>
          <m:e>
            <m:f>
              <m:fPr>
                <m:ctrlPr>
                  <w:rPr>
                    <w:rFonts w:ascii="Cambria Math" w:hAnsi="Cambria Math"/>
                    <w:i/>
                    <w:lang w:val="en-US"/>
                  </w:rPr>
                </m:ctrlPr>
              </m:fPr>
              <m:num>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v</m:t>
                        </m:r>
                      </m:sub>
                    </m:sSub>
                  </m:e>
                </m:rad>
              </m:num>
              <m:den>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den>
            </m:f>
          </m:e>
        </m:rad>
        <m:d>
          <m:dPr>
            <m:begChr m:val="["/>
            <m:endChr m:val="]"/>
            <m:ctrlPr>
              <w:rPr>
                <w:rFonts w:ascii="Cambria Math" w:hAnsi="Cambria Math"/>
                <w:i/>
                <w:lang w:val="en-US"/>
              </w:rPr>
            </m:ctrlPr>
          </m:dPr>
          <m:e>
            <m:r>
              <w:rPr>
                <w:rFonts w:ascii="Cambria Math" w:hAnsi="Cambria Math"/>
                <w:lang w:val="en-US"/>
              </w:rPr>
              <m:t>-0.32-0.85</m:t>
            </m:r>
            <m:func>
              <m:funcPr>
                <m:ctrlPr>
                  <w:rPr>
                    <w:rFonts w:ascii="Cambria Math" w:hAnsi="Cambria Math"/>
                    <w:i/>
                    <w:lang w:val="en-US"/>
                  </w:rPr>
                </m:ctrlPr>
              </m:funcPr>
              <m:fName>
                <m:sSub>
                  <m:sSubPr>
                    <m:ctrlPr>
                      <w:rPr>
                        <w:rFonts w:ascii="Cambria Math" w:hAnsi="Cambria Math"/>
                        <w:i/>
                        <w:lang w:val="en-US"/>
                      </w:rPr>
                    </m:ctrlPr>
                  </m:sSubPr>
                  <m:e>
                    <m:r>
                      <m:rPr>
                        <m:sty m:val="p"/>
                      </m:rPr>
                      <w:rPr>
                        <w:rFonts w:ascii="Cambria Math" w:hAnsi="Cambria Math"/>
                        <w:lang w:val="en-US"/>
                      </w:rPr>
                      <m:t>log</m:t>
                    </m:r>
                  </m:e>
                  <m:sub>
                    <m:r>
                      <w:rPr>
                        <w:rFonts w:ascii="Cambria Math" w:hAnsi="Cambria Math"/>
                        <w:lang w:val="en-US"/>
                      </w:rPr>
                      <m:t>10</m:t>
                    </m:r>
                  </m:sub>
                </m:sSub>
              </m:fName>
              <m:e>
                <m:d>
                  <m:dPr>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H-</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num>
                      <m:den>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den>
                    </m:f>
                    <m:r>
                      <w:rPr>
                        <w:rFonts w:ascii="Cambria Math" w:hAnsi="Cambria Math"/>
                        <w:lang w:val="en-US"/>
                      </w:rPr>
                      <m:t>I</m:t>
                    </m:r>
                  </m:e>
                </m:d>
              </m:e>
            </m:func>
          </m:e>
        </m:d>
      </m:oMath>
      <w:r w:rsidR="00BD196A" w:rsidRPr="00BD196A">
        <w:rPr>
          <w:lang w:val="en-US"/>
        </w:rPr>
        <w:tab/>
        <w:t>(</w:t>
      </w:r>
      <w:r w:rsidR="00BD196A">
        <w:rPr>
          <w:lang w:val="en-US"/>
        </w:rPr>
        <w:t>3.22</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where </w:t>
      </w:r>
      <w:r w:rsidRPr="00BD196A">
        <w:rPr>
          <w:i/>
          <w:lang w:val="en-US"/>
        </w:rPr>
        <w:t>I</w:t>
      </w:r>
      <w:r w:rsidRPr="00BD196A">
        <w:rPr>
          <w:lang w:val="en-US"/>
        </w:rPr>
        <w:t xml:space="preserve"> is an energy gradient:</w:t>
      </w:r>
    </w:p>
    <w:p w:rsidR="00BD196A" w:rsidRPr="00BD196A" w:rsidRDefault="00BD196A" w:rsidP="00BD196A">
      <w:pPr>
        <w:pStyle w:val="BodyText"/>
        <w:tabs>
          <w:tab w:val="left" w:pos="8730"/>
        </w:tabs>
        <w:spacing w:after="120" w:line="276" w:lineRule="auto"/>
        <w:rPr>
          <w:lang w:val="en-US"/>
        </w:rPr>
      </w:pPr>
      <m:oMath>
        <m:r>
          <w:rPr>
            <w:rFonts w:ascii="Cambria Math" w:hAnsi="Cambria Math"/>
            <w:lang w:val="en-US"/>
          </w:rPr>
          <m:t>I=</m:t>
        </m:r>
        <m:f>
          <m:fPr>
            <m:ctrlPr>
              <w:rPr>
                <w:rFonts w:ascii="Cambria Math" w:hAnsi="Cambria Math"/>
                <w:i/>
                <w:lang w:val="en-US"/>
              </w:rPr>
            </m:ctrlPr>
          </m:fPr>
          <m:num>
            <m:r>
              <w:rPr>
                <w:rFonts w:ascii="Cambria Math" w:hAnsi="Cambria Math"/>
                <w:lang w:val="en-US"/>
              </w:rPr>
              <m:t>χ|</m:t>
            </m:r>
            <m:sSub>
              <m:sSubPr>
                <m:ctrlPr>
                  <w:rPr>
                    <w:rFonts w:ascii="Cambria Math" w:hAnsi="Cambria Math"/>
                    <w:i/>
                    <w:lang w:val="en-US"/>
                  </w:rPr>
                </m:ctrlPr>
              </m:sSubPr>
              <m:e>
                <m:r>
                  <m:rPr>
                    <m:sty m:val="bi"/>
                  </m:rPr>
                  <w:rPr>
                    <w:rFonts w:ascii="Cambria Math" w:hAnsi="Cambria Math"/>
                    <w:lang w:val="en-US"/>
                  </w:rPr>
                  <m:t>u</m:t>
                </m:r>
              </m:e>
              <m:sub>
                <m:r>
                  <w:rPr>
                    <w:rFonts w:ascii="Cambria Math" w:hAnsi="Cambria Math"/>
                    <w:lang w:val="en-US"/>
                  </w:rPr>
                  <m:t>b</m:t>
                </m:r>
              </m:sub>
            </m:sSub>
            <m:r>
              <w:rPr>
                <w:rFonts w:ascii="Cambria Math" w:hAnsi="Cambria Math"/>
                <w:lang w:val="en-US"/>
              </w:rPr>
              <m:t>|</m:t>
            </m:r>
          </m:num>
          <m:den>
            <m:r>
              <w:rPr>
                <w:rFonts w:ascii="Cambria Math" w:hAnsi="Cambria Math"/>
                <w:lang w:val="en-US"/>
              </w:rPr>
              <m:t>gH</m:t>
            </m:r>
          </m:den>
        </m:f>
      </m:oMath>
      <w:r w:rsidRPr="00BD196A">
        <w:rPr>
          <w:lang w:val="en-US"/>
        </w:rPr>
        <w:tab/>
        <w:t>(</w:t>
      </w:r>
      <w:r>
        <w:rPr>
          <w:lang w:val="en-US"/>
        </w:rPr>
        <w:t>3.23</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which is estimated from the previous time step in the model. </w:t>
      </w:r>
    </w:p>
    <w:p w:rsidR="00BD196A" w:rsidRPr="00BD196A" w:rsidRDefault="00BD196A" w:rsidP="00BD196A">
      <w:pPr>
        <w:pStyle w:val="BodyText"/>
        <w:tabs>
          <w:tab w:val="left" w:pos="8730"/>
        </w:tabs>
        <w:spacing w:after="120" w:line="276" w:lineRule="auto"/>
        <w:rPr>
          <w:lang w:val="en-US"/>
        </w:rPr>
      </w:pPr>
      <w:r w:rsidRPr="00BD196A">
        <w:rPr>
          <w:lang w:val="en-US"/>
        </w:rPr>
        <w:t>The stress term in Eq. (</w:t>
      </w:r>
      <w:r w:rsidR="00AE1A52">
        <w:rPr>
          <w:lang w:val="en-US"/>
        </w:rPr>
        <w:t>3.21</w:t>
      </w:r>
      <w:r w:rsidRPr="00BD196A">
        <w:rPr>
          <w:lang w:val="en-US"/>
        </w:rPr>
        <w:t>) therefore becomes:</w:t>
      </w:r>
    </w:p>
    <w:p w:rsidR="00BD196A" w:rsidRPr="00BD196A" w:rsidRDefault="00BD196A" w:rsidP="00BD196A">
      <w:pPr>
        <w:pStyle w:val="BodyText"/>
        <w:tabs>
          <w:tab w:val="left" w:pos="8730"/>
        </w:tabs>
        <w:spacing w:after="120" w:line="276" w:lineRule="auto"/>
        <w:rPr>
          <w:lang w:val="en-US"/>
        </w:rPr>
      </w:pPr>
      <m:oMath>
        <m:r>
          <w:rPr>
            <w:rFonts w:ascii="Cambria Math" w:hAnsi="Cambria Math"/>
            <w:lang w:val="en-US"/>
          </w:rPr>
          <m:t>ν</m:t>
        </m:r>
        <m:sSubSup>
          <m:sSubSupPr>
            <m:ctrlPr>
              <w:rPr>
                <w:rFonts w:ascii="Cambria Math" w:hAnsi="Cambria Math"/>
                <w:i/>
                <w:lang w:val="en-US"/>
              </w:rPr>
            </m:ctrlPr>
          </m:sSubSupPr>
          <m:e>
            <m:d>
              <m:dPr>
                <m:begChr m:val=""/>
                <m:endChr m:val="|"/>
                <m:ctrlPr>
                  <w:rPr>
                    <w:rFonts w:ascii="Cambria Math" w:hAnsi="Cambria Math"/>
                    <w:i/>
                    <w:lang w:val="en-US"/>
                  </w:rPr>
                </m:ctrlPr>
              </m:dPr>
              <m:e>
                <m:f>
                  <m:fPr>
                    <m:ctrlPr>
                      <w:rPr>
                        <w:rFonts w:ascii="Cambria Math" w:hAnsi="Cambria Math"/>
                        <w:i/>
                        <w:lang w:val="en-US"/>
                      </w:rPr>
                    </m:ctrlPr>
                  </m:fPr>
                  <m:num>
                    <m:r>
                      <w:rPr>
                        <w:rFonts w:ascii="Cambria Math" w:hAnsi="Cambria Math"/>
                        <w:lang w:val="en-US"/>
                      </w:rPr>
                      <m:t>∂</m:t>
                    </m:r>
                    <m:r>
                      <m:rPr>
                        <m:sty m:val="bi"/>
                      </m:rPr>
                      <w:rPr>
                        <w:rFonts w:ascii="Cambria Math" w:hAnsi="Cambria Math"/>
                        <w:lang w:val="en-US"/>
                      </w:rPr>
                      <m:t>u</m:t>
                    </m:r>
                  </m:num>
                  <m:den>
                    <m:r>
                      <w:rPr>
                        <w:rFonts w:ascii="Cambria Math" w:hAnsi="Cambria Math"/>
                        <w:lang w:val="en-US"/>
                      </w:rPr>
                      <m:t>∂z</m:t>
                    </m:r>
                  </m:den>
                </m:f>
              </m:e>
            </m:d>
          </m:e>
          <m:sub>
            <m:r>
              <w:rPr>
                <w:rFonts w:ascii="Cambria Math" w:hAnsi="Cambria Math"/>
                <w:lang w:val="en-US"/>
              </w:rPr>
              <m:t>-h</m:t>
            </m:r>
          </m:sub>
          <m:sup>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sup>
        </m:sSubSup>
        <m:r>
          <w:rPr>
            <w:rFonts w:ascii="Cambria Math" w:hAnsi="Cambria Math"/>
            <w:lang w:val="en-US"/>
          </w:rPr>
          <m:t>=βχ</m:t>
        </m:r>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n+1</m:t>
            </m:r>
          </m:sup>
        </m:sSubSup>
      </m:oMath>
      <w:r w:rsidRPr="00BD196A">
        <w:rPr>
          <w:lang w:val="en-US"/>
        </w:rPr>
        <w:tab/>
        <w:t>(</w:t>
      </w:r>
      <w:r>
        <w:rPr>
          <w:lang w:val="en-US"/>
        </w:rPr>
        <w:t>3.24</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 xml:space="preserve">where </w:t>
      </w:r>
      <m:oMath>
        <m:r>
          <w:rPr>
            <w:rFonts w:ascii="Cambria Math" w:hAnsi="Cambria Math"/>
            <w:lang w:val="en-US"/>
          </w:rPr>
          <m:t>β=</m:t>
        </m:r>
        <m:sSup>
          <m:sSupPr>
            <m:ctrlPr>
              <w:rPr>
                <w:rFonts w:ascii="Cambria Math" w:hAnsi="Cambria Math"/>
                <w:i/>
                <w:lang w:val="en-US"/>
              </w:rPr>
            </m:ctrlPr>
          </m:sSupPr>
          <m:e>
            <m:r>
              <w:rPr>
                <w:rFonts w:ascii="Cambria Math" w:hAnsi="Cambria Math"/>
                <w:lang w:val="en-US"/>
              </w:rPr>
              <m:t>e</m:t>
            </m:r>
          </m:e>
          <m:sup>
            <m:sSub>
              <m:sSubPr>
                <m:ctrlPr>
                  <w:rPr>
                    <w:rFonts w:ascii="Cambria Math" w:hAnsi="Cambria Math"/>
                    <w:i/>
                    <w:lang w:val="en-US"/>
                  </w:rPr>
                </m:ctrlPr>
              </m:sSubPr>
              <m:e>
                <m:r>
                  <w:rPr>
                    <w:rFonts w:ascii="Cambria Math" w:hAnsi="Cambria Math"/>
                    <w:lang w:val="en-US"/>
                  </w:rPr>
                  <m:t>β</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v</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b</m:t>
                </m:r>
              </m:sub>
            </m:sSub>
            <m:r>
              <w:rPr>
                <w:rFonts w:ascii="Cambria Math" w:hAnsi="Cambria Math"/>
                <w:lang w:val="en-US"/>
              </w:rPr>
              <m:t>)</m:t>
            </m:r>
          </m:sup>
        </m:sSup>
        <m:r>
          <w:rPr>
            <w:rFonts w:ascii="Cambria Math" w:hAnsi="Cambria Math"/>
            <w:lang w:val="en-US"/>
          </w:rPr>
          <m:t>-1</m:t>
        </m:r>
      </m:oMath>
      <w:r w:rsidRPr="00BD196A">
        <w:rPr>
          <w:lang w:val="en-US"/>
        </w:rPr>
        <w:t xml:space="preserve">, and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b</m:t>
            </m:r>
          </m:sub>
        </m:sSub>
        <m:r>
          <w:rPr>
            <w:rFonts w:ascii="Cambria Math" w:hAnsi="Cambria Math"/>
            <w:lang w:val="en-US"/>
          </w:rPr>
          <m:t xml:space="preserve"> </m:t>
        </m:r>
      </m:oMath>
      <w:r w:rsidRPr="00BD196A">
        <w:rPr>
          <w:lang w:val="en-US"/>
        </w:rPr>
        <w:t>is the location of the top of the bottom grid cell. Substituting Eqs. (</w:t>
      </w:r>
      <w:r w:rsidR="00AE1A52">
        <w:rPr>
          <w:lang w:val="en-US"/>
        </w:rPr>
        <w:t>3.24</w:t>
      </w:r>
      <w:r w:rsidRPr="00BD196A">
        <w:rPr>
          <w:lang w:val="en-US"/>
        </w:rPr>
        <w:t>) and (</w:t>
      </w:r>
      <w:r w:rsidR="00AE1A52">
        <w:rPr>
          <w:lang w:val="en-US"/>
        </w:rPr>
        <w:t>3.14</w:t>
      </w:r>
      <w:r w:rsidRPr="00BD196A">
        <w:rPr>
          <w:lang w:val="en-US"/>
        </w:rPr>
        <w:t>) into (</w:t>
      </w:r>
      <w:r w:rsidR="00AE1A52">
        <w:rPr>
          <w:lang w:val="en-US"/>
        </w:rPr>
        <w:t>3.19</w:t>
      </w:r>
      <w:r w:rsidRPr="00BD196A">
        <w:rPr>
          <w:lang w:val="en-US"/>
        </w:rPr>
        <w:t xml:space="preserve">) we can ‘solve’ for </w:t>
      </w: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 xml:space="preserve"> </m:t>
        </m:r>
      </m:oMath>
      <w:r w:rsidRPr="00BD196A">
        <w:rPr>
          <w:lang w:val="en-US"/>
        </w:rPr>
        <w:t>as:</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G</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gθ</m:t>
            </m:r>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H</m:t>
                    </m:r>
                  </m:e>
                </m:acc>
              </m:e>
              <m:sup>
                <m:r>
                  <w:rPr>
                    <w:rFonts w:ascii="Cambria Math" w:hAnsi="Cambria Math"/>
                    <w:lang w:val="en-US"/>
                  </w:rPr>
                  <m:t>α</m:t>
                </m:r>
              </m:sup>
            </m:sSup>
            <m:r>
              <w:rPr>
                <w:rFonts w:ascii="Cambria Math" w:hAnsi="Cambria Math"/>
                <w:lang w:val="en-US"/>
              </w:rPr>
              <m:t>∆t</m:t>
            </m:r>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3.25</w:t>
      </w:r>
      <w:r w:rsidR="00BD196A" w:rsidRPr="00BD196A">
        <w:rPr>
          <w:lang w:val="en-US"/>
        </w:rPr>
        <w:t>)</w:t>
      </w:r>
    </w:p>
    <w:p w:rsidR="00BD196A" w:rsidRPr="00BD196A" w:rsidRDefault="0024034D" w:rsidP="00BD196A">
      <w:pPr>
        <w:pStyle w:val="BodyText"/>
        <w:tabs>
          <w:tab w:val="left" w:pos="8730"/>
        </w:tabs>
        <w:spacing w:after="120" w:line="276" w:lineRule="auto"/>
        <w:rPr>
          <w:lang w:val="en-US"/>
        </w:rPr>
      </w:pPr>
      <m:oMath>
        <m:sSub>
          <m:sSubPr>
            <m:ctrlPr>
              <w:rPr>
                <w:rFonts w:ascii="Cambria Math" w:hAnsi="Cambria Math"/>
                <w:i/>
                <w:lang w:val="en-US"/>
              </w:rPr>
            </m:ctrlPr>
          </m:sSubPr>
          <m:e>
            <m:r>
              <m:rPr>
                <m:sty m:val="bi"/>
              </m:rPr>
              <w:rPr>
                <w:rFonts w:ascii="Cambria Math" w:hAnsi="Cambria Math"/>
                <w:lang w:val="en-US"/>
              </w:rPr>
              <m:t>G</m:t>
            </m:r>
          </m:e>
          <m:sub>
            <m:r>
              <w:rPr>
                <w:rFonts w:ascii="Cambria Math" w:hAnsi="Cambria Math"/>
                <w:lang w:val="en-US"/>
              </w:rPr>
              <m:t>3</m:t>
            </m:r>
          </m:sub>
        </m:sSub>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sSup>
              <m:sSupPr>
                <m:ctrlPr>
                  <w:rPr>
                    <w:rFonts w:ascii="Cambria Math" w:hAnsi="Cambria Math"/>
                    <w:b/>
                    <w:i/>
                    <w:lang w:val="en-US"/>
                  </w:rPr>
                </m:ctrlPr>
              </m:sSupPr>
              <m:e>
                <m:r>
                  <m:rPr>
                    <m:sty m:val="bi"/>
                  </m:rPr>
                  <w:rPr>
                    <w:rFonts w:ascii="Cambria Math" w:hAnsi="Cambria Math"/>
                    <w:lang w:val="en-US"/>
                  </w:rPr>
                  <m:t>F</m:t>
                </m:r>
              </m:e>
              <m:sup>
                <m:r>
                  <m:rPr>
                    <m:sty m:val="bi"/>
                  </m:rPr>
                  <w:rPr>
                    <w:rFonts w:ascii="Cambria Math" w:hAnsi="Cambria Math"/>
                    <w:lang w:val="en-US"/>
                  </w:rPr>
                  <m:t>α</m:t>
                </m:r>
              </m:sup>
            </m:sSup>
            <m:r>
              <w:rPr>
                <w:rFonts w:ascii="Cambria Math" w:hAnsi="Cambria Math"/>
                <w:lang w:val="en-US"/>
              </w:rPr>
              <m:t>∆t+β</m:t>
            </m:r>
            <m:acc>
              <m:accPr>
                <m:chr m:val="̃"/>
                <m:ctrlPr>
                  <w:rPr>
                    <w:rFonts w:ascii="Cambria Math" w:hAnsi="Cambria Math"/>
                    <w:i/>
                    <w:lang w:val="en-US"/>
                  </w:rPr>
                </m:ctrlPr>
              </m:accPr>
              <m:e>
                <m:r>
                  <w:rPr>
                    <w:rFonts w:ascii="Cambria Math" w:hAnsi="Cambria Math"/>
                    <w:lang w:val="en-US"/>
                  </w:rPr>
                  <m:t>χ</m:t>
                </m:r>
              </m:e>
            </m:acc>
            <m:r>
              <w:rPr>
                <w:rFonts w:ascii="Cambria Math" w:hAnsi="Cambria Math"/>
                <w:lang w:val="en-US"/>
              </w:rPr>
              <m:t>∆t</m:t>
            </m:r>
            <m:d>
              <m:dPr>
                <m:ctrlPr>
                  <w:rPr>
                    <w:rFonts w:ascii="Cambria Math" w:hAnsi="Cambria Math"/>
                    <w:i/>
                    <w:lang w:val="en-US"/>
                  </w:rPr>
                </m:ctrlPr>
              </m:dPr>
              <m:e>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m:t>
                    </m:r>
                  </m:sup>
                </m:sSubSup>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f</m:t>
                    </m:r>
                  </m:e>
                  <m:sub>
                    <m:r>
                      <w:rPr>
                        <w:rFonts w:ascii="Cambria Math" w:hAnsi="Cambria Math"/>
                        <w:lang w:val="en-US"/>
                      </w:rPr>
                      <m:t>b</m:t>
                    </m:r>
                  </m:sub>
                </m:sSub>
                <m:r>
                  <w:rPr>
                    <w:rFonts w:ascii="Cambria Math" w:hAnsi="Cambria Math"/>
                    <w:lang w:val="en-US"/>
                  </w:rPr>
                  <m:t>∆t</m:t>
                </m:r>
              </m:e>
            </m:d>
            <m:r>
              <w:rPr>
                <w:rFonts w:ascii="Cambria Math" w:hAnsi="Cambria Math"/>
                <w:lang w:val="en-US"/>
              </w:rPr>
              <m:t>-g(1-θ)</m:t>
            </m:r>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H</m:t>
                    </m:r>
                  </m:e>
                </m:acc>
              </m:e>
              <m:sup>
                <m:r>
                  <w:rPr>
                    <w:rFonts w:ascii="Cambria Math" w:hAnsi="Cambria Math"/>
                    <w:lang w:val="en-US"/>
                  </w:rPr>
                  <m:t>α</m:t>
                </m:r>
              </m:sup>
            </m:sSup>
            <m:r>
              <w:rPr>
                <w:rFonts w:ascii="Cambria Math" w:hAnsi="Cambria Math"/>
                <w:lang w:val="en-US"/>
              </w:rPr>
              <m:t>∆t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oMath>
      <w:r w:rsidR="00BD196A" w:rsidRPr="00BD196A">
        <w:rPr>
          <w:lang w:val="en-US"/>
        </w:rPr>
        <w:tab/>
        <w:t>(</w:t>
      </w:r>
      <w:r w:rsidR="00BD196A">
        <w:rPr>
          <w:lang w:val="en-US"/>
        </w:rPr>
        <w:t>3.26</w:t>
      </w:r>
      <w:r w:rsidR="00BD196A" w:rsidRPr="00BD196A">
        <w:rPr>
          <w:lang w:val="en-US"/>
        </w:rPr>
        <w:t>)</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H</m:t>
                </m:r>
              </m:e>
            </m:acc>
          </m:e>
          <m:sup>
            <m:r>
              <w:rPr>
                <w:rFonts w:ascii="Cambria Math" w:hAnsi="Cambria Math"/>
                <w:lang w:val="en-US"/>
              </w:rPr>
              <m:t>α</m:t>
            </m:r>
          </m:sup>
        </m:sSup>
        <m:r>
          <w:rPr>
            <w:rFonts w:ascii="Cambria Math" w:hAnsi="Cambria Math"/>
            <w:lang w:val="en-US"/>
          </w:rPr>
          <m:t>=</m:t>
        </m:r>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α</m:t>
            </m:r>
          </m:sup>
        </m:sSup>
        <m:r>
          <w:rPr>
            <w:rFonts w:ascii="Cambria Math" w:hAnsi="Cambria Math"/>
            <w:lang w:val="en-US"/>
          </w:rPr>
          <m:t>+β</m:t>
        </m:r>
        <m:acc>
          <m:accPr>
            <m:chr m:val="̃"/>
            <m:ctrlPr>
              <w:rPr>
                <w:rFonts w:ascii="Cambria Math" w:hAnsi="Cambria Math"/>
                <w:i/>
                <w:lang w:val="en-US"/>
              </w:rPr>
            </m:ctrlPr>
          </m:accPr>
          <m:e>
            <m:r>
              <w:rPr>
                <w:rFonts w:ascii="Cambria Math" w:hAnsi="Cambria Math"/>
                <w:lang w:val="en-US"/>
              </w:rPr>
              <m:t>χ</m:t>
            </m:r>
          </m:e>
        </m:acc>
        <m:r>
          <w:rPr>
            <w:rFonts w:ascii="Cambria Math" w:hAnsi="Cambria Math"/>
            <w:lang w:val="en-US"/>
          </w:rPr>
          <m:t>∆t</m:t>
        </m:r>
      </m:oMath>
      <w:r w:rsidR="00BD196A" w:rsidRPr="00BD196A">
        <w:rPr>
          <w:lang w:val="en-US"/>
        </w:rPr>
        <w:tab/>
        <w:t>(</w:t>
      </w:r>
      <w:r w:rsidR="00BD196A">
        <w:rPr>
          <w:lang w:val="en-US"/>
        </w:rPr>
        <w:t>3.27</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Finally, substituting Eqs. (</w:t>
      </w:r>
      <w:r w:rsidR="00AE1A52">
        <w:rPr>
          <w:lang w:val="en-US"/>
        </w:rPr>
        <w:t>3.25) and (3.14</w:t>
      </w:r>
      <w:r w:rsidRPr="00BD196A">
        <w:rPr>
          <w:lang w:val="en-US"/>
        </w:rPr>
        <w:t>) into (</w:t>
      </w:r>
      <w:r w:rsidR="00AE1A52">
        <w:rPr>
          <w:lang w:val="en-US"/>
        </w:rPr>
        <w:t>3.10</w:t>
      </w:r>
      <w:r w:rsidRPr="00BD196A">
        <w:rPr>
          <w:lang w:val="en-US"/>
        </w:rPr>
        <w:t xml:space="preserve">) results in a relationship between </w:t>
      </w: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r>
          <w:rPr>
            <w:rFonts w:ascii="Cambria Math" w:hAnsi="Cambria Math"/>
            <w:lang w:val="en-US"/>
          </w:rPr>
          <m:t xml:space="preserve"> </m:t>
        </m:r>
      </m:oMath>
      <w:r w:rsidRPr="00BD196A">
        <w:rPr>
          <w:lang w:val="en-US"/>
        </w:rPr>
        <w:t xml:space="preserve">and </w:t>
      </w:r>
      <m:oMath>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oMath>
      <w:r w:rsidRPr="00BD196A">
        <w:rPr>
          <w:lang w:val="en-US"/>
        </w:rPr>
        <w:t>:</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r>
          <w:rPr>
            <w:rFonts w:ascii="Cambria Math" w:hAnsi="Cambria Math"/>
            <w:lang w:val="en-US"/>
          </w:rPr>
          <m:t>=</m:t>
        </m:r>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2</m:t>
            </m:r>
          </m:sub>
        </m:sSub>
        <m:r>
          <m:rPr>
            <m:sty m:val="bi"/>
          </m:rPr>
          <w:rPr>
            <w:rFonts w:ascii="Cambria Math" w:hAnsi="Cambria Math"/>
            <w:lang w:val="en-US"/>
          </w:rPr>
          <m:t>-</m:t>
        </m:r>
        <m:r>
          <w:rPr>
            <w:rFonts w:ascii="Cambria Math" w:hAnsi="Cambria Math"/>
            <w:lang w:val="en-US"/>
          </w:rPr>
          <m:t>gθ</m:t>
        </m:r>
        <m:acc>
          <m:accPr>
            <m:chr m:val="̿"/>
            <m:ctrlPr>
              <w:rPr>
                <w:rFonts w:ascii="Cambria Math" w:hAnsi="Cambria Math"/>
                <w:i/>
                <w:lang w:val="en-US"/>
              </w:rPr>
            </m:ctrlPr>
          </m:accPr>
          <m:e>
            <m:r>
              <w:rPr>
                <w:rFonts w:ascii="Cambria Math" w:hAnsi="Cambria Math"/>
                <w:lang w:val="en-US"/>
              </w:rPr>
              <m:t>H</m:t>
            </m:r>
          </m:e>
        </m:acc>
        <m:r>
          <m:rPr>
            <m:sty m:val="p"/>
          </m:rPr>
          <w:rPr>
            <w:rFonts w:ascii="Cambria Math" w:hAnsi="Cambria Math"/>
            <w:lang w:val="en-US"/>
          </w:rPr>
          <m:t>Δ</m:t>
        </m:r>
        <m:r>
          <w:rPr>
            <w:rFonts w:ascii="Cambria Math" w:hAnsi="Cambria Math"/>
            <w:lang w:val="en-US"/>
          </w:rPr>
          <m:t>t</m:t>
        </m:r>
        <m:sSup>
          <m:sSupPr>
            <m:ctrlPr>
              <w:rPr>
                <w:rFonts w:ascii="Cambria Math" w:hAnsi="Cambria Math"/>
                <w:i/>
                <w:lang w:val="en-US"/>
              </w:rPr>
            </m:ctrlPr>
          </m:sSupPr>
          <m:e>
            <m:r>
              <m:rPr>
                <m:sty m:val="p"/>
              </m:rPr>
              <w:rPr>
                <w:rFonts w:ascii="Cambria Math" w:hAnsi="Cambria Math"/>
                <w:lang w:val="en-US"/>
              </w:rPr>
              <m:t>∇</m:t>
            </m:r>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3.28</w:t>
      </w:r>
      <w:r w:rsidR="00BD196A" w:rsidRPr="00BD196A">
        <w:rPr>
          <w:lang w:val="en-US"/>
        </w:rPr>
        <w:t>)</w:t>
      </w:r>
    </w:p>
    <w:p w:rsidR="00BD196A" w:rsidRPr="00BD196A" w:rsidRDefault="0024034D" w:rsidP="00BD196A">
      <w:pPr>
        <w:pStyle w:val="BodyText"/>
        <w:tabs>
          <w:tab w:val="left" w:pos="8730"/>
        </w:tabs>
        <w:spacing w:after="120" w:line="276" w:lineRule="auto"/>
        <w:rPr>
          <w:lang w:val="en-US"/>
        </w:rPr>
      </w:pPr>
      <m:oMath>
        <m:acc>
          <m:accPr>
            <m:chr m:val="̿"/>
            <m:ctrlPr>
              <w:rPr>
                <w:rFonts w:ascii="Cambria Math" w:hAnsi="Cambria Math"/>
                <w:i/>
                <w:lang w:val="en-US"/>
              </w:rPr>
            </m:ctrlPr>
          </m:accPr>
          <m:e>
            <m:r>
              <w:rPr>
                <w:rFonts w:ascii="Cambria Math" w:hAnsi="Cambria Math"/>
                <w:lang w:val="en-US"/>
              </w:rPr>
              <m:t>H</m:t>
            </m:r>
          </m:e>
        </m:acc>
        <m:r>
          <w:rPr>
            <w:rFonts w:ascii="Cambria Math" w:hAnsi="Cambria Math"/>
            <w:lang w:val="en-US"/>
          </w:rPr>
          <m:t>=H-</m:t>
        </m:r>
        <m:acc>
          <m:accPr>
            <m:chr m:val="̃"/>
            <m:ctrlPr>
              <w:rPr>
                <w:rFonts w:ascii="Cambria Math" w:hAnsi="Cambria Math"/>
                <w:i/>
                <w:lang w:val="en-US"/>
              </w:rPr>
            </m:ctrlPr>
          </m:accPr>
          <m:e>
            <m:r>
              <w:rPr>
                <w:rFonts w:ascii="Cambria Math" w:hAnsi="Cambria Math"/>
                <w:lang w:val="en-US"/>
              </w:rPr>
              <m:t>χ</m:t>
            </m:r>
          </m:e>
        </m:acc>
        <m:r>
          <m:rPr>
            <m:sty m:val="p"/>
          </m:rPr>
          <w:rPr>
            <w:rFonts w:ascii="Cambria Math" w:hAnsi="Cambria Math"/>
            <w:lang w:val="en-US"/>
          </w:rPr>
          <m:t>Δ</m:t>
        </m:r>
        <m:r>
          <w:rPr>
            <w:rFonts w:ascii="Cambria Math" w:hAnsi="Cambria Math"/>
            <w:lang w:val="en-US"/>
          </w:rPr>
          <m:t>t-c</m:t>
        </m:r>
        <m:sSup>
          <m:sSupPr>
            <m:ctrlPr>
              <w:rPr>
                <w:rFonts w:ascii="Cambria Math" w:hAnsi="Cambria Math"/>
                <w:i/>
                <w:lang w:val="en-US"/>
              </w:rPr>
            </m:ctrlPr>
          </m:sSupPr>
          <m:e>
            <m:acc>
              <m:accPr>
                <m:ctrlPr>
                  <w:rPr>
                    <w:rFonts w:ascii="Cambria Math" w:hAnsi="Cambria Math"/>
                    <w:i/>
                    <w:lang w:val="en-US"/>
                  </w:rPr>
                </m:ctrlPr>
              </m:accPr>
              <m:e>
                <m:r>
                  <w:rPr>
                    <w:rFonts w:ascii="Cambria Math" w:hAnsi="Cambria Math"/>
                    <w:lang w:val="en-US"/>
                  </w:rPr>
                  <m:t>H</m:t>
                </m:r>
              </m:e>
            </m:acc>
          </m:e>
          <m:sup>
            <m:r>
              <w:rPr>
                <w:rFonts w:ascii="Cambria Math" w:hAnsi="Cambria Math"/>
                <w:lang w:val="en-US"/>
              </w:rPr>
              <m:t>α</m:t>
            </m:r>
          </m:sup>
        </m:sSup>
      </m:oMath>
      <w:r w:rsidR="00BD196A" w:rsidRPr="00BD196A">
        <w:rPr>
          <w:lang w:val="en-US"/>
        </w:rPr>
        <w:tab/>
        <w:t>(</w:t>
      </w:r>
      <w:r w:rsidR="00BD196A">
        <w:rPr>
          <w:lang w:val="en-US"/>
        </w:rPr>
        <w:t>3.29</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m:oMath>
        <m:r>
          <w:rPr>
            <w:rFonts w:ascii="Cambria Math" w:hAnsi="Cambria Math"/>
            <w:lang w:val="en-US"/>
          </w:rPr>
          <m:t>c=</m:t>
        </m:r>
        <m:f>
          <m:fPr>
            <m:ctrlPr>
              <w:rPr>
                <w:rFonts w:ascii="Cambria Math" w:hAnsi="Cambria Math"/>
                <w:i/>
                <w:lang w:val="en-US"/>
              </w:rPr>
            </m:ctrlPr>
          </m:fPr>
          <m:num>
            <m:r>
              <w:rPr>
                <w:rFonts w:ascii="Cambria Math" w:hAnsi="Cambria Math"/>
                <w:lang w:val="en-US"/>
              </w:rPr>
              <m:t>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oMath>
      <w:r w:rsidRPr="00BD196A">
        <w:rPr>
          <w:lang w:val="en-US"/>
        </w:rPr>
        <w:tab/>
        <w:t>(</w:t>
      </w:r>
      <w:r>
        <w:rPr>
          <w:lang w:val="en-US"/>
        </w:rPr>
        <w:t>3.30</w:t>
      </w:r>
      <w:r w:rsidRPr="00BD196A">
        <w:rPr>
          <w:lang w:val="en-US"/>
        </w:rPr>
        <w:t>)</w:t>
      </w:r>
    </w:p>
    <w:p w:rsidR="00BD196A" w:rsidRPr="00BD196A" w:rsidRDefault="0024034D" w:rsidP="00BD196A">
      <w:pPr>
        <w:pStyle w:val="BodyText"/>
        <w:tabs>
          <w:tab w:val="left" w:pos="8730"/>
        </w:tabs>
        <w:spacing w:after="120" w:line="276" w:lineRule="auto"/>
        <w:rPr>
          <w:lang w:val="en-US"/>
        </w:rPr>
      </w:pPr>
      <m:oMath>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2</m:t>
            </m:r>
          </m:sub>
        </m:sSub>
        <m:r>
          <m:rPr>
            <m:sty m:val="bi"/>
          </m:rPr>
          <w:rPr>
            <w:rFonts w:ascii="Cambria Math" w:hAnsi="Cambria Math"/>
            <w:lang w:val="en-US"/>
          </w:rPr>
          <m:t>=</m:t>
        </m:r>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m:t>
            </m:r>
          </m:sup>
        </m:sSup>
        <m:r>
          <w:rPr>
            <w:rFonts w:ascii="Cambria Math" w:hAnsi="Cambria Math"/>
            <w:lang w:val="en-US"/>
          </w:rPr>
          <m:t>-c</m:t>
        </m:r>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*α</m:t>
            </m:r>
          </m:sup>
        </m:sSup>
        <m:r>
          <w:rPr>
            <w:rFonts w:ascii="Cambria Math" w:hAnsi="Cambria Math"/>
            <w:lang w:val="en-US"/>
          </w:rPr>
          <m:t>+(</m:t>
        </m:r>
        <m:r>
          <m:rPr>
            <m:sty m:val="bi"/>
          </m:rPr>
          <w:rPr>
            <w:rFonts w:ascii="Cambria Math" w:hAnsi="Cambria Math"/>
            <w:lang w:val="en-US"/>
          </w:rPr>
          <m:t>F</m:t>
        </m:r>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τ</m:t>
            </m:r>
          </m:e>
          <m:sub>
            <m:r>
              <w:rPr>
                <w:rFonts w:ascii="Cambria Math" w:hAnsi="Cambria Math"/>
                <w:lang w:val="en-US"/>
              </w:rPr>
              <m:t>w</m:t>
            </m:r>
          </m:sub>
        </m:sSub>
        <m:r>
          <w:rPr>
            <w:rFonts w:ascii="Cambria Math" w:hAnsi="Cambria Math"/>
            <w:lang w:val="en-US"/>
          </w:rPr>
          <m:t>)∆t-c</m:t>
        </m:r>
        <m:sSup>
          <m:sSupPr>
            <m:ctrlPr>
              <w:rPr>
                <w:rFonts w:ascii="Cambria Math" w:hAnsi="Cambria Math"/>
                <w:b/>
                <w:i/>
                <w:lang w:val="en-US"/>
              </w:rPr>
            </m:ctrlPr>
          </m:sSupPr>
          <m:e>
            <m:r>
              <m:rPr>
                <m:sty m:val="bi"/>
              </m:rPr>
              <w:rPr>
                <w:rFonts w:ascii="Cambria Math" w:hAnsi="Cambria Math"/>
                <w:lang w:val="en-US"/>
              </w:rPr>
              <m:t>F</m:t>
            </m:r>
          </m:e>
          <m:sup>
            <m:r>
              <m:rPr>
                <m:sty m:val="bi"/>
              </m:rPr>
              <w:rPr>
                <w:rFonts w:ascii="Cambria Math" w:hAnsi="Cambria Math"/>
                <w:lang w:val="en-US"/>
              </w:rPr>
              <m:t>α</m:t>
            </m:r>
          </m:sup>
        </m:sSup>
        <m:r>
          <w:rPr>
            <w:rFonts w:ascii="Cambria Math" w:hAnsi="Cambria Math"/>
            <w:lang w:val="en-US"/>
          </w:rPr>
          <m:t>∆t-</m:t>
        </m:r>
        <m:acc>
          <m:accPr>
            <m:chr m:val="̃"/>
            <m:ctrlPr>
              <w:rPr>
                <w:rFonts w:ascii="Cambria Math" w:hAnsi="Cambria Math"/>
                <w:i/>
                <w:lang w:val="en-US"/>
              </w:rPr>
            </m:ctrlPr>
          </m:accPr>
          <m:e>
            <m:r>
              <w:rPr>
                <w:rFonts w:ascii="Cambria Math" w:hAnsi="Cambria Math"/>
                <w:lang w:val="en-US"/>
              </w:rPr>
              <m:t>χ</m:t>
            </m:r>
          </m:e>
        </m:acc>
        <m:r>
          <m:rPr>
            <m:sty m:val="p"/>
          </m:rPr>
          <w:rPr>
            <w:rFonts w:ascii="Cambria Math" w:hAnsi="Cambria Math"/>
            <w:lang w:val="en-US"/>
          </w:rPr>
          <m:t>Δ</m:t>
        </m:r>
        <m:r>
          <w:rPr>
            <w:rFonts w:ascii="Cambria Math" w:hAnsi="Cambria Math"/>
            <w:lang w:val="en-US"/>
          </w:rPr>
          <m:t>t(1+βc)(</m:t>
        </m:r>
        <m:sSubSup>
          <m:sSubSupPr>
            <m:ctrlPr>
              <w:rPr>
                <w:rFonts w:ascii="Cambria Math" w:hAnsi="Cambria Math"/>
                <w:i/>
                <w:lang w:val="en-US"/>
              </w:rPr>
            </m:ctrlPr>
          </m:sSubSupPr>
          <m:e>
            <m:r>
              <m:rPr>
                <m:sty m:val="bi"/>
              </m:rPr>
              <w:rPr>
                <w:rFonts w:ascii="Cambria Math" w:hAnsi="Cambria Math"/>
                <w:lang w:val="en-US"/>
              </w:rPr>
              <m:t>u</m:t>
            </m:r>
          </m:e>
          <m:sub>
            <m:r>
              <w:rPr>
                <w:rFonts w:ascii="Cambria Math" w:hAnsi="Cambria Math"/>
                <w:lang w:val="en-US"/>
              </w:rPr>
              <m:t>b</m:t>
            </m:r>
          </m:sub>
          <m:sup>
            <m:r>
              <w:rPr>
                <w:rFonts w:ascii="Cambria Math" w:hAnsi="Cambria Math"/>
                <w:lang w:val="en-US"/>
              </w:rPr>
              <m:t>*</m:t>
            </m:r>
          </m:sup>
        </m:sSubSup>
        <m:r>
          <w:rPr>
            <w:rFonts w:ascii="Cambria Math" w:hAnsi="Cambria Math"/>
            <w:lang w:val="en-US"/>
          </w:rPr>
          <m:t>+</m:t>
        </m:r>
        <m:sSub>
          <m:sSubPr>
            <m:ctrlPr>
              <w:rPr>
                <w:rFonts w:ascii="Cambria Math" w:hAnsi="Cambria Math"/>
                <w:i/>
                <w:lang w:val="en-US"/>
              </w:rPr>
            </m:ctrlPr>
          </m:sSubPr>
          <m:e>
            <m:r>
              <m:rPr>
                <m:sty m:val="bi"/>
              </m:rPr>
              <w:rPr>
                <w:rFonts w:ascii="Cambria Math" w:hAnsi="Cambria Math"/>
                <w:lang w:val="en-US"/>
              </w:rPr>
              <m:t>f</m:t>
            </m:r>
          </m:e>
          <m:sub>
            <m:r>
              <w:rPr>
                <w:rFonts w:ascii="Cambria Math" w:hAnsi="Cambria Math"/>
                <w:lang w:val="en-US"/>
              </w:rPr>
              <m:t>b</m:t>
            </m:r>
          </m:sub>
        </m:sSub>
        <m:r>
          <w:rPr>
            <w:rFonts w:ascii="Cambria Math" w:hAnsi="Cambria Math"/>
            <w:lang w:val="en-US"/>
          </w:rPr>
          <m:t>∆t)-g(1-θ)</m:t>
        </m:r>
        <m:acc>
          <m:accPr>
            <m:chr m:val="̿"/>
            <m:ctrlPr>
              <w:rPr>
                <w:rFonts w:ascii="Cambria Math" w:hAnsi="Cambria Math"/>
                <w:i/>
                <w:lang w:val="en-US"/>
              </w:rPr>
            </m:ctrlPr>
          </m:accPr>
          <m:e>
            <m:r>
              <w:rPr>
                <w:rFonts w:ascii="Cambria Math" w:hAnsi="Cambria Math"/>
                <w:lang w:val="en-US"/>
              </w:rPr>
              <m:t>H</m:t>
            </m:r>
          </m:e>
        </m:acc>
        <m:r>
          <w:rPr>
            <w:rFonts w:ascii="Cambria Math" w:hAnsi="Cambria Math"/>
            <w:lang w:val="en-US"/>
          </w:rPr>
          <m:t>∆t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oMath>
      <w:r w:rsidR="00BD196A" w:rsidRPr="00BD196A">
        <w:rPr>
          <w:lang w:val="en-US"/>
        </w:rPr>
        <w:tab/>
        <w:t>(</w:t>
      </w:r>
      <w:r w:rsidR="00BD196A">
        <w:rPr>
          <w:lang w:val="en-US"/>
        </w:rPr>
        <w:t>3.31</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p>
    <w:p w:rsidR="00BD196A" w:rsidRPr="00BD196A" w:rsidRDefault="00BD196A" w:rsidP="00BD196A">
      <w:pPr>
        <w:pStyle w:val="Heading3"/>
        <w:rPr>
          <w:rFonts w:eastAsia="Batang"/>
        </w:rPr>
      </w:pPr>
      <w:bookmarkStart w:id="32" w:name="_Toc79933362"/>
      <w:r>
        <w:rPr>
          <w:rFonts w:eastAsia="Batang"/>
        </w:rPr>
        <w:t xml:space="preserve">3.2.3 </w:t>
      </w:r>
      <w:r w:rsidRPr="00BD196A">
        <w:rPr>
          <w:rFonts w:eastAsia="Batang"/>
        </w:rPr>
        <w:t>General case</w:t>
      </w:r>
      <w:bookmarkEnd w:id="32"/>
    </w:p>
    <w:p w:rsidR="00BD196A" w:rsidRPr="00BD196A" w:rsidRDefault="00BD196A" w:rsidP="00BD196A">
      <w:pPr>
        <w:pStyle w:val="BodyText"/>
        <w:tabs>
          <w:tab w:val="left" w:pos="8730"/>
        </w:tabs>
        <w:spacing w:after="120" w:line="276" w:lineRule="auto"/>
        <w:rPr>
          <w:lang w:val="en-US"/>
        </w:rPr>
      </w:pPr>
      <w:r w:rsidRPr="00BD196A">
        <w:rPr>
          <w:lang w:val="en-US"/>
        </w:rPr>
        <w:t>In summary, the depth-integrated velocity can be expressed in compact form as:</w:t>
      </w:r>
    </w:p>
    <w:p w:rsidR="00BD196A" w:rsidRPr="00BD196A" w:rsidRDefault="0024034D" w:rsidP="00BD196A">
      <w:pPr>
        <w:pStyle w:val="BodyText"/>
        <w:tabs>
          <w:tab w:val="left" w:pos="8730"/>
        </w:tabs>
        <w:spacing w:after="120" w:line="276" w:lineRule="auto"/>
        <w:rPr>
          <w:lang w:val="en-US"/>
        </w:rPr>
      </w:pPr>
      <m:oMath>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n+1</m:t>
            </m:r>
          </m:sup>
        </m:sSup>
        <m:r>
          <w:rPr>
            <w:rFonts w:ascii="Cambria Math" w:hAnsi="Cambria Math"/>
            <w:lang w:val="en-US"/>
          </w:rPr>
          <m:t>=</m:t>
        </m:r>
        <m:r>
          <m:rPr>
            <m:sty m:val="bi"/>
          </m:rPr>
          <w:rPr>
            <w:rFonts w:ascii="Cambria Math" w:hAnsi="Cambria Math"/>
            <w:lang w:val="en-US"/>
          </w:rPr>
          <m:t>E-</m:t>
        </m:r>
        <m:r>
          <w:rPr>
            <w:rFonts w:ascii="Cambria Math" w:hAnsi="Cambria Math"/>
            <w:lang w:val="en-US"/>
          </w:rPr>
          <m:t>gθ</m:t>
        </m:r>
        <m:acc>
          <m:accPr>
            <m:chr m:val="̆"/>
            <m:ctrlPr>
              <w:rPr>
                <w:rFonts w:ascii="Cambria Math" w:hAnsi="Cambria Math"/>
                <w:i/>
                <w:lang w:val="en-US"/>
              </w:rPr>
            </m:ctrlPr>
          </m:accPr>
          <m:e>
            <m:r>
              <w:rPr>
                <w:rFonts w:ascii="Cambria Math" w:hAnsi="Cambria Math"/>
                <w:lang w:val="en-US"/>
              </w:rPr>
              <m:t>H</m:t>
            </m:r>
          </m:e>
        </m:acc>
        <m:r>
          <m:rPr>
            <m:sty m:val="p"/>
          </m:rPr>
          <w:rPr>
            <w:rFonts w:ascii="Cambria Math" w:hAnsi="Cambria Math"/>
            <w:lang w:val="en-US"/>
          </w:rPr>
          <m:t>Δ</m:t>
        </m:r>
        <m:r>
          <w:rPr>
            <w:rFonts w:ascii="Cambria Math" w:hAnsi="Cambria Math"/>
            <w:lang w:val="en-US"/>
          </w:rPr>
          <m:t>t</m:t>
        </m:r>
        <m:sSup>
          <m:sSupPr>
            <m:ctrlPr>
              <w:rPr>
                <w:rFonts w:ascii="Cambria Math" w:hAnsi="Cambria Math"/>
                <w:i/>
                <w:lang w:val="en-US"/>
              </w:rPr>
            </m:ctrlPr>
          </m:sSupPr>
          <m:e>
            <m:r>
              <m:rPr>
                <m:sty m:val="p"/>
              </m:rPr>
              <w:rPr>
                <w:rFonts w:ascii="Cambria Math" w:hAnsi="Cambria Math"/>
                <w:lang w:val="en-US"/>
              </w:rPr>
              <m:t>∇</m:t>
            </m:r>
            <m:r>
              <w:rPr>
                <w:rFonts w:ascii="Cambria Math" w:hAnsi="Cambria Math"/>
                <w:lang w:val="en-US"/>
              </w:rPr>
              <m:t>η</m:t>
            </m:r>
          </m:e>
          <m:sup>
            <m:r>
              <w:rPr>
                <w:rFonts w:ascii="Cambria Math" w:hAnsi="Cambria Math"/>
                <w:lang w:val="en-US"/>
              </w:rPr>
              <m:t>n+1</m:t>
            </m:r>
          </m:sup>
        </m:sSup>
      </m:oMath>
      <w:r w:rsidR="00BD196A" w:rsidRPr="00BD196A">
        <w:rPr>
          <w:lang w:val="en-US"/>
        </w:rPr>
        <w:tab/>
        <w:t>(</w:t>
      </w:r>
      <w:r w:rsidR="00BD196A">
        <w:rPr>
          <w:lang w:val="en-US"/>
        </w:rPr>
        <w:t>3.32</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where</w:t>
      </w:r>
    </w:p>
    <w:p w:rsidR="00BD196A" w:rsidRPr="00BD196A" w:rsidRDefault="0024034D" w:rsidP="00BD196A">
      <w:pPr>
        <w:pStyle w:val="BodyText"/>
        <w:tabs>
          <w:tab w:val="left" w:pos="8730"/>
        </w:tabs>
        <w:spacing w:after="120" w:line="276" w:lineRule="auto"/>
        <w:rPr>
          <w:lang w:val="en-US"/>
        </w:rPr>
      </w:pPr>
      <m:oMath>
        <m:acc>
          <m:accPr>
            <m:chr m:val="̆"/>
            <m:ctrlPr>
              <w:rPr>
                <w:rFonts w:ascii="Cambria Math" w:hAnsi="Cambria Math"/>
                <w:i/>
                <w:lang w:val="en-US"/>
              </w:rPr>
            </m:ctrlPr>
          </m:accPr>
          <m:e>
            <m:r>
              <w:rPr>
                <w:rFonts w:ascii="Cambria Math" w:hAnsi="Cambria Math"/>
                <w:lang w:val="en-US"/>
              </w:rPr>
              <m:t>H</m:t>
            </m:r>
          </m:e>
        </m:acc>
        <m:r>
          <w:rPr>
            <w:rFonts w:ascii="Cambria Math" w:hAnsi="Cambria Math"/>
            <w:lang w:val="en-US"/>
          </w:rPr>
          <m:t>=</m:t>
        </m:r>
        <m:d>
          <m:dPr>
            <m:begChr m:val="{"/>
            <m:endChr m:val=""/>
            <m:ctrlPr>
              <w:rPr>
                <w:rFonts w:ascii="Cambria Math" w:hAnsi="Cambria Math"/>
                <w:i/>
                <w:lang w:val="en-US"/>
              </w:rPr>
            </m:ctrlPr>
          </m:dPr>
          <m:e>
            <m:m>
              <m:mPr>
                <m:mcs>
                  <m:mc>
                    <m:mcPr>
                      <m:count m:val="1"/>
                      <m:mcJc m:val="center"/>
                    </m:mcPr>
                  </m:mc>
                </m:mcs>
                <m:ctrlPr>
                  <w:rPr>
                    <w:rFonts w:ascii="Cambria Math" w:hAnsi="Cambria Math"/>
                    <w:i/>
                    <w:lang w:val="en-US"/>
                  </w:rPr>
                </m:ctrlPr>
              </m:mPr>
              <m:mr>
                <m:e>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H</m:t>
                          </m:r>
                        </m:e>
                        <m:sup>
                          <m:r>
                            <w:rPr>
                              <w:rFonts w:ascii="Cambria Math" w:hAnsi="Cambria Math"/>
                              <w:lang w:val="en-US"/>
                            </w:rPr>
                            <m:t>2</m:t>
                          </m:r>
                        </m:sup>
                      </m:sSup>
                    </m:num>
                    <m:den>
                      <m:acc>
                        <m:accPr>
                          <m:chr m:val="̃"/>
                          <m:ctrlPr>
                            <w:rPr>
                              <w:rFonts w:ascii="Cambria Math" w:hAnsi="Cambria Math"/>
                              <w:i/>
                              <w:lang w:val="en-US"/>
                            </w:rPr>
                          </m:ctrlPr>
                        </m:accPr>
                        <m:e>
                          <m:r>
                            <w:rPr>
                              <w:rFonts w:ascii="Cambria Math" w:hAnsi="Cambria Math"/>
                              <w:lang w:val="en-US"/>
                            </w:rPr>
                            <m:t>H</m:t>
                          </m:r>
                        </m:e>
                      </m:acc>
                    </m:den>
                  </m:f>
                  <m:r>
                    <w:rPr>
                      <w:rFonts w:ascii="Cambria Math" w:hAnsi="Cambria Math"/>
                      <w:lang w:val="en-US"/>
                    </w:rPr>
                    <m:t xml:space="preserve">,                     </m:t>
                  </m:r>
                  <m:r>
                    <m:rPr>
                      <m:sty m:val="p"/>
                    </m:rPr>
                    <w:rPr>
                      <w:rFonts w:ascii="Cambria Math" w:hAnsi="Cambria Math"/>
                      <w:lang w:val="en-US"/>
                    </w:rPr>
                    <m:t>2D</m:t>
                  </m:r>
                </m:e>
              </m:mr>
              <m:mr>
                <m:e>
                  <m:f>
                    <m:fPr>
                      <m:ctrlPr>
                        <w:rPr>
                          <w:rFonts w:ascii="Cambria Math" w:hAnsi="Cambria Math"/>
                          <w:i/>
                          <w:lang w:val="en-US"/>
                        </w:rPr>
                      </m:ctrlPr>
                    </m:fPr>
                    <m:num>
                      <m:acc>
                        <m:accPr>
                          <m:ctrlPr>
                            <w:rPr>
                              <w:rFonts w:ascii="Cambria Math" w:hAnsi="Cambria Math"/>
                              <w:i/>
                              <w:lang w:val="en-US"/>
                            </w:rPr>
                          </m:ctrlPr>
                        </m:accPr>
                        <m:e>
                          <m:r>
                            <w:rPr>
                              <w:rFonts w:ascii="Cambria Math" w:hAnsi="Cambria Math"/>
                              <w:lang w:val="en-US"/>
                            </w:rPr>
                            <m:t>H</m:t>
                          </m:r>
                        </m:e>
                      </m:acc>
                    </m:num>
                    <m:den>
                      <m:r>
                        <w:rPr>
                          <w:rFonts w:ascii="Cambria Math" w:hAnsi="Cambria Math"/>
                          <w:lang w:val="en-US"/>
                        </w:rPr>
                        <m:t>1+α</m:t>
                      </m:r>
                      <m:bar>
                        <m:barPr>
                          <m:pos m:val="top"/>
                          <m:ctrlPr>
                            <w:rPr>
                              <w:rFonts w:ascii="Cambria Math" w:hAnsi="Cambria Math"/>
                              <w:i/>
                              <w:lang w:val="en-US"/>
                            </w:rPr>
                          </m:ctrlPr>
                        </m:barPr>
                        <m:e>
                          <m:r>
                            <w:rPr>
                              <w:rFonts w:ascii="Cambria Math" w:hAnsi="Cambria Math"/>
                              <w:lang w:val="en-US"/>
                            </w:rPr>
                            <m:t>|</m:t>
                          </m:r>
                          <m:r>
                            <m:rPr>
                              <m:sty m:val="bi"/>
                            </m:rPr>
                            <w:rPr>
                              <w:rFonts w:ascii="Cambria Math" w:hAnsi="Cambria Math"/>
                              <w:lang w:val="en-US"/>
                            </w:rPr>
                            <m:t>u</m:t>
                          </m:r>
                          <m:r>
                            <w:rPr>
                              <w:rFonts w:ascii="Cambria Math" w:hAnsi="Cambria Math"/>
                              <w:lang w:val="en-US"/>
                            </w:rPr>
                            <m:t>|</m:t>
                          </m:r>
                        </m:e>
                      </m:bar>
                      <m:r>
                        <w:rPr>
                          <w:rFonts w:ascii="Cambria Math" w:hAnsi="Cambria Math"/>
                          <w:lang w:val="en-US"/>
                        </w:rPr>
                        <m:t>∆t</m:t>
                      </m:r>
                    </m:den>
                  </m:f>
                  <m:r>
                    <w:rPr>
                      <w:rFonts w:ascii="Cambria Math" w:hAnsi="Cambria Math"/>
                      <w:lang w:val="en-US"/>
                    </w:rPr>
                    <m:t xml:space="preserve">,   </m:t>
                  </m:r>
                  <m:r>
                    <m:rPr>
                      <m:sty m:val="p"/>
                    </m:rPr>
                    <w:rPr>
                      <w:rFonts w:ascii="Cambria Math" w:hAnsi="Cambria Math"/>
                      <w:lang w:val="en-US"/>
                    </w:rPr>
                    <m:t>3D emergent</m:t>
                  </m:r>
                </m:e>
              </m:mr>
              <m:mr>
                <m:e>
                  <m:acc>
                    <m:accPr>
                      <m:chr m:val="̿"/>
                      <m:ctrlPr>
                        <w:rPr>
                          <w:rFonts w:ascii="Cambria Math" w:hAnsi="Cambria Math"/>
                          <w:i/>
                          <w:lang w:val="en-US"/>
                        </w:rPr>
                      </m:ctrlPr>
                    </m:accPr>
                    <m:e>
                      <m:r>
                        <w:rPr>
                          <w:rFonts w:ascii="Cambria Math" w:hAnsi="Cambria Math"/>
                          <w:lang w:val="en-US"/>
                        </w:rPr>
                        <m:t>H</m:t>
                      </m:r>
                    </m:e>
                  </m:acc>
                  <m:r>
                    <w:rPr>
                      <w:rFonts w:ascii="Cambria Math" w:hAnsi="Cambria Math"/>
                      <w:lang w:val="en-US"/>
                    </w:rPr>
                    <m:t xml:space="preserve">,  </m:t>
                  </m:r>
                  <m:r>
                    <m:rPr>
                      <m:sty m:val="p"/>
                    </m:rPr>
                    <w:rPr>
                      <w:rFonts w:ascii="Cambria Math" w:hAnsi="Cambria Math"/>
                      <w:lang w:val="en-US"/>
                    </w:rPr>
                    <m:t>3D submerged</m:t>
                  </m:r>
                </m:e>
              </m:mr>
            </m:m>
          </m:e>
        </m:d>
      </m:oMath>
      <w:r w:rsidR="00BD196A" w:rsidRPr="00BD196A">
        <w:rPr>
          <w:lang w:val="en-US"/>
        </w:rPr>
        <w:tab/>
        <w:t>(</w:t>
      </w:r>
      <w:r w:rsidR="00BD196A">
        <w:rPr>
          <w:lang w:val="en-US"/>
        </w:rPr>
        <w:t>3.33</w:t>
      </w:r>
      <w:r w:rsidR="00BD196A" w:rsidRPr="00BD196A">
        <w:rPr>
          <w:lang w:val="en-US"/>
        </w:rPr>
        <w:t>)</w:t>
      </w:r>
    </w:p>
    <w:p w:rsidR="00BD196A" w:rsidRPr="00BD196A" w:rsidRDefault="00BD196A" w:rsidP="00BD196A">
      <w:pPr>
        <w:pStyle w:val="BodyText"/>
        <w:tabs>
          <w:tab w:val="left" w:pos="8730"/>
        </w:tabs>
        <w:spacing w:after="120" w:line="276" w:lineRule="auto"/>
        <w:rPr>
          <w:lang w:val="en-US"/>
        </w:rPr>
      </w:pPr>
      <m:oMath>
        <m:r>
          <m:rPr>
            <m:sty m:val="bi"/>
          </m:rPr>
          <w:rPr>
            <w:rFonts w:ascii="Cambria Math" w:hAnsi="Cambria Math"/>
            <w:lang w:val="en-US"/>
          </w:rPr>
          <m:t>E</m:t>
        </m:r>
        <m:r>
          <w:rPr>
            <w:rFonts w:ascii="Cambria Math" w:hAnsi="Cambria Math"/>
            <w:lang w:val="en-US"/>
          </w:rPr>
          <m:t>=</m:t>
        </m:r>
        <m:d>
          <m:dPr>
            <m:begChr m:val="{"/>
            <m:endChr m:val=""/>
            <m:ctrlPr>
              <w:rPr>
                <w:rFonts w:ascii="Cambria Math" w:hAnsi="Cambria Math"/>
                <w:i/>
                <w:lang w:val="en-US"/>
              </w:rPr>
            </m:ctrlPr>
          </m:dPr>
          <m:e>
            <m:m>
              <m:mPr>
                <m:mcs>
                  <m:mc>
                    <m:mcPr>
                      <m:count m:val="1"/>
                      <m:mcJc m:val="center"/>
                    </m:mcPr>
                  </m:mc>
                </m:mcs>
                <m:ctrlPr>
                  <w:rPr>
                    <w:rFonts w:ascii="Cambria Math" w:hAnsi="Cambria Math"/>
                    <w:i/>
                    <w:lang w:val="en-US"/>
                  </w:rPr>
                </m:ctrlPr>
              </m:mPr>
              <m:mr>
                <m:e>
                  <m:acc>
                    <m:accPr>
                      <m:chr m:val="̆"/>
                      <m:ctrlPr>
                        <w:rPr>
                          <w:rFonts w:ascii="Cambria Math" w:hAnsi="Cambria Math"/>
                          <w:b/>
                          <w:i/>
                          <w:lang w:val="en-US"/>
                        </w:rPr>
                      </m:ctrlPr>
                    </m:accPr>
                    <m:e>
                      <m:r>
                        <m:rPr>
                          <m:sty m:val="bi"/>
                        </m:rPr>
                        <w:rPr>
                          <w:rFonts w:ascii="Cambria Math" w:hAnsi="Cambria Math"/>
                          <w:lang w:val="en-US"/>
                        </w:rPr>
                        <m:t xml:space="preserve">G,  </m:t>
                      </m:r>
                    </m:e>
                  </m:acc>
                  <m:r>
                    <m:rPr>
                      <m:sty m:val="bi"/>
                    </m:rPr>
                    <w:rPr>
                      <w:rFonts w:ascii="Cambria Math" w:hAnsi="Cambria Math"/>
                      <w:lang w:val="en-US"/>
                    </w:rPr>
                    <m:t xml:space="preserve"> </m:t>
                  </m:r>
                  <m:r>
                    <m:rPr>
                      <m:sty m:val="p"/>
                    </m:rPr>
                    <w:rPr>
                      <w:rFonts w:ascii="Cambria Math" w:hAnsi="Cambria Math"/>
                      <w:lang w:val="en-US"/>
                    </w:rPr>
                    <m:t xml:space="preserve">                       2D</m:t>
                  </m:r>
                </m:e>
              </m:mr>
              <m:mr>
                <m:e>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1</m:t>
                      </m:r>
                    </m:sub>
                  </m:sSub>
                  <m:r>
                    <w:rPr>
                      <w:rFonts w:ascii="Cambria Math" w:hAnsi="Cambria Math"/>
                      <w:lang w:val="en-US"/>
                    </w:rPr>
                    <m:t xml:space="preserve">,     </m:t>
                  </m:r>
                  <m:r>
                    <m:rPr>
                      <m:sty m:val="p"/>
                    </m:rPr>
                    <w:rPr>
                      <w:rFonts w:ascii="Cambria Math" w:hAnsi="Cambria Math"/>
                      <w:lang w:val="en-US"/>
                    </w:rPr>
                    <m:t>3D emergent</m:t>
                  </m:r>
                </m:e>
              </m:mr>
              <m:mr>
                <m:e>
                  <m:sSub>
                    <m:sSubPr>
                      <m:ctrlPr>
                        <w:rPr>
                          <w:rFonts w:ascii="Cambria Math" w:hAnsi="Cambria Math"/>
                          <w:b/>
                          <w:i/>
                          <w:lang w:val="en-US"/>
                        </w:rPr>
                      </m:ctrlPr>
                    </m:sSubPr>
                    <m:e>
                      <m:r>
                        <m:rPr>
                          <m:sty m:val="bi"/>
                        </m:rPr>
                        <w:rPr>
                          <w:rFonts w:ascii="Cambria Math" w:hAnsi="Cambria Math"/>
                          <w:lang w:val="en-US"/>
                        </w:rPr>
                        <m:t>G</m:t>
                      </m:r>
                    </m:e>
                    <m:sub>
                      <m:r>
                        <m:rPr>
                          <m:sty m:val="bi"/>
                        </m:rPr>
                        <w:rPr>
                          <w:rFonts w:ascii="Cambria Math" w:hAnsi="Cambria Math"/>
                          <w:lang w:val="en-US"/>
                        </w:rPr>
                        <m:t>2</m:t>
                      </m:r>
                    </m:sub>
                  </m:sSub>
                  <m:r>
                    <w:rPr>
                      <w:rFonts w:ascii="Cambria Math" w:hAnsi="Cambria Math"/>
                      <w:lang w:val="en-US"/>
                    </w:rPr>
                    <m:t xml:space="preserve">,   </m:t>
                  </m:r>
                  <m:r>
                    <m:rPr>
                      <m:sty m:val="p"/>
                    </m:rPr>
                    <w:rPr>
                      <w:rFonts w:ascii="Cambria Math" w:hAnsi="Cambria Math"/>
                      <w:lang w:val="en-US"/>
                    </w:rPr>
                    <m:t>3D submerged</m:t>
                  </m:r>
                </m:e>
              </m:mr>
            </m:m>
          </m:e>
        </m:d>
      </m:oMath>
      <w:r w:rsidRPr="00BD196A">
        <w:rPr>
          <w:lang w:val="en-US"/>
        </w:rPr>
        <w:tab/>
        <w:t>(</w:t>
      </w:r>
      <w:r>
        <w:rPr>
          <w:lang w:val="en-US"/>
        </w:rPr>
        <w:t>3.34</w:t>
      </w:r>
      <w:r w:rsidRPr="00BD196A">
        <w:rPr>
          <w:lang w:val="en-US"/>
        </w:rPr>
        <w:t>)</w:t>
      </w:r>
    </w:p>
    <w:p w:rsidR="00BD196A" w:rsidRPr="00BD196A" w:rsidRDefault="00BD196A" w:rsidP="00BD196A">
      <w:pPr>
        <w:pStyle w:val="BodyText"/>
        <w:tabs>
          <w:tab w:val="left" w:pos="8730"/>
        </w:tabs>
        <w:spacing w:after="120" w:line="276" w:lineRule="auto"/>
        <w:rPr>
          <w:lang w:val="en-US"/>
        </w:rPr>
      </w:pPr>
      <w:r w:rsidRPr="00BD196A">
        <w:rPr>
          <w:lang w:val="en-US"/>
        </w:rPr>
        <w:t>Substituting Eq. (</w:t>
      </w:r>
      <w:r w:rsidR="00AE1A52">
        <w:rPr>
          <w:lang w:val="en-US"/>
        </w:rPr>
        <w:t>3.32</w:t>
      </w:r>
      <w:r w:rsidRPr="00BD196A">
        <w:rPr>
          <w:lang w:val="en-US"/>
        </w:rPr>
        <w:t>) back into (</w:t>
      </w:r>
      <w:r w:rsidR="00AE1A52">
        <w:rPr>
          <w:lang w:val="en-US"/>
        </w:rPr>
        <w:t>3.6</w:t>
      </w:r>
      <w:r w:rsidRPr="00BD196A">
        <w:rPr>
          <w:lang w:val="en-US"/>
        </w:rPr>
        <w:t>) gives an equation for the unknown elevations alone:</w:t>
      </w:r>
    </w:p>
    <w:p w:rsidR="00BD3695"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4</m:t>
            </m:r>
          </m:sub>
        </m:sSub>
        <m:r>
          <w:rPr>
            <w:rFonts w:ascii="Cambria Math" w:hAnsi="Cambria Math"/>
            <w:lang w:val="en-US"/>
          </w:rPr>
          <m:t>-θ∆t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3</m:t>
            </m:r>
          </m:sub>
        </m:sSub>
        <m:r>
          <w:rPr>
            <w:rFonts w:ascii="Cambria Math" w:hAnsi="Cambria Math"/>
            <w:lang w:val="en-US"/>
          </w:rPr>
          <m:t>-</m:t>
        </m:r>
        <m:d>
          <m:dPr>
            <m:ctrlPr>
              <w:rPr>
                <w:rFonts w:ascii="Cambria Math" w:hAnsi="Cambria Math"/>
                <w:i/>
                <w:lang w:val="en-US"/>
              </w:rPr>
            </m:ctrlPr>
          </m:dPr>
          <m:e>
            <m:r>
              <w:rPr>
                <w:rFonts w:ascii="Cambria Math" w:hAnsi="Cambria Math"/>
                <w:lang w:val="en-US"/>
              </w:rPr>
              <m:t>1-θ</m:t>
            </m:r>
          </m:e>
        </m:d>
        <m:r>
          <w:rPr>
            <w:rFonts w:ascii="Cambria Math" w:hAnsi="Cambria Math"/>
            <w:lang w:val="en-US"/>
          </w:rPr>
          <m:t>∆t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5</m:t>
            </m:r>
          </m:sub>
        </m:sSub>
        <m:r>
          <w:rPr>
            <w:rFonts w:ascii="Cambria Math" w:hAnsi="Cambria Math"/>
            <w:lang w:val="en-US"/>
          </w:rPr>
          <m:t>-θ∆t</m:t>
        </m:r>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 xml:space="preserve">6,  </m:t>
            </m:r>
          </m:sub>
        </m:sSub>
        <m:r>
          <w:rPr>
            <w:rFonts w:ascii="Cambria Math" w:hAnsi="Cambria Math"/>
            <w:lang w:val="en-US"/>
          </w:rPr>
          <m:t xml:space="preserve">      (i=1,⋯,</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p</m:t>
            </m:r>
          </m:sub>
        </m:sSub>
        <m:r>
          <w:rPr>
            <w:rFonts w:ascii="Cambria Math" w:hAnsi="Cambria Math"/>
            <w:lang w:val="en-US"/>
          </w:rPr>
          <m:t>)</m:t>
        </m:r>
      </m:oMath>
      <w:r w:rsidR="00AB01EB">
        <w:rPr>
          <w:lang w:val="en-US"/>
        </w:rPr>
        <w:tab/>
        <w:t>(3.35</w:t>
      </w:r>
      <w:r w:rsidR="00BD3695">
        <w:rPr>
          <w:lang w:val="en-US"/>
        </w:rPr>
        <w:t>)</w:t>
      </w:r>
    </w:p>
    <w:p w:rsidR="00BD3695" w:rsidRDefault="00BD3695" w:rsidP="004A69CD">
      <w:pPr>
        <w:pStyle w:val="BodyText"/>
        <w:tabs>
          <w:tab w:val="left" w:pos="8640"/>
        </w:tabs>
        <w:spacing w:after="120" w:line="276" w:lineRule="auto"/>
        <w:ind w:firstLine="0"/>
        <w:jc w:val="both"/>
        <w:rPr>
          <w:lang w:val="en-US"/>
        </w:rPr>
      </w:pPr>
      <w:r>
        <w:rPr>
          <w:lang w:val="en-US"/>
        </w:rPr>
        <w:t>where:</w:t>
      </w:r>
    </w:p>
    <w:p w:rsidR="00BD3695"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1</m:t>
            </m:r>
          </m:sub>
        </m:sSub>
        <m:r>
          <w:rPr>
            <w:rFonts w:ascii="Cambria Math" w:hAnsi="Cambria Math"/>
            <w:lang w:val="en-US"/>
          </w:rPr>
          <m:t>=</m:t>
        </m:r>
        <m:nary>
          <m:naryPr>
            <m:limLoc m:val="undOvr"/>
            <m:ctrlPr>
              <w:rPr>
                <w:rFonts w:ascii="Cambria Math" w:hAnsi="Cambria Math"/>
                <w:i/>
                <w:lang w:val="en-US"/>
              </w:rPr>
            </m:ctrlPr>
          </m:naryPr>
          <m:sub>
            <m:r>
              <m:rPr>
                <m:sty m:val="p"/>
              </m:rPr>
              <w:rPr>
                <w:rFonts w:ascii="Cambria Math" w:hAnsi="Cambria Math"/>
                <w:lang w:val="en-US"/>
              </w:rPr>
              <m:t>Ω</m:t>
            </m:r>
          </m:sub>
          <m:sup/>
          <m:e>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r>
                  <w:rPr>
                    <w:rFonts w:ascii="Cambria Math" w:hAnsi="Cambria Math"/>
                    <w:lang w:val="en-US"/>
                  </w:rPr>
                  <m:t>+g</m:t>
                </m:r>
                <m:sSup>
                  <m:sSupPr>
                    <m:ctrlPr>
                      <w:rPr>
                        <w:rFonts w:ascii="Cambria Math" w:hAnsi="Cambria Math"/>
                        <w:i/>
                        <w:lang w:val="en-US"/>
                      </w:rPr>
                    </m:ctrlPr>
                  </m:sSupPr>
                  <m:e>
                    <m:r>
                      <w:rPr>
                        <w:rFonts w:ascii="Cambria Math" w:hAnsi="Cambria Math"/>
                        <w:lang w:val="en-US"/>
                      </w:rPr>
                      <m:t>θ</m:t>
                    </m:r>
                  </m:e>
                  <m:sup>
                    <m:r>
                      <w:rPr>
                        <w:rFonts w:ascii="Cambria Math" w:hAnsi="Cambria Math"/>
                        <w:lang w:val="en-US"/>
                      </w:rPr>
                      <m:t>2</m:t>
                    </m:r>
                  </m:sup>
                </m:sSup>
                <m:r>
                  <m:rPr>
                    <m:sty m:val="p"/>
                  </m:rPr>
                  <w:rPr>
                    <w:rFonts w:ascii="Cambria Math" w:hAnsi="Cambria Math"/>
                    <w:lang w:val="en-US"/>
                  </w:rPr>
                  <m:t>Δ</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acc>
                  <m:accPr>
                    <m:chr m:val="̌"/>
                    <m:ctrlPr>
                      <w:rPr>
                        <w:rFonts w:ascii="Cambria Math" w:hAnsi="Cambria Math"/>
                        <w:i/>
                        <w:lang w:val="en-US"/>
                      </w:rPr>
                    </m:ctrlPr>
                  </m:accPr>
                  <m:e>
                    <m:r>
                      <w:rPr>
                        <w:rFonts w:ascii="Cambria Math" w:hAnsi="Cambria Math"/>
                        <w:lang w:val="en-US"/>
                      </w:rPr>
                      <m:t>H</m:t>
                    </m:r>
                  </m:e>
                </m:acc>
                <m:r>
                  <m:rPr>
                    <m:sty m:val="p"/>
                  </m:rPr>
                  <w:rPr>
                    <w:rFonts w:ascii="Cambria Math" w:hAnsi="Cambria Math"/>
                    <w:lang w:val="en-US"/>
                  </w:rPr>
                  <m:t>∇</m:t>
                </m:r>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r>
                  <w:rPr>
                    <w:rFonts w:ascii="Cambria Math" w:hAnsi="Cambria Math"/>
                    <w:lang w:val="en-US"/>
                  </w:rPr>
                  <m:t>∙</m:t>
                </m:r>
                <m:r>
                  <m:rPr>
                    <m:sty m:val="p"/>
                  </m:rPr>
                  <w:rPr>
                    <w:rFonts w:ascii="Cambria Math" w:hAnsi="Cambria Math"/>
                    <w:lang w:val="en-US"/>
                  </w:rPr>
                  <m:t>∇</m:t>
                </m:r>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n+1</m:t>
                    </m:r>
                  </m:sup>
                </m:sSup>
              </m:e>
            </m:d>
            <m:r>
              <w:rPr>
                <w:rFonts w:ascii="Cambria Math" w:hAnsi="Cambria Math"/>
                <w:lang w:val="en-US"/>
              </w:rPr>
              <m:t>d</m:t>
            </m:r>
            <m:r>
              <m:rPr>
                <m:sty m:val="p"/>
              </m:rPr>
              <w:rPr>
                <w:rFonts w:ascii="Cambria Math" w:hAnsi="Cambria Math"/>
                <w:lang w:val="en-US"/>
              </w:rPr>
              <m:t>Ω</m:t>
            </m:r>
          </m:e>
        </m:nary>
      </m:oMath>
      <w:r w:rsidR="00AB01EB">
        <w:rPr>
          <w:lang w:val="en-US"/>
        </w:rPr>
        <w:tab/>
        <w:t>(3.36</w:t>
      </w:r>
      <w:r w:rsidR="00BD3695">
        <w:rPr>
          <w:lang w:val="en-US"/>
        </w:rPr>
        <w:t>)</w:t>
      </w:r>
    </w:p>
    <w:p w:rsidR="006924F8"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4</m:t>
            </m:r>
          </m:sub>
        </m:sSub>
        <m:r>
          <w:rPr>
            <w:rFonts w:ascii="Cambria Math" w:hAnsi="Cambria Math"/>
            <w:lang w:val="en-US"/>
          </w:rPr>
          <m:t>=</m:t>
        </m:r>
        <m:nary>
          <m:naryPr>
            <m:limLoc m:val="undOvr"/>
            <m:ctrlPr>
              <w:rPr>
                <w:rFonts w:ascii="Cambria Math" w:hAnsi="Cambria Math"/>
                <w:i/>
                <w:lang w:val="en-US"/>
              </w:rPr>
            </m:ctrlPr>
          </m:naryPr>
          <m:sub>
            <m:r>
              <m:rPr>
                <m:sty m:val="p"/>
              </m:rPr>
              <w:rPr>
                <w:rFonts w:ascii="Cambria Math" w:hAnsi="Cambria Math"/>
                <w:lang w:val="en-US"/>
              </w:rPr>
              <m:t>Ω</m:t>
            </m:r>
          </m:sub>
          <m:sup/>
          <m:e>
            <m:d>
              <m:dPr>
                <m:begChr m:val="["/>
                <m:endChr m:val="]"/>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sSup>
                  <m:sSupPr>
                    <m:ctrlPr>
                      <w:rPr>
                        <w:rFonts w:ascii="Cambria Math" w:hAnsi="Cambria Math"/>
                        <w:i/>
                        <w:lang w:val="en-US"/>
                      </w:rPr>
                    </m:ctrlPr>
                  </m:sSupPr>
                  <m:e>
                    <m:r>
                      <w:rPr>
                        <w:rFonts w:ascii="Cambria Math" w:hAnsi="Cambria Math"/>
                        <w:lang w:val="en-US"/>
                      </w:rPr>
                      <m:t>η</m:t>
                    </m:r>
                  </m:e>
                  <m:sup>
                    <m:r>
                      <w:rPr>
                        <w:rFonts w:ascii="Cambria Math" w:hAnsi="Cambria Math"/>
                        <w:lang w:val="en-US"/>
                      </w:rPr>
                      <m:t>n</m:t>
                    </m:r>
                  </m:sup>
                </m:sSup>
                <m:r>
                  <m:rPr>
                    <m:sty m:val="p"/>
                  </m:rPr>
                  <w:rPr>
                    <w:rFonts w:ascii="Cambria Math" w:hAnsi="Cambria Math"/>
                    <w:lang w:val="en-US"/>
                  </w:rPr>
                  <m:t>+</m:t>
                </m:r>
                <m:r>
                  <w:rPr>
                    <w:rFonts w:ascii="Cambria Math" w:hAnsi="Cambria Math"/>
                    <w:lang w:val="en-US"/>
                  </w:rPr>
                  <m:t>θ∆t</m:t>
                </m:r>
                <m:r>
                  <m:rPr>
                    <m:sty m:val="p"/>
                  </m:rPr>
                  <w:rPr>
                    <w:rFonts w:ascii="Cambria Math" w:hAnsi="Cambria Math"/>
                    <w:lang w:val="en-US"/>
                  </w:rPr>
                  <m:t>∇</m:t>
                </m:r>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r>
                  <w:rPr>
                    <w:rFonts w:ascii="Cambria Math" w:hAnsi="Cambria Math"/>
                    <w:lang w:val="en-US"/>
                  </w:rPr>
                  <m:t>∙</m:t>
                </m:r>
                <m:r>
                  <m:rPr>
                    <m:sty m:val="bi"/>
                  </m:rPr>
                  <w:rPr>
                    <w:rFonts w:ascii="Cambria Math" w:hAnsi="Cambria Math"/>
                    <w:lang w:val="en-US"/>
                  </w:rPr>
                  <m:t>E+</m:t>
                </m:r>
                <m:d>
                  <m:dPr>
                    <m:ctrlPr>
                      <w:rPr>
                        <w:rFonts w:ascii="Cambria Math" w:hAnsi="Cambria Math"/>
                        <w:i/>
                        <w:lang w:val="en-US"/>
                      </w:rPr>
                    </m:ctrlPr>
                  </m:dPr>
                  <m:e>
                    <m:r>
                      <w:rPr>
                        <w:rFonts w:ascii="Cambria Math" w:hAnsi="Cambria Math"/>
                        <w:lang w:val="en-US"/>
                      </w:rPr>
                      <m:t>1-θ</m:t>
                    </m:r>
                  </m:e>
                </m:d>
                <m:r>
                  <w:rPr>
                    <w:rFonts w:ascii="Cambria Math" w:hAnsi="Cambria Math"/>
                    <w:lang w:val="en-US"/>
                  </w:rPr>
                  <m:t>∆t</m:t>
                </m:r>
                <m:r>
                  <m:rPr>
                    <m:sty m:val="p"/>
                  </m:rPr>
                  <w:rPr>
                    <w:rFonts w:ascii="Cambria Math" w:hAnsi="Cambria Math"/>
                    <w:lang w:val="en-US"/>
                  </w:rPr>
                  <m:t>∇</m:t>
                </m:r>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r>
                  <w:rPr>
                    <w:rFonts w:ascii="Cambria Math" w:hAnsi="Cambria Math"/>
                    <w:lang w:val="en-US"/>
                  </w:rPr>
                  <m:t>∙</m:t>
                </m:r>
                <m:sSup>
                  <m:sSupPr>
                    <m:ctrlPr>
                      <w:rPr>
                        <w:rFonts w:ascii="Cambria Math" w:hAnsi="Cambria Math"/>
                        <w:i/>
                        <w:lang w:val="en-US"/>
                      </w:rPr>
                    </m:ctrlPr>
                  </m:sSupPr>
                  <m:e>
                    <m:r>
                      <m:rPr>
                        <m:sty m:val="bi"/>
                      </m:rPr>
                      <w:rPr>
                        <w:rFonts w:ascii="Cambria Math" w:hAnsi="Cambria Math"/>
                        <w:lang w:val="en-US"/>
                      </w:rPr>
                      <m:t>U</m:t>
                    </m:r>
                  </m:e>
                  <m:sup>
                    <m:r>
                      <w:rPr>
                        <w:rFonts w:ascii="Cambria Math" w:hAnsi="Cambria Math"/>
                        <w:lang w:val="en-US"/>
                      </w:rPr>
                      <m:t>n</m:t>
                    </m:r>
                  </m:sup>
                </m:sSup>
              </m:e>
            </m:d>
            <m:r>
              <w:rPr>
                <w:rFonts w:ascii="Cambria Math" w:hAnsi="Cambria Math"/>
                <w:lang w:val="en-US"/>
              </w:rPr>
              <m:t>d</m:t>
            </m:r>
            <m:r>
              <m:rPr>
                <m:sty m:val="p"/>
              </m:rPr>
              <w:rPr>
                <w:rFonts w:ascii="Cambria Math" w:hAnsi="Cambria Math"/>
                <w:lang w:val="en-US"/>
              </w:rPr>
              <m:t xml:space="preserve">Ω   </m:t>
            </m:r>
          </m:e>
        </m:nary>
      </m:oMath>
      <w:r w:rsidR="006924F8">
        <w:rPr>
          <w:lang w:val="en-US"/>
        </w:rPr>
        <w:tab/>
      </w:r>
      <w:r w:rsidR="00AB01EB">
        <w:rPr>
          <w:lang w:val="en-US"/>
        </w:rPr>
        <w:t>(3.37</w:t>
      </w:r>
      <w:r w:rsidR="006924F8">
        <w:rPr>
          <w:lang w:val="en-US"/>
        </w:rPr>
        <w:t>)</w:t>
      </w:r>
    </w:p>
    <w:p w:rsidR="006924F8"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3</m:t>
            </m:r>
          </m:sub>
        </m:sSub>
        <m:r>
          <w:rPr>
            <w:rFonts w:ascii="Cambria Math" w:hAnsi="Cambria Math"/>
            <w:lang w:val="en-US"/>
          </w:rPr>
          <m:t>=</m:t>
        </m:r>
        <m:nary>
          <m:naryPr>
            <m:limLoc m:val="undOvr"/>
            <m:ctrlPr>
              <w:rPr>
                <w:rFonts w:ascii="Cambria Math" w:hAnsi="Cambria Math"/>
                <w:i/>
                <w:lang w:val="en-US"/>
              </w:rPr>
            </m:ctrlPr>
          </m:naryPr>
          <m:sub>
            <m:sSub>
              <m:sSubPr>
                <m:ctrlPr>
                  <w:rPr>
                    <w:rFonts w:ascii="Cambria Math" w:hAnsi="Cambria Math"/>
                    <w:lang w:val="en-US"/>
                  </w:rPr>
                </m:ctrlPr>
              </m:sSubPr>
              <m:e>
                <m:r>
                  <m:rPr>
                    <m:sty m:val="p"/>
                  </m:rPr>
                  <w:rPr>
                    <w:rFonts w:ascii="Cambria Math" w:hAnsi="Cambria Math"/>
                    <w:lang w:val="en-US"/>
                  </w:rPr>
                  <m:t>Γ</m:t>
                </m:r>
              </m:e>
              <m:sub>
                <m:r>
                  <w:rPr>
                    <w:rFonts w:ascii="Cambria Math" w:hAnsi="Cambria Math"/>
                    <w:lang w:val="en-US"/>
                  </w:rPr>
                  <m:t>v</m:t>
                </m:r>
              </m:sub>
            </m:sSub>
          </m:sub>
          <m:sup/>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sSubSup>
              <m:sSubSupPr>
                <m:ctrlPr>
                  <w:rPr>
                    <w:rFonts w:ascii="Cambria Math" w:hAnsi="Cambria Math"/>
                    <w:b/>
                    <w:lang w:val="en-US"/>
                  </w:rPr>
                </m:ctrlPr>
              </m:sSubSupPr>
              <m:e>
                <m:acc>
                  <m:accPr>
                    <m:ctrlPr>
                      <w:rPr>
                        <w:rFonts w:ascii="Cambria Math" w:hAnsi="Cambria Math"/>
                        <w:i/>
                        <w:lang w:val="en-US"/>
                      </w:rPr>
                    </m:ctrlPr>
                  </m:accPr>
                  <m:e>
                    <m:r>
                      <w:rPr>
                        <w:rFonts w:ascii="Cambria Math" w:hAnsi="Cambria Math"/>
                        <w:lang w:val="en-US"/>
                      </w:rPr>
                      <m:t>U</m:t>
                    </m:r>
                  </m:e>
                </m:acc>
              </m:e>
              <m:sub>
                <m:r>
                  <m:rPr>
                    <m:sty m:val="bi"/>
                  </m:rPr>
                  <w:rPr>
                    <w:rFonts w:ascii="Cambria Math" w:hAnsi="Cambria Math"/>
                    <w:lang w:val="en-US"/>
                  </w:rPr>
                  <m:t>n</m:t>
                </m:r>
              </m:sub>
              <m:sup>
                <m:r>
                  <m:rPr>
                    <m:sty m:val="bi"/>
                  </m:rPr>
                  <w:rPr>
                    <w:rFonts w:ascii="Cambria Math" w:hAnsi="Cambria Math"/>
                    <w:lang w:val="en-US"/>
                  </w:rPr>
                  <m:t>n+1</m:t>
                </m:r>
              </m:sup>
            </m:sSubSup>
            <m:r>
              <w:rPr>
                <w:rFonts w:ascii="Cambria Math" w:hAnsi="Cambria Math"/>
                <w:lang w:val="en-US"/>
              </w:rPr>
              <m:t>d</m:t>
            </m:r>
            <m:sSub>
              <m:sSubPr>
                <m:ctrlPr>
                  <w:rPr>
                    <w:rFonts w:ascii="Cambria Math" w:hAnsi="Cambria Math"/>
                    <w:lang w:val="en-US"/>
                  </w:rPr>
                </m:ctrlPr>
              </m:sSubPr>
              <m:e>
                <m:r>
                  <m:rPr>
                    <m:sty m:val="p"/>
                  </m:rPr>
                  <w:rPr>
                    <w:rFonts w:ascii="Cambria Math" w:hAnsi="Cambria Math"/>
                    <w:lang w:val="en-US"/>
                  </w:rPr>
                  <m:t>Γ</m:t>
                </m:r>
              </m:e>
              <m:sub>
                <m:r>
                  <w:rPr>
                    <w:rFonts w:ascii="Cambria Math" w:hAnsi="Cambria Math"/>
                    <w:lang w:val="en-US"/>
                  </w:rPr>
                  <m:t>v</m:t>
                </m:r>
              </m:sub>
            </m:sSub>
          </m:e>
        </m:nary>
      </m:oMath>
      <w:r w:rsidR="006924F8">
        <w:rPr>
          <w:lang w:val="en-US"/>
        </w:rPr>
        <w:tab/>
      </w:r>
      <w:r w:rsidR="00AB01EB">
        <w:rPr>
          <w:lang w:val="en-US"/>
        </w:rPr>
        <w:t>(3.38</w:t>
      </w:r>
      <w:r w:rsidR="006924F8">
        <w:rPr>
          <w:lang w:val="en-US"/>
        </w:rPr>
        <w:t>)</w:t>
      </w:r>
    </w:p>
    <w:p w:rsidR="006924F8"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5</m:t>
            </m:r>
          </m:sub>
        </m:sSub>
        <m:r>
          <w:rPr>
            <w:rFonts w:ascii="Cambria Math" w:hAnsi="Cambria Math"/>
            <w:lang w:val="en-US"/>
          </w:rPr>
          <m:t>=</m:t>
        </m:r>
        <m:nary>
          <m:naryPr>
            <m:limLoc m:val="undOvr"/>
            <m:ctrlPr>
              <w:rPr>
                <w:rFonts w:ascii="Cambria Math" w:hAnsi="Cambria Math"/>
                <w:i/>
                <w:lang w:val="en-US"/>
              </w:rPr>
            </m:ctrlPr>
          </m:naryPr>
          <m:sub>
            <m:sSub>
              <m:sSubPr>
                <m:ctrlPr>
                  <w:rPr>
                    <w:rFonts w:ascii="Cambria Math" w:hAnsi="Cambria Math"/>
                    <w:lang w:val="en-US"/>
                  </w:rPr>
                </m:ctrlPr>
              </m:sSubPr>
              <m:e>
                <m:r>
                  <m:rPr>
                    <m:sty m:val="p"/>
                  </m:rPr>
                  <w:rPr>
                    <w:rFonts w:ascii="Cambria Math" w:hAnsi="Cambria Math"/>
                    <w:lang w:val="en-US"/>
                  </w:rPr>
                  <m:t>Γ</m:t>
                </m:r>
              </m:e>
              <m:sub/>
            </m:sSub>
          </m:sub>
          <m:sup/>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sSubSup>
              <m:sSubSupPr>
                <m:ctrlPr>
                  <w:rPr>
                    <w:rFonts w:ascii="Cambria Math" w:hAnsi="Cambria Math"/>
                    <w:b/>
                    <w:lang w:val="en-US"/>
                  </w:rPr>
                </m:ctrlPr>
              </m:sSubSupPr>
              <m:e>
                <m:r>
                  <w:rPr>
                    <w:rFonts w:ascii="Cambria Math" w:hAnsi="Cambria Math"/>
                    <w:lang w:val="en-US"/>
                  </w:rPr>
                  <m:t>U</m:t>
                </m:r>
              </m:e>
              <m:sub>
                <m:r>
                  <m:rPr>
                    <m:sty m:val="bi"/>
                  </m:rPr>
                  <w:rPr>
                    <w:rFonts w:ascii="Cambria Math" w:hAnsi="Cambria Math"/>
                    <w:lang w:val="en-US"/>
                  </w:rPr>
                  <m:t>n</m:t>
                </m:r>
              </m:sub>
              <m:sup>
                <m:r>
                  <m:rPr>
                    <m:sty m:val="bi"/>
                  </m:rPr>
                  <w:rPr>
                    <w:rFonts w:ascii="Cambria Math" w:hAnsi="Cambria Math"/>
                    <w:lang w:val="en-US"/>
                  </w:rPr>
                  <m:t>n</m:t>
                </m:r>
              </m:sup>
            </m:sSubSup>
            <m:r>
              <w:rPr>
                <w:rFonts w:ascii="Cambria Math" w:hAnsi="Cambria Math"/>
                <w:lang w:val="en-US"/>
              </w:rPr>
              <m:t>d</m:t>
            </m:r>
            <m:sSub>
              <m:sSubPr>
                <m:ctrlPr>
                  <w:rPr>
                    <w:rFonts w:ascii="Cambria Math" w:hAnsi="Cambria Math"/>
                    <w:lang w:val="en-US"/>
                  </w:rPr>
                </m:ctrlPr>
              </m:sSubPr>
              <m:e>
                <m:r>
                  <m:rPr>
                    <m:sty m:val="p"/>
                  </m:rPr>
                  <w:rPr>
                    <w:rFonts w:ascii="Cambria Math" w:hAnsi="Cambria Math"/>
                    <w:lang w:val="en-US"/>
                  </w:rPr>
                  <m:t>Γ</m:t>
                </m:r>
              </m:e>
              <m:sub/>
            </m:sSub>
          </m:e>
        </m:nary>
      </m:oMath>
      <w:r w:rsidR="002E0D80">
        <w:rPr>
          <w:lang w:val="en-US"/>
        </w:rPr>
        <w:tab/>
      </w:r>
      <w:r w:rsidR="00AB01EB">
        <w:rPr>
          <w:lang w:val="en-US"/>
        </w:rPr>
        <w:t>(3.39</w:t>
      </w:r>
      <w:r w:rsidR="002E0D80">
        <w:rPr>
          <w:lang w:val="en-US"/>
        </w:rPr>
        <w:t>)</w:t>
      </w:r>
    </w:p>
    <w:p w:rsidR="002E0D80" w:rsidRPr="00BD3695" w:rsidRDefault="0024034D" w:rsidP="004A69CD">
      <w:pPr>
        <w:pStyle w:val="BodyText"/>
        <w:tabs>
          <w:tab w:val="left" w:pos="8640"/>
        </w:tabs>
        <w:spacing w:after="120" w:line="276" w:lineRule="auto"/>
        <w:ind w:firstLine="0"/>
        <w:jc w:val="both"/>
        <w:rPr>
          <w:lang w:val="en-US"/>
        </w:rPr>
      </w:pPr>
      <m:oMath>
        <m:sSub>
          <m:sSubPr>
            <m:ctrlPr>
              <w:rPr>
                <w:rFonts w:ascii="Cambria Math" w:hAnsi="Cambria Math"/>
                <w:i/>
                <w:lang w:val="en-US"/>
              </w:rPr>
            </m:ctrlPr>
          </m:sSubPr>
          <m:e>
            <m:r>
              <w:rPr>
                <w:rFonts w:ascii="Cambria Math" w:hAnsi="Cambria Math"/>
                <w:lang w:val="en-US"/>
              </w:rPr>
              <m:t>I</m:t>
            </m:r>
          </m:e>
          <m:sub>
            <m:r>
              <w:rPr>
                <w:rFonts w:ascii="Cambria Math" w:hAnsi="Cambria Math"/>
                <w:lang w:val="en-US"/>
              </w:rPr>
              <m:t>6</m:t>
            </m:r>
          </m:sub>
        </m:sSub>
        <m:r>
          <w:rPr>
            <w:rFonts w:ascii="Cambria Math" w:hAnsi="Cambria Math"/>
            <w:lang w:val="en-US"/>
          </w:rPr>
          <m:t>=</m:t>
        </m:r>
        <m:nary>
          <m:naryPr>
            <m:limLoc m:val="undOvr"/>
            <m:ctrlPr>
              <w:rPr>
                <w:rFonts w:ascii="Cambria Math" w:hAnsi="Cambria Math"/>
                <w:i/>
                <w:lang w:val="en-US"/>
              </w:rPr>
            </m:ctrlPr>
          </m:naryPr>
          <m:sub>
            <m:sSub>
              <m:sSubPr>
                <m:ctrlPr>
                  <w:rPr>
                    <w:rFonts w:ascii="Cambria Math" w:hAnsi="Cambria Math"/>
                    <w:lang w:val="en-US"/>
                  </w:rPr>
                </m:ctrlPr>
              </m:sSubPr>
              <m:e>
                <m:acc>
                  <m:accPr>
                    <m:chr m:val="̅"/>
                    <m:ctrlPr>
                      <w:rPr>
                        <w:rFonts w:ascii="Cambria Math" w:hAnsi="Cambria Math"/>
                        <w:lang w:val="en-US"/>
                      </w:rPr>
                    </m:ctrlPr>
                  </m:accPr>
                  <m:e>
                    <m:r>
                      <m:rPr>
                        <m:sty m:val="p"/>
                      </m:rPr>
                      <w:rPr>
                        <w:rFonts w:ascii="Cambria Math" w:hAnsi="Cambria Math"/>
                        <w:lang w:val="en-US"/>
                      </w:rPr>
                      <m:t>Γ</m:t>
                    </m:r>
                  </m:e>
                </m:acc>
              </m:e>
              <m:sub>
                <m:r>
                  <w:rPr>
                    <w:rFonts w:ascii="Cambria Math" w:hAnsi="Cambria Math"/>
                    <w:lang w:val="en-US"/>
                  </w:rPr>
                  <m:t>v</m:t>
                </m:r>
              </m:sub>
            </m:sSub>
          </m:sub>
          <m:sup/>
          <m:e>
            <m:sSub>
              <m:sSubPr>
                <m:ctrlPr>
                  <w:rPr>
                    <w:rFonts w:ascii="Cambria Math" w:hAnsi="Cambria Math"/>
                    <w:i/>
                    <w:lang w:val="en-US"/>
                  </w:rPr>
                </m:ctrlPr>
              </m:sSubPr>
              <m:e>
                <m:r>
                  <w:rPr>
                    <w:rFonts w:ascii="Cambria Math" w:hAnsi="Cambria Math"/>
                    <w:lang w:val="en-US"/>
                  </w:rPr>
                  <m:t>ϕ</m:t>
                </m:r>
              </m:e>
              <m:sub>
                <m:r>
                  <w:rPr>
                    <w:rFonts w:ascii="Cambria Math" w:hAnsi="Cambria Math"/>
                    <w:lang w:val="en-US"/>
                  </w:rPr>
                  <m:t>i</m:t>
                </m:r>
              </m:sub>
            </m:sSub>
            <m:sSubSup>
              <m:sSubSupPr>
                <m:ctrlPr>
                  <w:rPr>
                    <w:rFonts w:ascii="Cambria Math" w:hAnsi="Cambria Math"/>
                    <w:b/>
                    <w:lang w:val="en-US"/>
                  </w:rPr>
                </m:ctrlPr>
              </m:sSubSupPr>
              <m:e>
                <m:r>
                  <w:rPr>
                    <w:rFonts w:ascii="Cambria Math" w:hAnsi="Cambria Math"/>
                    <w:lang w:val="en-US"/>
                  </w:rPr>
                  <m:t>U</m:t>
                </m:r>
              </m:e>
              <m:sub>
                <m:r>
                  <m:rPr>
                    <m:sty m:val="bi"/>
                  </m:rPr>
                  <w:rPr>
                    <w:rFonts w:ascii="Cambria Math" w:hAnsi="Cambria Math"/>
                    <w:lang w:val="en-US"/>
                  </w:rPr>
                  <m:t>n</m:t>
                </m:r>
              </m:sub>
              <m:sup>
                <m:r>
                  <m:rPr>
                    <m:sty m:val="bi"/>
                  </m:rPr>
                  <w:rPr>
                    <w:rFonts w:ascii="Cambria Math" w:hAnsi="Cambria Math"/>
                    <w:lang w:val="en-US"/>
                  </w:rPr>
                  <m:t>n+1</m:t>
                </m:r>
              </m:sup>
            </m:sSubSup>
            <m:r>
              <w:rPr>
                <w:rFonts w:ascii="Cambria Math" w:hAnsi="Cambria Math"/>
                <w:lang w:val="en-US"/>
              </w:rPr>
              <m:t>d</m:t>
            </m:r>
            <m:sSub>
              <m:sSubPr>
                <m:ctrlPr>
                  <w:rPr>
                    <w:rFonts w:ascii="Cambria Math" w:hAnsi="Cambria Math"/>
                    <w:lang w:val="en-US"/>
                  </w:rPr>
                </m:ctrlPr>
              </m:sSubPr>
              <m:e>
                <m:acc>
                  <m:accPr>
                    <m:chr m:val="̅"/>
                    <m:ctrlPr>
                      <w:rPr>
                        <w:rFonts w:ascii="Cambria Math" w:hAnsi="Cambria Math"/>
                        <w:lang w:val="en-US"/>
                      </w:rPr>
                    </m:ctrlPr>
                  </m:accPr>
                  <m:e>
                    <m:r>
                      <m:rPr>
                        <m:sty m:val="p"/>
                      </m:rPr>
                      <w:rPr>
                        <w:rFonts w:ascii="Cambria Math" w:hAnsi="Cambria Math"/>
                        <w:lang w:val="en-US"/>
                      </w:rPr>
                      <m:t>Γ</m:t>
                    </m:r>
                  </m:e>
                </m:acc>
              </m:e>
              <m:sub>
                <m:r>
                  <w:rPr>
                    <w:rFonts w:ascii="Cambria Math" w:hAnsi="Cambria Math"/>
                    <w:lang w:val="en-US"/>
                  </w:rPr>
                  <m:t>v</m:t>
                </m:r>
              </m:sub>
            </m:sSub>
          </m:e>
        </m:nary>
      </m:oMath>
      <w:r w:rsidR="002E0D80">
        <w:rPr>
          <w:lang w:val="en-US"/>
        </w:rPr>
        <w:tab/>
      </w:r>
      <w:r w:rsidR="00AB01EB">
        <w:rPr>
          <w:lang w:val="en-US"/>
        </w:rPr>
        <w:t>(3.40</w:t>
      </w:r>
      <w:r w:rsidR="002E0D80">
        <w:rPr>
          <w:lang w:val="en-US"/>
        </w:rPr>
        <w:t>)</w:t>
      </w:r>
    </w:p>
    <w:p w:rsidR="00AB01EB" w:rsidRDefault="00AB01EB" w:rsidP="004A69CD">
      <w:pPr>
        <w:tabs>
          <w:tab w:val="left" w:pos="8640"/>
        </w:tabs>
        <w:spacing w:after="120"/>
        <w:jc w:val="both"/>
        <w:rPr>
          <w:rFonts w:ascii="Times New Roman" w:hAnsi="Times New Roman" w:cs="Times New Roman"/>
          <w:sz w:val="24"/>
          <w:szCs w:val="24"/>
        </w:rPr>
      </w:pPr>
    </w:p>
    <w:p w:rsidR="00AB01EB" w:rsidRDefault="00AB01EB" w:rsidP="004A69CD">
      <w:pPr>
        <w:tabs>
          <w:tab w:val="left" w:pos="8640"/>
        </w:tabs>
        <w:spacing w:after="120"/>
        <w:jc w:val="both"/>
        <w:rPr>
          <w:rFonts w:ascii="Times New Roman" w:hAnsi="Times New Roman" w:cs="Times New Roman"/>
          <w:sz w:val="24"/>
          <w:szCs w:val="24"/>
        </w:rPr>
      </w:pPr>
    </w:p>
    <w:p w:rsidR="007D1327" w:rsidRPr="00280D13" w:rsidRDefault="007D1327" w:rsidP="004A69CD">
      <w:pPr>
        <w:tabs>
          <w:tab w:val="left" w:pos="8640"/>
        </w:tabs>
        <w:spacing w:after="120"/>
        <w:jc w:val="both"/>
      </w:pPr>
      <w:r w:rsidRPr="00F450F5">
        <w:rPr>
          <w:rFonts w:ascii="Times New Roman" w:hAnsi="Times New Roman" w:cs="Times New Roman"/>
          <w:sz w:val="24"/>
          <w:szCs w:val="24"/>
        </w:rPr>
        <w:lastRenderedPageBreak/>
        <w:t xml:space="preserve">Following standard finite-element procedures, and using appropriate essential and natural boundary conditions, </w:t>
      </w:r>
      <w:r w:rsidR="00280D13">
        <w:rPr>
          <w:rFonts w:ascii="Times New Roman" w:hAnsi="Times New Roman" w:cs="Times New Roman"/>
          <w:sz w:val="24"/>
          <w:szCs w:val="24"/>
        </w:rPr>
        <w:t>SCHISM</w:t>
      </w:r>
      <w:r w:rsidRPr="00F450F5">
        <w:rPr>
          <w:rFonts w:ascii="Times New Roman" w:hAnsi="Times New Roman" w:cs="Times New Roman"/>
          <w:sz w:val="24"/>
          <w:szCs w:val="24"/>
        </w:rPr>
        <w:t xml:space="preserve"> solves Eq. (3</w:t>
      </w:r>
      <w:r w:rsidR="00F450F5">
        <w:rPr>
          <w:rFonts w:ascii="Times New Roman" w:hAnsi="Times New Roman" w:cs="Times New Roman"/>
          <w:sz w:val="24"/>
          <w:szCs w:val="24"/>
        </w:rPr>
        <w:t>.</w:t>
      </w:r>
      <w:r w:rsidR="00AB01EB">
        <w:rPr>
          <w:rFonts w:ascii="Times New Roman" w:hAnsi="Times New Roman" w:cs="Times New Roman"/>
          <w:sz w:val="24"/>
          <w:szCs w:val="24"/>
        </w:rPr>
        <w:t>35</w:t>
      </w:r>
      <w:r w:rsidRPr="00F450F5">
        <w:rPr>
          <w:rFonts w:ascii="Times New Roman" w:hAnsi="Times New Roman" w:cs="Times New Roman"/>
          <w:sz w:val="24"/>
          <w:szCs w:val="24"/>
        </w:rPr>
        <w:t xml:space="preserve">) to determine the elevations at all nodes. </w:t>
      </w:r>
      <w:r w:rsidR="00280D13">
        <w:rPr>
          <w:rFonts w:ascii="Times New Roman" w:hAnsi="Times New Roman" w:cs="Times New Roman"/>
          <w:sz w:val="24"/>
          <w:szCs w:val="24"/>
        </w:rPr>
        <w:t xml:space="preserve">Note that the RHS terms </w:t>
      </w:r>
      <w:r w:rsidR="00280D13" w:rsidRPr="00CE03DC">
        <w:rPr>
          <w:rFonts w:ascii="Times New Roman" w:hAnsi="Times New Roman" w:cs="Times New Roman"/>
          <w:i/>
          <w:sz w:val="24"/>
          <w:szCs w:val="24"/>
        </w:rPr>
        <w:t>I</w:t>
      </w:r>
      <w:r w:rsidR="00280D13" w:rsidRPr="00CE03DC">
        <w:rPr>
          <w:rFonts w:ascii="Times New Roman" w:hAnsi="Times New Roman" w:cs="Times New Roman"/>
          <w:sz w:val="24"/>
          <w:szCs w:val="24"/>
          <w:vertAlign w:val="subscript"/>
        </w:rPr>
        <w:t>3-6</w:t>
      </w:r>
      <w:r w:rsidR="00280D13">
        <w:rPr>
          <w:rFonts w:ascii="Times New Roman" w:hAnsi="Times New Roman" w:cs="Times New Roman"/>
          <w:sz w:val="24"/>
          <w:szCs w:val="24"/>
        </w:rPr>
        <w:t xml:space="preserve"> are known; in the case of I</w:t>
      </w:r>
      <w:r w:rsidR="00280D13" w:rsidRPr="00280D13">
        <w:rPr>
          <w:rFonts w:ascii="Times New Roman" w:hAnsi="Times New Roman" w:cs="Times New Roman"/>
          <w:sz w:val="24"/>
          <w:szCs w:val="24"/>
          <w:vertAlign w:val="subscript"/>
        </w:rPr>
        <w:t>6</w:t>
      </w:r>
      <w:r w:rsidRPr="00F450F5">
        <w:rPr>
          <w:rFonts w:ascii="Times New Roman" w:hAnsi="Times New Roman" w:cs="Times New Roman"/>
          <w:sz w:val="24"/>
          <w:szCs w:val="24"/>
        </w:rPr>
        <w:t xml:space="preserve">, the integrals on </w:t>
      </w:r>
      <w:r w:rsidRPr="00F450F5">
        <w:rPr>
          <w:rFonts w:ascii="Times New Roman" w:hAnsi="Times New Roman" w:cs="Times New Roman"/>
          <w:position w:val="-12"/>
          <w:sz w:val="24"/>
          <w:szCs w:val="24"/>
        </w:rPr>
        <w:object w:dxaOrig="300" w:dyaOrig="380">
          <v:shape id="_x0000_i1057" type="#_x0000_t75" style="width:18.6pt;height:17.4pt" o:ole="">
            <v:imagedata r:id="rId86" o:title=""/>
          </v:shape>
          <o:OLEObject Type="Embed" ProgID="Equation.DSMT4" ShapeID="_x0000_i1057" DrawAspect="Content" ObjectID="_1693851132" r:id="rId87"/>
        </w:object>
      </w:r>
      <w:r w:rsidRPr="00F450F5">
        <w:rPr>
          <w:rFonts w:ascii="Times New Roman" w:hAnsi="Times New Roman" w:cs="Times New Roman"/>
          <w:sz w:val="24"/>
          <w:szCs w:val="24"/>
        </w:rPr>
        <w:t xml:space="preserve"> need not be evaluated </w:t>
      </w:r>
      <w:r w:rsidR="00280D13">
        <w:rPr>
          <w:rFonts w:ascii="Times New Roman" w:hAnsi="Times New Roman" w:cs="Times New Roman"/>
          <w:sz w:val="24"/>
          <w:szCs w:val="24"/>
        </w:rPr>
        <w:t>since</w:t>
      </w:r>
      <w:r w:rsidRPr="00F450F5">
        <w:rPr>
          <w:rFonts w:ascii="Times New Roman" w:hAnsi="Times New Roman" w:cs="Times New Roman"/>
          <w:sz w:val="24"/>
          <w:szCs w:val="24"/>
        </w:rPr>
        <w:t xml:space="preserve"> the essential boundary conditions are imposed by eliminating corresponding</w:t>
      </w:r>
      <w:r w:rsidR="00AB01EB">
        <w:rPr>
          <w:rFonts w:ascii="Times New Roman" w:hAnsi="Times New Roman" w:cs="Times New Roman"/>
          <w:sz w:val="24"/>
          <w:szCs w:val="24"/>
        </w:rPr>
        <w:t xml:space="preserve"> rows and columns of the matrix</w:t>
      </w:r>
      <w:r w:rsidRPr="00F450F5">
        <w:rPr>
          <w:rFonts w:ascii="Times New Roman" w:hAnsi="Times New Roman" w:cs="Times New Roman"/>
          <w:sz w:val="24"/>
          <w:szCs w:val="24"/>
        </w:rPr>
        <w:t xml:space="preserve">. </w:t>
      </w:r>
    </w:p>
    <w:p w:rsidR="00AB01EB" w:rsidRDefault="007D1327" w:rsidP="004A69CD">
      <w:pPr>
        <w:pStyle w:val="BodyText"/>
        <w:tabs>
          <w:tab w:val="left" w:pos="8640"/>
        </w:tabs>
        <w:spacing w:after="120" w:line="276" w:lineRule="auto"/>
        <w:ind w:firstLine="0"/>
        <w:jc w:val="both"/>
      </w:pPr>
      <w:r>
        <w:t>The matrix resulting from Eq. (3</w:t>
      </w:r>
      <w:r w:rsidR="00280D13">
        <w:rPr>
          <w:lang w:val="en-US"/>
        </w:rPr>
        <w:t>.</w:t>
      </w:r>
      <w:r w:rsidR="00AB01EB">
        <w:t>35</w:t>
      </w:r>
      <w:r>
        <w:t xml:space="preserve">) is sparse and symmetric. It is also positive-definite </w:t>
      </w:r>
      <w:r w:rsidR="00AB01EB" w:rsidRPr="00AB01EB">
        <w:t xml:space="preserve">as long as the depth </w:t>
      </w:r>
      <m:oMath>
        <m:acc>
          <m:accPr>
            <m:chr m:val="̆"/>
            <m:ctrlPr>
              <w:rPr>
                <w:rFonts w:ascii="Cambria Math" w:hAnsi="Cambria Math"/>
                <w:i/>
              </w:rPr>
            </m:ctrlPr>
          </m:accPr>
          <m:e>
            <m:r>
              <w:rPr>
                <w:rFonts w:ascii="Cambria Math" w:hAnsi="Cambria Math"/>
              </w:rPr>
              <m:t>H</m:t>
            </m:r>
          </m:e>
        </m:acc>
      </m:oMath>
      <w:r w:rsidR="00AB01EB" w:rsidRPr="00AB01EB">
        <w:t xml:space="preserve"> is non-negative</w:t>
      </w:r>
      <w:r w:rsidR="005F1652">
        <w:rPr>
          <w:lang w:val="en-US"/>
        </w:rPr>
        <w:t xml:space="preserve"> (</w:t>
      </w:r>
      <w:r w:rsidR="005F1652" w:rsidRPr="005F1652">
        <w:rPr>
          <w:color w:val="00B050"/>
          <w:lang w:val="en-US"/>
        </w:rPr>
        <w:t>ihhat</w:t>
      </w:r>
      <w:r w:rsidR="005F1652">
        <w:rPr>
          <w:lang w:val="en-US"/>
        </w:rPr>
        <w:t>=1);</w:t>
      </w:r>
      <w:r w:rsidR="005F1652">
        <w:t xml:space="preserve"> </w:t>
      </w:r>
      <w:r w:rsidR="005F1652">
        <w:rPr>
          <w:lang w:val="en-US"/>
        </w:rPr>
        <w:t>n</w:t>
      </w:r>
      <w:r w:rsidR="00AB01EB">
        <w:t>umerical experiments</w:t>
      </w:r>
      <w:r>
        <w:t xml:space="preserve"> </w:t>
      </w:r>
      <w:r w:rsidRPr="00213F76">
        <w:t xml:space="preserve">indicated that even this restriction can be relaxed for </w:t>
      </w:r>
      <w:r>
        <w:t xml:space="preserve">many </w:t>
      </w:r>
      <w:r w:rsidRPr="00213F76">
        <w:t xml:space="preserve">practical applications </w:t>
      </w:r>
      <w:r>
        <w:t>that include</w:t>
      </w:r>
      <w:r w:rsidRPr="00213F76">
        <w:t xml:space="preserve"> shallow areas.</w:t>
      </w:r>
      <w:r>
        <w:t xml:space="preserve"> </w:t>
      </w:r>
      <w:r w:rsidR="00AB01EB" w:rsidRPr="00AB01EB">
        <w:t xml:space="preserve">We show that the addition of vegetation does not introduce additional stability constraint. The effects of the vegetation on </w:t>
      </w:r>
      <m:oMath>
        <m:acc>
          <m:accPr>
            <m:chr m:val="̆"/>
            <m:ctrlPr>
              <w:rPr>
                <w:rFonts w:ascii="Cambria Math" w:hAnsi="Cambria Math"/>
                <w:i/>
              </w:rPr>
            </m:ctrlPr>
          </m:accPr>
          <m:e>
            <m:r>
              <w:rPr>
                <w:rFonts w:ascii="Cambria Math" w:hAnsi="Cambria Math"/>
              </w:rPr>
              <m:t>H</m:t>
            </m:r>
          </m:e>
        </m:acc>
      </m:oMath>
      <w:r w:rsidR="00AB01EB" w:rsidRPr="00AB01EB">
        <w:t xml:space="preserve"> are generally similar to the bottom friction.  For the 2D case, </w:t>
      </w:r>
      <m:oMath>
        <m:acc>
          <m:accPr>
            <m:chr m:val="̆"/>
            <m:ctrlPr>
              <w:rPr>
                <w:rFonts w:ascii="Cambria Math" w:hAnsi="Cambria Math"/>
                <w:i/>
              </w:rPr>
            </m:ctrlPr>
          </m:accPr>
          <m:e>
            <m:r>
              <w:rPr>
                <w:rFonts w:ascii="Cambria Math" w:hAnsi="Cambria Math"/>
              </w:rPr>
              <m:t>H</m:t>
            </m:r>
          </m:e>
        </m:acc>
      </m:oMath>
      <w:r w:rsidR="00AB01EB" w:rsidRPr="00AB01EB">
        <w:t xml:space="preserve"> is always positive. For the 3D emergent case, the vegetation term in the denominator is positive and so does not change the sign. For the 3D submerged case, as </w:t>
      </w:r>
      <m:oMath>
        <m:r>
          <w:rPr>
            <w:rFonts w:ascii="Cambria Math" w:hAnsi="Cambria Math"/>
          </w:rPr>
          <m:t>α</m:t>
        </m:r>
        <m:box>
          <m:boxPr>
            <m:opEmu m:val="1"/>
            <m:ctrlPr>
              <w:rPr>
                <w:rFonts w:ascii="Cambria Math" w:hAnsi="Cambria Math"/>
                <w:i/>
              </w:rPr>
            </m:ctrlPr>
          </m:boxPr>
          <m:e>
            <m:groupChr>
              <m:groupChrPr>
                <m:chr m:val="→"/>
                <m:vertJc m:val="bot"/>
                <m:ctrlPr>
                  <w:rPr>
                    <w:rFonts w:ascii="Cambria Math" w:hAnsi="Cambria Math"/>
                    <w:i/>
                  </w:rPr>
                </m:ctrlPr>
              </m:groupChrPr>
              <m:e/>
            </m:groupChr>
          </m:e>
        </m:box>
        <m:r>
          <w:rPr>
            <w:rFonts w:ascii="Cambria Math" w:hAnsi="Cambria Math"/>
          </w:rPr>
          <m:t>0</m:t>
        </m:r>
      </m:oMath>
      <w:r w:rsidR="00AB01EB" w:rsidRPr="00AB01EB">
        <w:t xml:space="preserve">, previous results of Zhang and Baptista (2008) are recovered. As </w:t>
      </w:r>
      <m:oMath>
        <m:r>
          <w:rPr>
            <w:rFonts w:ascii="Cambria Math" w:hAnsi="Cambria Math"/>
          </w:rPr>
          <m:t>α</m:t>
        </m:r>
        <m:box>
          <m:boxPr>
            <m:opEmu m:val="1"/>
            <m:ctrlPr>
              <w:rPr>
                <w:rFonts w:ascii="Cambria Math" w:hAnsi="Cambria Math"/>
                <w:i/>
              </w:rPr>
            </m:ctrlPr>
          </m:boxPr>
          <m:e>
            <m:groupChr>
              <m:groupChrPr>
                <m:chr m:val="→"/>
                <m:vertJc m:val="bot"/>
                <m:ctrlPr>
                  <w:rPr>
                    <w:rFonts w:ascii="Cambria Math" w:hAnsi="Cambria Math"/>
                    <w:i/>
                  </w:rPr>
                </m:ctrlPr>
              </m:groupChrPr>
              <m:e/>
            </m:groupChr>
          </m:e>
        </m:box>
        <m:r>
          <w:rPr>
            <w:rFonts w:ascii="Cambria Math" w:hAnsi="Cambria Math"/>
          </w:rPr>
          <m:t>∞</m:t>
        </m:r>
      </m:oMath>
      <w:r w:rsidR="00AB01EB" w:rsidRPr="00AB01EB">
        <w:t xml:space="preserve"> (i.e. very dense vegetation), the friction term (the second </w:t>
      </w:r>
      <w:r w:rsidR="00AB01EB">
        <w:t>term in Eq. (3.29</w:t>
      </w:r>
      <w:r w:rsidR="00AB01EB" w:rsidRPr="00AB01EB">
        <w:t xml:space="preserve">)) dwarfs in comparison with the vegetation term (the third </w:t>
      </w:r>
      <w:r w:rsidR="00AB01EB">
        <w:t>term in Eq. (3.29</w:t>
      </w:r>
      <w:r w:rsidR="00AB01EB" w:rsidRPr="00AB01EB">
        <w:t xml:space="preserve">)), and therefore the friction is negligible under dense vegetation. Since </w:t>
      </w:r>
      <m:oMath>
        <m:r>
          <w:rPr>
            <w:rFonts w:ascii="Cambria Math" w:hAnsi="Cambria Math"/>
          </w:rPr>
          <m:t>c→1</m:t>
        </m:r>
      </m:oMath>
      <w:r w:rsidR="00AB01EB" w:rsidRPr="00AB01EB">
        <w:t xml:space="preserve"> as </w:t>
      </w:r>
      <m:oMath>
        <m:r>
          <w:rPr>
            <w:rFonts w:ascii="Cambria Math" w:hAnsi="Cambria Math"/>
          </w:rPr>
          <m:t>α</m:t>
        </m:r>
        <m:box>
          <m:boxPr>
            <m:opEmu m:val="1"/>
            <m:ctrlPr>
              <w:rPr>
                <w:rFonts w:ascii="Cambria Math" w:hAnsi="Cambria Math"/>
                <w:i/>
              </w:rPr>
            </m:ctrlPr>
          </m:boxPr>
          <m:e>
            <m:groupChr>
              <m:groupChrPr>
                <m:chr m:val="→"/>
                <m:vertJc m:val="bot"/>
                <m:ctrlPr>
                  <w:rPr>
                    <w:rFonts w:ascii="Cambria Math" w:hAnsi="Cambria Math"/>
                    <w:i/>
                  </w:rPr>
                </m:ctrlPr>
              </m:groupChrPr>
              <m:e/>
            </m:groupChr>
          </m:e>
        </m:box>
        <m:r>
          <w:rPr>
            <w:rFonts w:ascii="Cambria Math" w:hAnsi="Cambria Math"/>
          </w:rPr>
          <m:t>∞</m:t>
        </m:r>
      </m:oMath>
      <w:r w:rsidR="00AB01EB" w:rsidRPr="00AB01EB">
        <w:t xml:space="preserve">, </w:t>
      </w:r>
      <m:oMath>
        <m:acc>
          <m:accPr>
            <m:chr m:val="̆"/>
            <m:ctrlPr>
              <w:rPr>
                <w:rFonts w:ascii="Cambria Math" w:hAnsi="Cambria Math"/>
                <w:i/>
              </w:rPr>
            </m:ctrlPr>
          </m:accPr>
          <m:e>
            <m:r>
              <w:rPr>
                <w:rFonts w:ascii="Cambria Math" w:hAnsi="Cambria Math"/>
              </w:rPr>
              <m:t>H</m:t>
            </m:r>
          </m:e>
        </m:acc>
      </m:oMath>
      <w:r w:rsidR="00AB01EB" w:rsidRPr="00AB01EB">
        <w:t xml:space="preserve"> approaches the submergence </w:t>
      </w:r>
      <m:oMath>
        <m:sSup>
          <m:sSupPr>
            <m:ctrlPr>
              <w:rPr>
                <w:rFonts w:ascii="Cambria Math" w:hAnsi="Cambria Math"/>
                <w:i/>
              </w:rPr>
            </m:ctrlPr>
          </m:sSupPr>
          <m:e>
            <m:r>
              <w:rPr>
                <w:rFonts w:ascii="Cambria Math" w:hAnsi="Cambria Math"/>
              </w:rPr>
              <m:t>H-H</m:t>
            </m:r>
          </m:e>
          <m:sup>
            <m:r>
              <w:rPr>
                <w:rFonts w:ascii="Cambria Math" w:hAnsi="Cambria Math"/>
              </w:rPr>
              <m:t>α</m:t>
            </m:r>
          </m:sup>
        </m:sSup>
      </m:oMath>
      <w:r w:rsidR="00AB01EB" w:rsidRPr="00AB01EB">
        <w:t xml:space="preserve">, which is positive. When the submergence is very small (i.e. almost emergent vegetation), </w:t>
      </w:r>
      <m:oMath>
        <m:acc>
          <m:accPr>
            <m:chr m:val="̆"/>
            <m:ctrlPr>
              <w:rPr>
                <w:rFonts w:ascii="Cambria Math" w:hAnsi="Cambria Math"/>
                <w:i/>
              </w:rPr>
            </m:ctrlPr>
          </m:accPr>
          <m:e>
            <m:r>
              <w:rPr>
                <w:rFonts w:ascii="Cambria Math" w:hAnsi="Cambria Math"/>
              </w:rPr>
              <m:t>H</m:t>
            </m:r>
          </m:e>
        </m:acc>
        <m:r>
          <w:rPr>
            <w:rFonts w:ascii="Cambria Math" w:hAnsi="Cambria Math"/>
          </w:rPr>
          <m:t>→0</m:t>
        </m:r>
      </m:oMath>
      <w:r w:rsidR="00AB01EB" w:rsidRPr="00AB01EB">
        <w:t xml:space="preserve"> and the conditioning of the matrix would somewhat deteriorate but the model remains stable. Physically, this means that very strong shear w</w:t>
      </w:r>
      <w:r w:rsidR="00AB01EB">
        <w:t>ill develop near the canopy</w:t>
      </w:r>
      <w:r w:rsidR="00AB01EB" w:rsidRPr="00AB01EB">
        <w:t>.</w:t>
      </w:r>
    </w:p>
    <w:p w:rsidR="00357B20" w:rsidRPr="00AB01EB" w:rsidRDefault="00F06B1E" w:rsidP="00AB01EB">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It’s important to notice that the friction-modified depth is dif</w:t>
      </w:r>
      <w:r w:rsidR="00AB01EB">
        <w:rPr>
          <w:rFonts w:ascii="Times New Roman" w:hAnsi="Times New Roman" w:cs="Times New Roman"/>
          <w:sz w:val="24"/>
          <w:szCs w:val="24"/>
        </w:rPr>
        <w:t>ferent between 2D and 3D cases</w:t>
      </w:r>
      <w:r>
        <w:rPr>
          <w:rFonts w:ascii="Times New Roman" w:hAnsi="Times New Roman" w:cs="Times New Roman"/>
          <w:sz w:val="24"/>
          <w:szCs w:val="24"/>
        </w:rPr>
        <w:t xml:space="preserve">, which has implications in shallow depths. </w:t>
      </w:r>
      <w:r w:rsidR="00357B20" w:rsidRPr="00357B20">
        <w:rPr>
          <w:rFonts w:ascii="Times New Roman" w:hAnsi="Times New Roman" w:cs="Times New Roman"/>
          <w:sz w:val="24"/>
          <w:szCs w:val="24"/>
        </w:rPr>
        <w:t xml:space="preserve">We show more details of the evaluation of the integrals </w:t>
      </w:r>
      <w:r w:rsidR="00357B20" w:rsidRPr="00357B20">
        <w:rPr>
          <w:rFonts w:ascii="Times New Roman" w:hAnsi="Times New Roman" w:cs="Times New Roman"/>
          <w:i/>
          <w:sz w:val="24"/>
          <w:szCs w:val="24"/>
        </w:rPr>
        <w:t>I</w:t>
      </w:r>
      <w:r w:rsidR="00357B20" w:rsidRPr="00357B20">
        <w:rPr>
          <w:rFonts w:ascii="Times New Roman" w:hAnsi="Times New Roman" w:cs="Times New Roman"/>
          <w:i/>
          <w:sz w:val="24"/>
          <w:szCs w:val="24"/>
          <w:vertAlign w:val="subscript"/>
        </w:rPr>
        <w:t>i</w:t>
      </w:r>
      <w:r w:rsidR="00357B20" w:rsidRPr="00357B20">
        <w:rPr>
          <w:rFonts w:ascii="Times New Roman" w:hAnsi="Times New Roman" w:cs="Times New Roman"/>
          <w:sz w:val="24"/>
          <w:szCs w:val="24"/>
        </w:rPr>
        <w:t xml:space="preserve"> below.</w:t>
      </w:r>
      <w:r w:rsidR="00AB01EB" w:rsidRPr="00AB01EB">
        <w:t xml:space="preserve"> </w:t>
      </w:r>
      <w:r w:rsidR="00AB01EB">
        <w:rPr>
          <w:rFonts w:ascii="Times New Roman" w:hAnsi="Times New Roman" w:cs="Times New Roman"/>
          <w:sz w:val="24"/>
          <w:szCs w:val="24"/>
        </w:rPr>
        <w:t>T</w:t>
      </w:r>
      <w:r w:rsidR="00AB01EB" w:rsidRPr="00AB01EB">
        <w:rPr>
          <w:rFonts w:ascii="Times New Roman" w:hAnsi="Times New Roman" w:cs="Times New Roman"/>
          <w:sz w:val="24"/>
          <w:szCs w:val="24"/>
        </w:rPr>
        <w:t xml:space="preserve">he corresponding constant for 2D prisms is always positive (see below) and therefore the 2D mode is inherently more stable than 3D mode; consequently, judiciously leveraging </w:t>
      </w:r>
      <w:r w:rsidR="00CF1019">
        <w:rPr>
          <w:rFonts w:ascii="Times New Roman" w:hAnsi="Times New Roman" w:cs="Times New Roman"/>
          <w:sz w:val="24"/>
          <w:szCs w:val="24"/>
        </w:rPr>
        <w:t>SCHISM’s</w:t>
      </w:r>
      <w:r w:rsidR="00AB01EB" w:rsidRPr="00AB01EB">
        <w:rPr>
          <w:rFonts w:ascii="Times New Roman" w:hAnsi="Times New Roman" w:cs="Times New Roman"/>
          <w:sz w:val="24"/>
          <w:szCs w:val="24"/>
        </w:rPr>
        <w:t xml:space="preserve"> polyphorphism enhances stability near the wetting and drying interface. The matrix can be efficiently solved using a pre-conditioned Conjugate Gradient method (Casulli and Cattani 1994).</w:t>
      </w:r>
      <w:r w:rsidR="00CF1019">
        <w:rPr>
          <w:rFonts w:ascii="Times New Roman" w:hAnsi="Times New Roman" w:cs="Times New Roman"/>
          <w:sz w:val="24"/>
          <w:szCs w:val="24"/>
        </w:rPr>
        <w:t xml:space="preserve"> This simple matrix solver is implemented in SCHISM; alternatively, the efficient  parallel matrix solver PETSc can be used for large matrices.</w:t>
      </w:r>
    </w:p>
    <w:p w:rsidR="00AB01EB" w:rsidRDefault="00AB01EB" w:rsidP="00AB01EB">
      <w:pPr>
        <w:tabs>
          <w:tab w:val="left" w:pos="8640"/>
        </w:tabs>
        <w:spacing w:after="120"/>
        <w:jc w:val="both"/>
        <w:rPr>
          <w:rFonts w:ascii="Times New Roman" w:hAnsi="Times New Roman" w:cs="Times New Roman"/>
          <w:sz w:val="24"/>
          <w:szCs w:val="24"/>
        </w:rPr>
      </w:pPr>
      <w:r w:rsidRPr="00AB01EB">
        <w:rPr>
          <w:rFonts w:ascii="Times New Roman" w:hAnsi="Times New Roman" w:cs="Times New Roman"/>
          <w:sz w:val="24"/>
          <w:szCs w:val="24"/>
        </w:rPr>
        <w:t>In the model, the decision on 2D/3D emergent/3D submerged scenarios is made at each side (where the velocity is defined) based on the total depths from the previous time step and the transition of regimes is handled in the model.</w:t>
      </w:r>
    </w:p>
    <w:p w:rsidR="00AB01EB" w:rsidRPr="00AB01EB" w:rsidRDefault="00AB01EB" w:rsidP="00AB01EB">
      <w:pPr>
        <w:tabs>
          <w:tab w:val="left" w:pos="8640"/>
        </w:tabs>
        <w:spacing w:after="120"/>
        <w:jc w:val="both"/>
        <w:rPr>
          <w:rFonts w:ascii="Times New Roman" w:hAnsi="Times New Roman" w:cs="Times New Roman"/>
          <w:sz w:val="24"/>
          <w:szCs w:val="24"/>
        </w:rPr>
      </w:pPr>
    </w:p>
    <w:p w:rsidR="00357B20" w:rsidRPr="00357B20" w:rsidRDefault="00357B20" w:rsidP="004A69CD">
      <w:pPr>
        <w:tabs>
          <w:tab w:val="left" w:pos="8640"/>
        </w:tabs>
        <w:spacing w:after="120"/>
        <w:jc w:val="both"/>
        <w:rPr>
          <w:rFonts w:ascii="Times New Roman" w:hAnsi="Times New Roman" w:cs="Times New Roman"/>
          <w:b/>
          <w:sz w:val="24"/>
          <w:szCs w:val="24"/>
          <w:u w:val="single"/>
        </w:rPr>
      </w:pPr>
      <w:r w:rsidRPr="00357B20">
        <w:rPr>
          <w:rFonts w:ascii="Times New Roman" w:hAnsi="Times New Roman" w:cs="Times New Roman"/>
          <w:b/>
          <w:sz w:val="24"/>
          <w:szCs w:val="24"/>
          <w:u w:val="single"/>
        </w:rPr>
        <w:t xml:space="preserve">Integral </w:t>
      </w:r>
      <w:r w:rsidRPr="00357B20">
        <w:rPr>
          <w:rFonts w:ascii="Times New Roman" w:hAnsi="Times New Roman" w:cs="Times New Roman"/>
          <w:b/>
          <w:i/>
          <w:sz w:val="24"/>
          <w:szCs w:val="24"/>
          <w:u w:val="single"/>
        </w:rPr>
        <w:t>I</w:t>
      </w:r>
      <w:r w:rsidRPr="00357B20">
        <w:rPr>
          <w:rFonts w:ascii="Times New Roman" w:hAnsi="Times New Roman" w:cs="Times New Roman"/>
          <w:b/>
          <w:sz w:val="24"/>
          <w:szCs w:val="24"/>
          <w:u w:val="single"/>
          <w:vertAlign w:val="subscript"/>
        </w:rPr>
        <w:t>3</w:t>
      </w:r>
    </w:p>
    <w:p w:rsidR="00F73901" w:rsidRDefault="00357B20" w:rsidP="004A69CD">
      <w:pPr>
        <w:tabs>
          <w:tab w:val="left" w:pos="8640"/>
        </w:tabs>
        <w:spacing w:after="120"/>
        <w:jc w:val="both"/>
        <w:rPr>
          <w:rFonts w:ascii="Times New Roman" w:hAnsi="Times New Roman" w:cs="Times New Roman"/>
          <w:sz w:val="24"/>
          <w:szCs w:val="24"/>
        </w:rPr>
      </w:pPr>
      <w:r w:rsidRPr="00357B20">
        <w:rPr>
          <w:rFonts w:ascii="Times New Roman" w:hAnsi="Times New Roman" w:cs="Times New Roman"/>
          <w:sz w:val="24"/>
          <w:szCs w:val="24"/>
        </w:rPr>
        <w:t xml:space="preserve">This is a boundary integral </w:t>
      </w:r>
      <w:r>
        <w:rPr>
          <w:rFonts w:ascii="Times New Roman" w:hAnsi="Times New Roman" w:cs="Times New Roman"/>
          <w:sz w:val="24"/>
          <w:szCs w:val="24"/>
        </w:rPr>
        <w:t xml:space="preserve">that only need to be evaluated when the node </w:t>
      </w:r>
      <w:r>
        <w:rPr>
          <w:rFonts w:ascii="Times New Roman" w:hAnsi="Times New Roman" w:cs="Times New Roman"/>
          <w:i/>
          <w:sz w:val="24"/>
          <w:szCs w:val="24"/>
        </w:rPr>
        <w:t>i</w:t>
      </w:r>
      <w:r>
        <w:rPr>
          <w:rFonts w:ascii="Times New Roman" w:hAnsi="Times New Roman" w:cs="Times New Roman"/>
          <w:sz w:val="24"/>
          <w:szCs w:val="24"/>
        </w:rPr>
        <w:t xml:space="preserve"> is located on an open boundary segment where Neuman-type B.C. is prescribed. Since the unknowns vary linearly along any side, we have</w:t>
      </w:r>
      <w:r w:rsidR="00815873">
        <w:rPr>
          <w:rFonts w:ascii="Times New Roman" w:hAnsi="Times New Roman" w:cs="Times New Roman"/>
          <w:sz w:val="24"/>
          <w:szCs w:val="24"/>
        </w:rPr>
        <w:t xml:space="preserve"> (cf. Fig. 3.7)</w:t>
      </w:r>
      <w:r>
        <w:rPr>
          <w:rFonts w:ascii="Times New Roman" w:hAnsi="Times New Roman" w:cs="Times New Roman"/>
          <w:sz w:val="24"/>
          <w:szCs w:val="24"/>
        </w:rPr>
        <w:t>:</w:t>
      </w:r>
    </w:p>
    <w:p w:rsidR="00EA3BFF" w:rsidRDefault="0024034D" w:rsidP="004A69CD">
      <w:pPr>
        <w:tabs>
          <w:tab w:val="left" w:pos="8640"/>
        </w:tabs>
        <w:spacing w:after="120"/>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3</m:t>
            </m:r>
          </m:sub>
        </m:sSub>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ub>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ij</m:t>
                    </m:r>
                  </m:sub>
                </m:sSub>
              </m:num>
              <m:den>
                <m:r>
                  <w:rPr>
                    <w:rFonts w:ascii="Cambria Math" w:hAnsi="Cambria Math" w:cs="Times New Roman"/>
                    <w:sz w:val="24"/>
                    <w:szCs w:val="24"/>
                  </w:rPr>
                  <m:t>2</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k=kbs</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z</m:t>
                    </m:r>
                  </m:sub>
                </m:sSub>
                <m:r>
                  <w:rPr>
                    <w:rFonts w:ascii="Cambria Math" w:hAnsi="Cambria Math" w:cs="Times New Roman"/>
                    <w:sz w:val="24"/>
                    <w:szCs w:val="24"/>
                  </w:rPr>
                  <m:t>-1</m:t>
                </m:r>
              </m:sup>
              <m:e>
                <m:r>
                  <m:rPr>
                    <m:sty m:val="p"/>
                  </m:rP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j,k+1</m:t>
                    </m:r>
                  </m:sub>
                </m:sSub>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acc>
                          <m:accPr>
                            <m:ctrlPr>
                              <w:rPr>
                                <w:rFonts w:ascii="Cambria Math" w:hAnsi="Cambria Math" w:cs="Times New Roman"/>
                                <w:i/>
                                <w:sz w:val="24"/>
                                <w:szCs w:val="24"/>
                              </w:rPr>
                            </m:ctrlPr>
                          </m:accPr>
                          <m:e>
                            <m:r>
                              <w:rPr>
                                <w:rFonts w:ascii="Cambria Math" w:hAnsi="Cambria Math" w:cs="Times New Roman"/>
                                <w:sz w:val="24"/>
                                <w:szCs w:val="24"/>
                              </w:rPr>
                              <m:t>u</m:t>
                            </m:r>
                          </m:e>
                        </m:acc>
                      </m:e>
                      <m:sub>
                        <m:r>
                          <w:rPr>
                            <w:rFonts w:ascii="Cambria Math" w:hAnsi="Cambria Math" w:cs="Times New Roman"/>
                            <w:sz w:val="24"/>
                            <w:szCs w:val="24"/>
                          </w:rPr>
                          <m:t>j,k+1</m:t>
                        </m:r>
                      </m:sub>
                      <m:sup>
                        <m:r>
                          <w:rPr>
                            <w:rFonts w:ascii="Cambria Math" w:hAnsi="Cambria Math" w:cs="Times New Roman"/>
                            <w:sz w:val="24"/>
                            <w:szCs w:val="24"/>
                          </w:rPr>
                          <m:t>n+1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acc>
                          <m:accPr>
                            <m:ctrlPr>
                              <w:rPr>
                                <w:rFonts w:ascii="Cambria Math" w:hAnsi="Cambria Math" w:cs="Times New Roman"/>
                                <w:i/>
                                <w:sz w:val="24"/>
                                <w:szCs w:val="24"/>
                              </w:rPr>
                            </m:ctrlPr>
                          </m:accPr>
                          <m:e>
                            <m:r>
                              <w:rPr>
                                <w:rFonts w:ascii="Cambria Math" w:hAnsi="Cambria Math" w:cs="Times New Roman"/>
                                <w:sz w:val="24"/>
                                <w:szCs w:val="24"/>
                              </w:rPr>
                              <m:t>u</m:t>
                            </m:r>
                          </m:e>
                        </m:acc>
                      </m:e>
                      <m:sub>
                        <m:r>
                          <w:rPr>
                            <w:rFonts w:ascii="Cambria Math" w:hAnsi="Cambria Math" w:cs="Times New Roman"/>
                            <w:sz w:val="24"/>
                            <w:szCs w:val="24"/>
                          </w:rPr>
                          <m:t>j,k</m:t>
                        </m:r>
                      </m:sub>
                      <m:sup>
                        <m:r>
                          <w:rPr>
                            <w:rFonts w:ascii="Cambria Math" w:hAnsi="Cambria Math" w:cs="Times New Roman"/>
                            <w:sz w:val="24"/>
                            <w:szCs w:val="24"/>
                          </w:rPr>
                          <m:t>n+1</m:t>
                        </m:r>
                      </m:sup>
                    </m:sSubSup>
                  </m:num>
                  <m:den>
                    <m:r>
                      <w:rPr>
                        <w:rFonts w:ascii="Cambria Math" w:hAnsi="Cambria Math" w:cs="Times New Roman"/>
                        <w:sz w:val="24"/>
                        <w:szCs w:val="24"/>
                      </w:rPr>
                      <m:t>2</m:t>
                    </m:r>
                  </m:den>
                </m:f>
              </m:e>
            </m:nary>
          </m:e>
        </m:nary>
      </m:oMath>
      <w:r w:rsidR="00AB01EB">
        <w:rPr>
          <w:rFonts w:ascii="Times New Roman" w:eastAsiaTheme="minorEastAsia" w:hAnsi="Times New Roman" w:cs="Times New Roman"/>
          <w:sz w:val="24"/>
          <w:szCs w:val="24"/>
        </w:rPr>
        <w:tab/>
        <w:t>(3.41</w:t>
      </w:r>
      <w:r w:rsidR="00EA3BFF">
        <w:rPr>
          <w:rFonts w:ascii="Times New Roman" w:eastAsiaTheme="minorEastAsia" w:hAnsi="Times New Roman" w:cs="Times New Roman"/>
          <w:sz w:val="24"/>
          <w:szCs w:val="24"/>
        </w:rPr>
        <w:t>)</w:t>
      </w:r>
    </w:p>
    <w:p w:rsidR="00EA3BFF" w:rsidRDefault="00EA3BFF" w:rsidP="004A69CD">
      <w:pPr>
        <w:tabs>
          <w:tab w:val="left" w:pos="8640"/>
        </w:tabs>
        <w:spacing w:after="1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where the outer sum is carried out along the 2 adjacent open side</w:t>
      </w:r>
      <w:r w:rsidRPr="00EA3BFF">
        <w:rPr>
          <w:rFonts w:ascii="Times New Roman" w:eastAsiaTheme="minorEastAsia" w:hAnsi="Times New Roman" w:cs="Times New Roman"/>
          <w:i/>
          <w:sz w:val="24"/>
          <w:szCs w:val="24"/>
        </w:rPr>
        <w:t xml:space="preserve"> j</w:t>
      </w:r>
      <w:r>
        <w:rPr>
          <w:rFonts w:ascii="Times New Roman" w:eastAsiaTheme="minorEastAsia" w:hAnsi="Times New Roman" w:cs="Times New Roman"/>
          <w:sz w:val="24"/>
          <w:szCs w:val="24"/>
        </w:rPr>
        <w:t xml:space="preserve">, </w:t>
      </w:r>
      <w:r w:rsidR="00F908CA" w:rsidRPr="00F908CA">
        <w:rPr>
          <w:rFonts w:ascii="Times New Roman" w:eastAsiaTheme="minorEastAsia" w:hAnsi="Times New Roman" w:cs="Times New Roman"/>
          <w:i/>
          <w:sz w:val="24"/>
          <w:szCs w:val="24"/>
        </w:rPr>
        <w:t>L</w:t>
      </w:r>
      <w:r w:rsidR="00F908CA" w:rsidRPr="00F908CA">
        <w:rPr>
          <w:rFonts w:ascii="Times New Roman" w:eastAsiaTheme="minorEastAsia" w:hAnsi="Times New Roman" w:cs="Times New Roman"/>
          <w:i/>
          <w:sz w:val="24"/>
          <w:szCs w:val="24"/>
          <w:vertAlign w:val="subscript"/>
        </w:rPr>
        <w:t>ij</w:t>
      </w:r>
      <w:r w:rsidR="00F908CA">
        <w:rPr>
          <w:rFonts w:ascii="Times New Roman" w:eastAsiaTheme="minorEastAsia" w:hAnsi="Times New Roman" w:cs="Times New Roman"/>
          <w:sz w:val="24"/>
          <w:szCs w:val="24"/>
        </w:rPr>
        <w:t xml:space="preserve"> is the side length, </w:t>
      </w:r>
      <m:oMath>
        <m:r>
          <m:rPr>
            <m:sty m:val="p"/>
          </m:rP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j,k+1</m:t>
            </m:r>
          </m:sub>
        </m:sSub>
      </m:oMath>
      <w:r>
        <w:rPr>
          <w:rFonts w:ascii="Times New Roman" w:eastAsiaTheme="minorEastAsia" w:hAnsi="Times New Roman" w:cs="Times New Roman"/>
          <w:sz w:val="24"/>
          <w:szCs w:val="24"/>
        </w:rPr>
        <w:t xml:space="preserve"> is the layer thickness along side </w:t>
      </w:r>
      <w:r w:rsidRPr="00EA3BFF">
        <w:rPr>
          <w:rFonts w:ascii="Times New Roman" w:eastAsiaTheme="minorEastAsia" w:hAnsi="Times New Roman" w:cs="Times New Roman"/>
          <w:i/>
          <w:sz w:val="24"/>
          <w:szCs w:val="24"/>
        </w:rPr>
        <w:t>j</w:t>
      </w:r>
      <w:r>
        <w:rPr>
          <w:rFonts w:ascii="Times New Roman" w:eastAsiaTheme="minorEastAsia" w:hAnsi="Times New Roman" w:cs="Times New Roman"/>
          <w:sz w:val="24"/>
          <w:szCs w:val="24"/>
        </w:rPr>
        <w:t xml:space="preserve">, and </w:t>
      </w:r>
      <w:r w:rsidRPr="00EA3BFF">
        <w:rPr>
          <w:rFonts w:ascii="Times New Roman" w:eastAsiaTheme="minorEastAsia" w:hAnsi="Times New Roman" w:cs="Times New Roman"/>
          <w:i/>
          <w:sz w:val="24"/>
          <w:szCs w:val="24"/>
        </w:rPr>
        <w:t>kbs</w:t>
      </w:r>
      <w:r>
        <w:rPr>
          <w:rFonts w:ascii="Times New Roman" w:eastAsiaTheme="minorEastAsia" w:hAnsi="Times New Roman" w:cs="Times New Roman"/>
          <w:sz w:val="24"/>
          <w:szCs w:val="24"/>
        </w:rPr>
        <w:t xml:space="preserve"> is the local bottom index.</w:t>
      </w:r>
    </w:p>
    <w:p w:rsidR="00357B20" w:rsidRPr="00F450F5" w:rsidRDefault="00357B20" w:rsidP="004A69CD">
      <w:pPr>
        <w:tabs>
          <w:tab w:val="left" w:pos="8640"/>
        </w:tabs>
        <w:spacing w:after="120"/>
        <w:jc w:val="both"/>
        <w:rPr>
          <w:rFonts w:ascii="Times New Roman" w:hAnsi="Times New Roman" w:cs="Times New Roman"/>
          <w:sz w:val="24"/>
          <w:szCs w:val="24"/>
        </w:rPr>
      </w:pPr>
      <w:r w:rsidRPr="00F450F5">
        <w:rPr>
          <w:rFonts w:ascii="Times New Roman" w:hAnsi="Times New Roman" w:cs="Times New Roman"/>
          <w:sz w:val="24"/>
          <w:szCs w:val="24"/>
        </w:rPr>
        <w:t>If a Flather-type radiation condition (Flather 1987) needs to be applied, it can be done in the following fashion:</w:t>
      </w:r>
    </w:p>
    <w:p w:rsidR="00357B20" w:rsidRDefault="00357B20" w:rsidP="004A69CD">
      <w:pPr>
        <w:pStyle w:val="Equation"/>
        <w:numPr>
          <w:ilvl w:val="0"/>
          <w:numId w:val="0"/>
        </w:numPr>
        <w:tabs>
          <w:tab w:val="left" w:pos="8640"/>
        </w:tabs>
        <w:spacing w:after="120" w:line="276" w:lineRule="auto"/>
        <w:jc w:val="both"/>
      </w:pPr>
      <w:r w:rsidRPr="00E35321">
        <w:rPr>
          <w:position w:val="-12"/>
        </w:rPr>
        <w:object w:dxaOrig="2820" w:dyaOrig="400">
          <v:shape id="_x0000_i1058" type="#_x0000_t75" style="width:2in;height:24pt" o:ole="">
            <v:imagedata r:id="rId88" o:title=""/>
          </v:shape>
          <o:OLEObject Type="Embed" ProgID="Equation.DSMT4" ShapeID="_x0000_i1058" DrawAspect="Content" ObjectID="_1693851133" r:id="rId89"/>
        </w:object>
      </w:r>
      <w:r>
        <w:t>,</w:t>
      </w:r>
      <w:r>
        <w:tab/>
        <w:t>(3.</w:t>
      </w:r>
      <w:r w:rsidR="00AB01EB">
        <w:t>42</w:t>
      </w:r>
      <w:r>
        <w:t>)</w:t>
      </w:r>
      <w:r>
        <w:tab/>
      </w:r>
    </w:p>
    <w:p w:rsidR="00EA3BFF" w:rsidRDefault="00357B20" w:rsidP="004A69CD">
      <w:pPr>
        <w:pStyle w:val="BodyText"/>
        <w:tabs>
          <w:tab w:val="left" w:pos="8640"/>
        </w:tabs>
        <w:spacing w:after="120" w:line="276" w:lineRule="auto"/>
        <w:ind w:firstLine="0"/>
        <w:jc w:val="both"/>
        <w:rPr>
          <w:lang w:val="en-US"/>
        </w:rPr>
      </w:pPr>
      <w:r>
        <w:t xml:space="preserve">where </w:t>
      </w:r>
      <w:r w:rsidRPr="007359F6">
        <w:rPr>
          <w:position w:val="-12"/>
        </w:rPr>
        <w:object w:dxaOrig="320" w:dyaOrig="380">
          <v:shape id="_x0000_i1059" type="#_x0000_t75" style="width:18.6pt;height:17.4pt" o:ole="">
            <v:imagedata r:id="rId90" o:title=""/>
          </v:shape>
          <o:OLEObject Type="Embed" ProgID="Equation.DSMT4" ShapeID="_x0000_i1059" DrawAspect="Content" ObjectID="_1693851134" r:id="rId91"/>
        </w:object>
      </w:r>
      <w:r>
        <w:t xml:space="preserve"> and </w:t>
      </w:r>
      <w:r w:rsidRPr="00E35321">
        <w:rPr>
          <w:position w:val="-10"/>
        </w:rPr>
        <w:object w:dxaOrig="220" w:dyaOrig="300">
          <v:shape id="_x0000_i1060" type="#_x0000_t75" style="width:12pt;height:18.6pt" o:ole="">
            <v:imagedata r:id="rId92" o:title=""/>
          </v:shape>
          <o:OLEObject Type="Embed" ProgID="Equation.DSMT4" ShapeID="_x0000_i1060" DrawAspect="Content" ObjectID="_1693851135" r:id="rId93"/>
        </w:object>
      </w:r>
      <w:r>
        <w:t xml:space="preserve"> are specified </w:t>
      </w:r>
      <w:r w:rsidR="00DB5CBE">
        <w:rPr>
          <w:lang w:val="en-US"/>
        </w:rPr>
        <w:t xml:space="preserve">mean </w:t>
      </w:r>
      <w:r>
        <w:t>incoming current</w:t>
      </w:r>
      <w:r w:rsidR="00DB5CBE">
        <w:rPr>
          <w:lang w:val="en-US"/>
        </w:rPr>
        <w:t xml:space="preserve"> and mean elevation</w:t>
      </w:r>
      <w:r>
        <w:t>.</w:t>
      </w:r>
      <w:r>
        <w:rPr>
          <w:lang w:val="en-US"/>
        </w:rPr>
        <w:t xml:space="preserve"> </w:t>
      </w:r>
      <w:r w:rsidR="00EA3BFF">
        <w:rPr>
          <w:lang w:val="en-US"/>
        </w:rPr>
        <w:t>Then:</w:t>
      </w:r>
    </w:p>
    <w:p w:rsidR="00F908CA" w:rsidRDefault="0024034D" w:rsidP="004A69CD">
      <w:pPr>
        <w:pStyle w:val="BodyText"/>
        <w:tabs>
          <w:tab w:val="left" w:pos="8640"/>
        </w:tabs>
        <w:spacing w:after="120" w:line="276" w:lineRule="auto"/>
        <w:ind w:firstLine="0"/>
        <w:jc w:val="both"/>
        <w:rPr>
          <w:lang w:val="en-US" w:eastAsia="en-US"/>
        </w:rPr>
      </w:pPr>
      <m:oMath>
        <m:sSub>
          <m:sSubPr>
            <m:ctrlPr>
              <w:rPr>
                <w:rFonts w:ascii="Cambria Math" w:eastAsiaTheme="minorHAnsi" w:hAnsi="Cambria Math"/>
                <w:i/>
                <w:lang w:val="en-US" w:eastAsia="en-US"/>
              </w:rPr>
            </m:ctrlPr>
          </m:sSubPr>
          <m:e>
            <m:r>
              <w:rPr>
                <w:rFonts w:ascii="Cambria Math" w:hAnsi="Cambria Math"/>
              </w:rPr>
              <m:t>I</m:t>
            </m:r>
          </m:e>
          <m:sub>
            <m:r>
              <w:rPr>
                <w:rFonts w:ascii="Cambria Math" w:hAnsi="Cambria Math"/>
              </w:rPr>
              <m:t>3</m:t>
            </m:r>
          </m:sub>
        </m:sSub>
        <m:r>
          <w:rPr>
            <w:rFonts w:ascii="Cambria Math" w:hAnsi="Cambria Math"/>
          </w:rPr>
          <m:t>=</m:t>
        </m:r>
        <m:nary>
          <m:naryPr>
            <m:chr m:val="∑"/>
            <m:limLoc m:val="undOvr"/>
            <m:supHide m:val="1"/>
            <m:ctrlPr>
              <w:rPr>
                <w:rFonts w:ascii="Cambria Math" w:eastAsiaTheme="minorHAnsi" w:hAnsi="Cambria Math"/>
                <w:i/>
                <w:lang w:val="en-US" w:eastAsia="en-US"/>
              </w:rPr>
            </m:ctrlPr>
          </m:naryPr>
          <m:sub>
            <m:r>
              <w:rPr>
                <w:rFonts w:ascii="Cambria Math" w:hAnsi="Cambria Math"/>
              </w:rPr>
              <m:t>j</m:t>
            </m:r>
          </m:sub>
          <m:sup/>
          <m:e>
            <m:f>
              <m:fPr>
                <m:ctrlPr>
                  <w:rPr>
                    <w:rFonts w:ascii="Cambria Math" w:eastAsiaTheme="minorHAnsi" w:hAnsi="Cambria Math"/>
                    <w:i/>
                    <w:lang w:val="en-US" w:eastAsia="en-US"/>
                  </w:rPr>
                </m:ctrlPr>
              </m:fPr>
              <m:num>
                <m:sSub>
                  <m:sSubPr>
                    <m:ctrlPr>
                      <w:rPr>
                        <w:rFonts w:ascii="Cambria Math" w:eastAsiaTheme="minorHAnsi" w:hAnsi="Cambria Math"/>
                        <w:i/>
                        <w:lang w:val="en-US" w:eastAsia="en-US"/>
                      </w:rPr>
                    </m:ctrlPr>
                  </m:sSubPr>
                  <m:e>
                    <m:r>
                      <w:rPr>
                        <w:rFonts w:ascii="Cambria Math" w:hAnsi="Cambria Math"/>
                      </w:rPr>
                      <m:t>L</m:t>
                    </m:r>
                  </m:e>
                  <m:sub>
                    <m:r>
                      <w:rPr>
                        <w:rFonts w:ascii="Cambria Math" w:hAnsi="Cambria Math"/>
                      </w:rPr>
                      <m:t>ij</m:t>
                    </m:r>
                  </m:sub>
                </m:sSub>
                <m:sSub>
                  <m:sSubPr>
                    <m:ctrlPr>
                      <w:rPr>
                        <w:rFonts w:ascii="Cambria Math" w:eastAsiaTheme="minorHAnsi" w:hAnsi="Cambria Math"/>
                        <w:i/>
                        <w:lang w:val="en-US" w:eastAsia="en-US"/>
                      </w:rPr>
                    </m:ctrlPr>
                  </m:sSubPr>
                  <m:e>
                    <m:r>
                      <w:rPr>
                        <w:rFonts w:ascii="Cambria Math" w:eastAsiaTheme="minorHAnsi" w:hAnsi="Cambria Math"/>
                        <w:lang w:val="en-US" w:eastAsia="en-US"/>
                      </w:rPr>
                      <m:t>(</m:t>
                    </m:r>
                    <m:sSub>
                      <m:sSubPr>
                        <m:ctrlPr>
                          <w:rPr>
                            <w:rFonts w:ascii="Cambria Math" w:eastAsiaTheme="minorHAnsi" w:hAnsi="Cambria Math"/>
                            <w:i/>
                            <w:lang w:val="en-US" w:eastAsia="en-US"/>
                          </w:rPr>
                        </m:ctrlPr>
                      </m:sSubPr>
                      <m:e>
                        <m:acc>
                          <m:accPr>
                            <m:chr m:val="̅"/>
                            <m:ctrlPr>
                              <w:rPr>
                                <w:rFonts w:ascii="Cambria Math" w:eastAsiaTheme="minorHAnsi" w:hAnsi="Cambria Math"/>
                                <w:i/>
                                <w:lang w:val="en-US" w:eastAsia="en-US"/>
                              </w:rPr>
                            </m:ctrlPr>
                          </m:accPr>
                          <m:e>
                            <m:r>
                              <w:rPr>
                                <w:rFonts w:ascii="Cambria Math" w:eastAsiaTheme="minorHAnsi" w:hAnsi="Cambria Math"/>
                                <w:lang w:val="en-US" w:eastAsia="en-US"/>
                              </w:rPr>
                              <m:t>U</m:t>
                            </m:r>
                          </m:e>
                        </m:acc>
                      </m:e>
                      <m:sub>
                        <m:r>
                          <w:rPr>
                            <w:rFonts w:ascii="Cambria Math" w:eastAsiaTheme="minorHAnsi" w:hAnsi="Cambria Math"/>
                            <w:lang w:val="en-US" w:eastAsia="en-US"/>
                          </w:rPr>
                          <m:t>n</m:t>
                        </m:r>
                      </m:sub>
                    </m:sSub>
                    <m:r>
                      <w:rPr>
                        <w:rFonts w:ascii="Cambria Math" w:eastAsiaTheme="minorHAnsi" w:hAnsi="Cambria Math"/>
                        <w:lang w:val="en-US" w:eastAsia="en-US"/>
                      </w:rPr>
                      <m:t>)</m:t>
                    </m:r>
                  </m:e>
                  <m:sub>
                    <m:r>
                      <w:rPr>
                        <w:rFonts w:ascii="Cambria Math" w:eastAsiaTheme="minorHAnsi" w:hAnsi="Cambria Math"/>
                        <w:lang w:val="en-US" w:eastAsia="en-US"/>
                      </w:rPr>
                      <m:t>ij</m:t>
                    </m:r>
                  </m:sub>
                </m:sSub>
              </m:num>
              <m:den>
                <m:r>
                  <w:rPr>
                    <w:rFonts w:ascii="Cambria Math" w:hAnsi="Cambria Math"/>
                  </w:rPr>
                  <m:t>2</m:t>
                </m:r>
              </m:den>
            </m:f>
            <m:r>
              <w:rPr>
                <w:rFonts w:ascii="Cambria Math" w:eastAsiaTheme="minorHAnsi" w:hAnsi="Cambria Math"/>
                <w:lang w:val="en-US" w:eastAsia="en-US"/>
              </w:rPr>
              <m:t>+</m:t>
            </m:r>
            <m:f>
              <m:fPr>
                <m:ctrlPr>
                  <w:rPr>
                    <w:rFonts w:ascii="Cambria Math" w:eastAsiaTheme="minorHAnsi" w:hAnsi="Cambria Math"/>
                    <w:i/>
                    <w:lang w:val="en-US" w:eastAsia="en-US"/>
                  </w:rPr>
                </m:ctrlPr>
              </m:fPr>
              <m:num>
                <m:sSub>
                  <m:sSubPr>
                    <m:ctrlPr>
                      <w:rPr>
                        <w:rFonts w:ascii="Cambria Math" w:eastAsiaTheme="minorHAnsi" w:hAnsi="Cambria Math"/>
                        <w:i/>
                        <w:lang w:val="en-US" w:eastAsia="en-US"/>
                      </w:rPr>
                    </m:ctrlPr>
                  </m:sSubPr>
                  <m:e>
                    <m:r>
                      <w:rPr>
                        <w:rFonts w:ascii="Cambria Math" w:hAnsi="Cambria Math"/>
                      </w:rPr>
                      <m:t>L</m:t>
                    </m:r>
                  </m:e>
                  <m:sub>
                    <m:r>
                      <w:rPr>
                        <w:rFonts w:ascii="Cambria Math" w:hAnsi="Cambria Math"/>
                      </w:rPr>
                      <m:t>ij</m:t>
                    </m:r>
                  </m:sub>
                </m:sSub>
                <m:rad>
                  <m:radPr>
                    <m:degHide m:val="1"/>
                    <m:ctrlPr>
                      <w:rPr>
                        <w:rFonts w:ascii="Cambria Math" w:eastAsiaTheme="minorHAnsi" w:hAnsi="Cambria Math"/>
                        <w:i/>
                        <w:lang w:val="en-US" w:eastAsia="en-US"/>
                      </w:rPr>
                    </m:ctrlPr>
                  </m:radPr>
                  <m:deg/>
                  <m:e>
                    <m:r>
                      <w:rPr>
                        <w:rFonts w:ascii="Cambria Math" w:eastAsiaTheme="minorHAnsi" w:hAnsi="Cambria Math"/>
                        <w:lang w:val="en-US" w:eastAsia="en-US"/>
                      </w:rPr>
                      <m:t>g</m:t>
                    </m:r>
                    <m:sSub>
                      <m:sSubPr>
                        <m:ctrlPr>
                          <w:rPr>
                            <w:rFonts w:ascii="Cambria Math" w:eastAsiaTheme="minorHAnsi" w:hAnsi="Cambria Math"/>
                            <w:i/>
                            <w:lang w:val="en-US" w:eastAsia="en-US"/>
                          </w:rPr>
                        </m:ctrlPr>
                      </m:sSubPr>
                      <m:e>
                        <m:r>
                          <w:rPr>
                            <w:rFonts w:ascii="Cambria Math" w:eastAsiaTheme="minorHAnsi" w:hAnsi="Cambria Math"/>
                            <w:lang w:val="en-US" w:eastAsia="en-US"/>
                          </w:rPr>
                          <m:t xml:space="preserve"> H</m:t>
                        </m:r>
                      </m:e>
                      <m:sub>
                        <m:r>
                          <w:rPr>
                            <w:rFonts w:ascii="Cambria Math" w:eastAsiaTheme="minorHAnsi" w:hAnsi="Cambria Math"/>
                            <w:lang w:val="en-US" w:eastAsia="en-US"/>
                          </w:rPr>
                          <m:t>ij</m:t>
                        </m:r>
                      </m:sub>
                    </m:sSub>
                  </m:e>
                </m:rad>
              </m:num>
              <m:den>
                <m:r>
                  <w:rPr>
                    <w:rFonts w:ascii="Cambria Math" w:hAnsi="Cambria Math"/>
                  </w:rPr>
                  <m:t>6</m:t>
                </m:r>
              </m:den>
            </m:f>
            <m:d>
              <m:dPr>
                <m:begChr m:val="["/>
                <m:endChr m:val="]"/>
                <m:ctrlPr>
                  <w:rPr>
                    <w:rFonts w:ascii="Cambria Math" w:eastAsiaTheme="minorHAnsi" w:hAnsi="Cambria Math"/>
                    <w:i/>
                    <w:lang w:val="en-US" w:eastAsia="en-US"/>
                  </w:rPr>
                </m:ctrlPr>
              </m:dPr>
              <m:e>
                <m:r>
                  <w:rPr>
                    <w:rFonts w:ascii="Cambria Math" w:eastAsiaTheme="minorHAnsi" w:hAnsi="Cambria Math"/>
                    <w:lang w:val="en-US" w:eastAsia="en-US"/>
                  </w:rPr>
                  <m:t>2</m:t>
                </m:r>
                <m:d>
                  <m:dPr>
                    <m:ctrlPr>
                      <w:rPr>
                        <w:rFonts w:ascii="Cambria Math" w:eastAsiaTheme="minorHAnsi" w:hAnsi="Cambria Math"/>
                        <w:i/>
                        <w:lang w:val="en-US" w:eastAsia="en-US"/>
                      </w:rPr>
                    </m:ctrlPr>
                  </m:dPr>
                  <m:e>
                    <m:sSubSup>
                      <m:sSubSupPr>
                        <m:ctrlPr>
                          <w:rPr>
                            <w:rFonts w:ascii="Cambria Math" w:eastAsiaTheme="minorHAnsi" w:hAnsi="Cambria Math"/>
                            <w:i/>
                            <w:lang w:val="en-US" w:eastAsia="en-US"/>
                          </w:rPr>
                        </m:ctrlPr>
                      </m:sSubSupPr>
                      <m:e>
                        <m:r>
                          <w:rPr>
                            <w:rFonts w:ascii="Cambria Math" w:eastAsiaTheme="minorHAnsi" w:hAnsi="Cambria Math"/>
                            <w:lang w:val="en-US" w:eastAsia="en-US"/>
                          </w:rPr>
                          <m:t>η</m:t>
                        </m:r>
                      </m:e>
                      <m:sub>
                        <m:r>
                          <w:rPr>
                            <w:rFonts w:ascii="Cambria Math" w:eastAsiaTheme="minorHAnsi" w:hAnsi="Cambria Math"/>
                            <w:lang w:val="en-US" w:eastAsia="en-US"/>
                          </w:rPr>
                          <m:t>i</m:t>
                        </m:r>
                      </m:sub>
                      <m:sup>
                        <m:r>
                          <w:rPr>
                            <w:rFonts w:ascii="Cambria Math" w:eastAsiaTheme="minorHAnsi" w:hAnsi="Cambria Math"/>
                            <w:lang w:val="en-US" w:eastAsia="en-US"/>
                          </w:rPr>
                          <m:t>n+1</m:t>
                        </m:r>
                      </m:sup>
                    </m:sSubSup>
                    <m:r>
                      <w:rPr>
                        <w:rFonts w:ascii="Cambria Math" w:eastAsiaTheme="minorHAnsi" w:hAnsi="Cambria Math"/>
                        <w:lang w:val="en-US" w:eastAsia="en-US"/>
                      </w:rPr>
                      <m:t>-</m:t>
                    </m:r>
                    <m:sSub>
                      <m:sSubPr>
                        <m:ctrlPr>
                          <w:rPr>
                            <w:rFonts w:ascii="Cambria Math" w:eastAsiaTheme="minorHAnsi" w:hAnsi="Cambria Math"/>
                            <w:i/>
                            <w:lang w:val="en-US" w:eastAsia="en-US"/>
                          </w:rPr>
                        </m:ctrlPr>
                      </m:sSubPr>
                      <m:e>
                        <m:acc>
                          <m:accPr>
                            <m:chr m:val="̅"/>
                            <m:ctrlPr>
                              <w:rPr>
                                <w:rFonts w:ascii="Cambria Math" w:eastAsiaTheme="minorHAnsi" w:hAnsi="Cambria Math"/>
                                <w:i/>
                                <w:lang w:val="en-US" w:eastAsia="en-US"/>
                              </w:rPr>
                            </m:ctrlPr>
                          </m:accPr>
                          <m:e>
                            <m:r>
                              <w:rPr>
                                <w:rFonts w:ascii="Cambria Math" w:eastAsiaTheme="minorHAnsi" w:hAnsi="Cambria Math"/>
                                <w:lang w:val="en-US" w:eastAsia="en-US"/>
                              </w:rPr>
                              <m:t>η</m:t>
                            </m:r>
                          </m:e>
                        </m:acc>
                      </m:e>
                      <m:sub>
                        <m:r>
                          <w:rPr>
                            <w:rFonts w:ascii="Cambria Math" w:eastAsiaTheme="minorHAnsi" w:hAnsi="Cambria Math"/>
                            <w:lang w:val="en-US" w:eastAsia="en-US"/>
                          </w:rPr>
                          <m:t>i</m:t>
                        </m:r>
                      </m:sub>
                    </m:sSub>
                  </m:e>
                </m:d>
                <m:r>
                  <w:rPr>
                    <w:rFonts w:ascii="Cambria Math" w:eastAsiaTheme="minorHAnsi" w:hAnsi="Cambria Math"/>
                    <w:lang w:val="en-US" w:eastAsia="en-US"/>
                  </w:rPr>
                  <m:t>+(</m:t>
                </m:r>
                <m:sSubSup>
                  <m:sSubSupPr>
                    <m:ctrlPr>
                      <w:rPr>
                        <w:rFonts w:ascii="Cambria Math" w:eastAsiaTheme="minorHAnsi" w:hAnsi="Cambria Math"/>
                        <w:i/>
                        <w:lang w:val="en-US" w:eastAsia="en-US"/>
                      </w:rPr>
                    </m:ctrlPr>
                  </m:sSubSupPr>
                  <m:e>
                    <m:r>
                      <w:rPr>
                        <w:rFonts w:ascii="Cambria Math" w:eastAsiaTheme="minorHAnsi" w:hAnsi="Cambria Math"/>
                        <w:lang w:val="en-US" w:eastAsia="en-US"/>
                      </w:rPr>
                      <m:t>η</m:t>
                    </m:r>
                  </m:e>
                  <m:sub>
                    <m:r>
                      <w:rPr>
                        <w:rFonts w:ascii="Cambria Math" w:eastAsiaTheme="minorHAnsi" w:hAnsi="Cambria Math"/>
                        <w:lang w:val="en-US" w:eastAsia="en-US"/>
                      </w:rPr>
                      <m:t>j</m:t>
                    </m:r>
                  </m:sub>
                  <m:sup>
                    <m:r>
                      <w:rPr>
                        <w:rFonts w:ascii="Cambria Math" w:eastAsiaTheme="minorHAnsi" w:hAnsi="Cambria Math"/>
                        <w:lang w:val="en-US" w:eastAsia="en-US"/>
                      </w:rPr>
                      <m:t>n+1</m:t>
                    </m:r>
                  </m:sup>
                </m:sSubSup>
                <m:r>
                  <w:rPr>
                    <w:rFonts w:ascii="Cambria Math" w:eastAsiaTheme="minorHAnsi" w:hAnsi="Cambria Math"/>
                    <w:lang w:val="en-US" w:eastAsia="en-US"/>
                  </w:rPr>
                  <m:t>-</m:t>
                </m:r>
                <m:sSub>
                  <m:sSubPr>
                    <m:ctrlPr>
                      <w:rPr>
                        <w:rFonts w:ascii="Cambria Math" w:eastAsiaTheme="minorHAnsi" w:hAnsi="Cambria Math"/>
                        <w:i/>
                        <w:lang w:val="en-US" w:eastAsia="en-US"/>
                      </w:rPr>
                    </m:ctrlPr>
                  </m:sSubPr>
                  <m:e>
                    <m:acc>
                      <m:accPr>
                        <m:chr m:val="̅"/>
                        <m:ctrlPr>
                          <w:rPr>
                            <w:rFonts w:ascii="Cambria Math" w:eastAsiaTheme="minorHAnsi" w:hAnsi="Cambria Math"/>
                            <w:i/>
                            <w:lang w:val="en-US" w:eastAsia="en-US"/>
                          </w:rPr>
                        </m:ctrlPr>
                      </m:accPr>
                      <m:e>
                        <m:r>
                          <w:rPr>
                            <w:rFonts w:ascii="Cambria Math" w:eastAsiaTheme="minorHAnsi" w:hAnsi="Cambria Math"/>
                            <w:lang w:val="en-US" w:eastAsia="en-US"/>
                          </w:rPr>
                          <m:t>η</m:t>
                        </m:r>
                      </m:e>
                    </m:acc>
                  </m:e>
                  <m:sub>
                    <m:r>
                      <w:rPr>
                        <w:rFonts w:ascii="Cambria Math" w:eastAsiaTheme="minorHAnsi" w:hAnsi="Cambria Math"/>
                        <w:lang w:val="en-US" w:eastAsia="en-US"/>
                      </w:rPr>
                      <m:t>j</m:t>
                    </m:r>
                  </m:sub>
                </m:sSub>
                <m:r>
                  <w:rPr>
                    <w:rFonts w:ascii="Cambria Math" w:eastAsiaTheme="minorHAnsi" w:hAnsi="Cambria Math"/>
                    <w:lang w:val="en-US" w:eastAsia="en-US"/>
                  </w:rPr>
                  <m:t>)</m:t>
                </m:r>
              </m:e>
            </m:d>
          </m:e>
        </m:nary>
      </m:oMath>
      <w:r w:rsidR="00AB01EB">
        <w:rPr>
          <w:lang w:val="en-US" w:eastAsia="en-US"/>
        </w:rPr>
        <w:tab/>
        <w:t>(3.43</w:t>
      </w:r>
      <w:r w:rsidR="00F908CA">
        <w:rPr>
          <w:lang w:val="en-US" w:eastAsia="en-US"/>
        </w:rPr>
        <w:t>)</w:t>
      </w:r>
    </w:p>
    <w:p w:rsidR="00357B20" w:rsidRDefault="00357B20" w:rsidP="004A69CD">
      <w:pPr>
        <w:pStyle w:val="BodyText"/>
        <w:tabs>
          <w:tab w:val="left" w:pos="8640"/>
        </w:tabs>
        <w:spacing w:after="120" w:line="276" w:lineRule="auto"/>
        <w:ind w:firstLine="0"/>
        <w:jc w:val="both"/>
        <w:rPr>
          <w:lang w:val="en-US"/>
        </w:rPr>
      </w:pPr>
      <w:r>
        <w:rPr>
          <w:lang w:val="en-US"/>
        </w:rPr>
        <w:t xml:space="preserve">In this case, the unknown </w:t>
      </w:r>
      <w:r w:rsidRPr="00280D13">
        <w:rPr>
          <w:rFonts w:ascii="Symbol" w:hAnsi="Symbol"/>
          <w:i/>
          <w:lang w:val="en-US"/>
        </w:rPr>
        <w:t></w:t>
      </w:r>
      <w:r w:rsidRPr="00280D13">
        <w:rPr>
          <w:i/>
          <w:vertAlign w:val="superscript"/>
          <w:lang w:val="en-US"/>
        </w:rPr>
        <w:t>n</w:t>
      </w:r>
      <w:r w:rsidRPr="00280D13">
        <w:rPr>
          <w:vertAlign w:val="superscript"/>
          <w:lang w:val="en-US"/>
        </w:rPr>
        <w:t>+1</w:t>
      </w:r>
      <w:r w:rsidR="0005323F">
        <w:rPr>
          <w:lang w:val="en-US"/>
        </w:rPr>
        <w:t xml:space="preserve"> need</w:t>
      </w:r>
      <w:r>
        <w:rPr>
          <w:lang w:val="en-US"/>
        </w:rPr>
        <w:t xml:space="preserve"> to</w:t>
      </w:r>
      <w:r w:rsidR="00F908CA">
        <w:rPr>
          <w:lang w:val="en-US"/>
        </w:rPr>
        <w:t xml:space="preserve"> be moved to the LHS, and the diagonal</w:t>
      </w:r>
      <w:r w:rsidR="0005323F">
        <w:rPr>
          <w:lang w:val="en-US"/>
        </w:rPr>
        <w:t xml:space="preserve"> (associated with </w:t>
      </w:r>
      <m:oMath>
        <m:sSubSup>
          <m:sSubSupPr>
            <m:ctrlPr>
              <w:rPr>
                <w:rFonts w:ascii="Cambria Math" w:eastAsiaTheme="minorHAnsi" w:hAnsi="Cambria Math"/>
                <w:i/>
                <w:lang w:val="en-US" w:eastAsia="en-US"/>
              </w:rPr>
            </m:ctrlPr>
          </m:sSubSupPr>
          <m:e>
            <m:r>
              <w:rPr>
                <w:rFonts w:ascii="Cambria Math" w:eastAsiaTheme="minorHAnsi" w:hAnsi="Cambria Math"/>
                <w:lang w:val="en-US" w:eastAsia="en-US"/>
              </w:rPr>
              <m:t>η</m:t>
            </m:r>
          </m:e>
          <m:sub>
            <m:r>
              <w:rPr>
                <w:rFonts w:ascii="Cambria Math" w:eastAsiaTheme="minorHAnsi" w:hAnsi="Cambria Math"/>
                <w:lang w:val="en-US" w:eastAsia="en-US"/>
              </w:rPr>
              <m:t>i</m:t>
            </m:r>
          </m:sub>
          <m:sup>
            <m:r>
              <w:rPr>
                <w:rFonts w:ascii="Cambria Math" w:eastAsiaTheme="minorHAnsi" w:hAnsi="Cambria Math"/>
                <w:lang w:val="en-US" w:eastAsia="en-US"/>
              </w:rPr>
              <m:t>n+1</m:t>
            </m:r>
          </m:sup>
        </m:sSubSup>
      </m:oMath>
      <w:r w:rsidR="0005323F">
        <w:rPr>
          <w:lang w:val="en-US"/>
        </w:rPr>
        <w:t>)</w:t>
      </w:r>
      <w:r w:rsidR="00F908CA">
        <w:rPr>
          <w:lang w:val="en-US"/>
        </w:rPr>
        <w:t xml:space="preserve"> is enhanced as a result and matrix symmetry is preserved.</w:t>
      </w:r>
    </w:p>
    <w:p w:rsidR="00F07DBE" w:rsidRDefault="00815873" w:rsidP="004A69CD">
      <w:pPr>
        <w:pStyle w:val="BodyText"/>
        <w:tabs>
          <w:tab w:val="left" w:pos="8640"/>
        </w:tabs>
        <w:spacing w:after="120" w:line="276" w:lineRule="auto"/>
        <w:ind w:firstLine="0"/>
        <w:jc w:val="both"/>
        <w:rPr>
          <w:lang w:val="en-US"/>
        </w:rPr>
      </w:pPr>
      <w:r>
        <w:rPr>
          <w:noProof/>
          <w:lang w:val="en-US" w:eastAsia="en-US"/>
        </w:rPr>
        <w:drawing>
          <wp:inline distT="0" distB="0" distL="0" distR="0" wp14:anchorId="1731D5C9" wp14:editId="6DE3336B">
            <wp:extent cx="1572895" cy="19202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72895" cy="1920240"/>
                    </a:xfrm>
                    <a:prstGeom prst="rect">
                      <a:avLst/>
                    </a:prstGeom>
                    <a:noFill/>
                  </pic:spPr>
                </pic:pic>
              </a:graphicData>
            </a:graphic>
          </wp:inline>
        </w:drawing>
      </w:r>
    </w:p>
    <w:p w:rsidR="00F07DBE" w:rsidRPr="00280D13" w:rsidRDefault="00F07DBE" w:rsidP="004A69CD">
      <w:pPr>
        <w:pStyle w:val="BodyText"/>
        <w:tabs>
          <w:tab w:val="left" w:pos="8640"/>
        </w:tabs>
        <w:spacing w:after="120" w:line="276" w:lineRule="auto"/>
        <w:ind w:firstLine="0"/>
        <w:jc w:val="both"/>
        <w:rPr>
          <w:lang w:val="en-US"/>
        </w:rPr>
      </w:pPr>
      <w:r>
        <w:rPr>
          <w:lang w:val="en-US"/>
        </w:rPr>
        <w:t xml:space="preserve">Fig. 3.7: </w:t>
      </w:r>
      <w:r w:rsidR="00815873">
        <w:rPr>
          <w:lang w:val="en-US"/>
        </w:rPr>
        <w:t xml:space="preserve">Boundary node </w:t>
      </w:r>
      <w:r w:rsidR="00815873">
        <w:rPr>
          <w:i/>
          <w:lang w:val="en-US"/>
        </w:rPr>
        <w:t>i</w:t>
      </w:r>
      <w:r w:rsidR="00815873">
        <w:rPr>
          <w:lang w:val="en-US"/>
        </w:rPr>
        <w:t xml:space="preserve"> with adjacent sides.</w:t>
      </w:r>
    </w:p>
    <w:p w:rsidR="00815873" w:rsidRDefault="00815873" w:rsidP="004A69CD">
      <w:pPr>
        <w:tabs>
          <w:tab w:val="left" w:pos="8640"/>
        </w:tabs>
        <w:spacing w:after="120"/>
        <w:jc w:val="both"/>
        <w:rPr>
          <w:rFonts w:ascii="Times New Roman" w:hAnsi="Times New Roman" w:cs="Times New Roman"/>
          <w:b/>
          <w:sz w:val="24"/>
          <w:szCs w:val="24"/>
          <w:u w:val="single"/>
        </w:rPr>
      </w:pPr>
    </w:p>
    <w:p w:rsidR="008E128A" w:rsidRPr="00357B20" w:rsidRDefault="008E128A" w:rsidP="004A69CD">
      <w:pPr>
        <w:tabs>
          <w:tab w:val="left" w:pos="8640"/>
        </w:tabs>
        <w:spacing w:after="120"/>
        <w:jc w:val="both"/>
        <w:rPr>
          <w:rFonts w:ascii="Times New Roman" w:hAnsi="Times New Roman" w:cs="Times New Roman"/>
          <w:b/>
          <w:sz w:val="24"/>
          <w:szCs w:val="24"/>
          <w:u w:val="single"/>
        </w:rPr>
      </w:pPr>
      <w:r w:rsidRPr="00357B20">
        <w:rPr>
          <w:rFonts w:ascii="Times New Roman" w:hAnsi="Times New Roman" w:cs="Times New Roman"/>
          <w:b/>
          <w:sz w:val="24"/>
          <w:szCs w:val="24"/>
          <w:u w:val="single"/>
        </w:rPr>
        <w:t xml:space="preserve">Integral </w:t>
      </w:r>
      <w:r w:rsidRPr="00357B20">
        <w:rPr>
          <w:rFonts w:ascii="Times New Roman" w:hAnsi="Times New Roman" w:cs="Times New Roman"/>
          <w:b/>
          <w:i/>
          <w:sz w:val="24"/>
          <w:szCs w:val="24"/>
          <w:u w:val="single"/>
        </w:rPr>
        <w:t>I</w:t>
      </w:r>
      <w:r>
        <w:rPr>
          <w:rFonts w:ascii="Times New Roman" w:hAnsi="Times New Roman" w:cs="Times New Roman"/>
          <w:b/>
          <w:sz w:val="24"/>
          <w:szCs w:val="24"/>
          <w:u w:val="single"/>
          <w:vertAlign w:val="subscript"/>
        </w:rPr>
        <w:t>5</w:t>
      </w:r>
    </w:p>
    <w:p w:rsidR="008E128A" w:rsidRPr="00357B20" w:rsidRDefault="008E128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Similar to I</w:t>
      </w:r>
      <w:r w:rsidRPr="008E128A">
        <w:rPr>
          <w:rFonts w:ascii="Times New Roman" w:hAnsi="Times New Roman" w:cs="Times New Roman"/>
          <w:sz w:val="24"/>
          <w:szCs w:val="24"/>
          <w:vertAlign w:val="subscript"/>
        </w:rPr>
        <w:t>3</w:t>
      </w:r>
      <w:r>
        <w:rPr>
          <w:rFonts w:ascii="Times New Roman" w:hAnsi="Times New Roman" w:cs="Times New Roman"/>
          <w:sz w:val="24"/>
          <w:szCs w:val="24"/>
        </w:rPr>
        <w:t>, we have:</w:t>
      </w:r>
    </w:p>
    <w:p w:rsidR="00357B20" w:rsidRPr="00357B20"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5</m:t>
            </m:r>
          </m:sub>
        </m:sSub>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ub>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ij</m:t>
                    </m:r>
                  </m:sub>
                </m:sSub>
              </m:num>
              <m:den>
                <m:r>
                  <w:rPr>
                    <w:rFonts w:ascii="Cambria Math" w:hAnsi="Cambria Math" w:cs="Times New Roman"/>
                    <w:sz w:val="24"/>
                    <w:szCs w:val="24"/>
                  </w:rPr>
                  <m:t>2</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k=kbs</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z</m:t>
                    </m:r>
                  </m:sub>
                </m:sSub>
                <m:r>
                  <w:rPr>
                    <w:rFonts w:ascii="Cambria Math" w:hAnsi="Cambria Math" w:cs="Times New Roman"/>
                    <w:sz w:val="24"/>
                    <w:szCs w:val="24"/>
                  </w:rPr>
                  <m:t>-1</m:t>
                </m:r>
              </m:sup>
              <m:e>
                <m:r>
                  <m:rPr>
                    <m:sty m:val="p"/>
                  </m:rP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j,k+1</m:t>
                    </m:r>
                  </m:sub>
                </m:sSub>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j,k+1</m:t>
                        </m:r>
                      </m:sub>
                      <m:sup>
                        <m:r>
                          <w:rPr>
                            <w:rFonts w:ascii="Cambria Math" w:hAnsi="Cambria Math" w:cs="Times New Roman"/>
                            <w:sz w:val="24"/>
                            <w:szCs w:val="24"/>
                          </w:rPr>
                          <m:t>n</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j,k</m:t>
                        </m:r>
                      </m:sub>
                      <m:sup>
                        <m:r>
                          <w:rPr>
                            <w:rFonts w:ascii="Cambria Math" w:hAnsi="Cambria Math" w:cs="Times New Roman"/>
                            <w:sz w:val="24"/>
                            <w:szCs w:val="24"/>
                          </w:rPr>
                          <m:t>n</m:t>
                        </m:r>
                      </m:sup>
                    </m:sSubSup>
                  </m:num>
                  <m:den>
                    <m:r>
                      <w:rPr>
                        <w:rFonts w:ascii="Cambria Math" w:hAnsi="Cambria Math" w:cs="Times New Roman"/>
                        <w:sz w:val="24"/>
                        <w:szCs w:val="24"/>
                      </w:rPr>
                      <m:t>2</m:t>
                    </m:r>
                  </m:den>
                </m:f>
              </m:e>
            </m:nary>
          </m:e>
        </m:nary>
      </m:oMath>
      <w:r w:rsidR="00AB01EB">
        <w:rPr>
          <w:rFonts w:ascii="Times New Roman" w:eastAsiaTheme="minorEastAsia" w:hAnsi="Times New Roman" w:cs="Times New Roman"/>
          <w:sz w:val="24"/>
          <w:szCs w:val="24"/>
        </w:rPr>
        <w:tab/>
        <w:t>(3.44</w:t>
      </w:r>
      <w:r w:rsidR="008E128A">
        <w:rPr>
          <w:rFonts w:ascii="Times New Roman" w:eastAsiaTheme="minorEastAsia" w:hAnsi="Times New Roman" w:cs="Times New Roman"/>
          <w:sz w:val="24"/>
          <w:szCs w:val="24"/>
        </w:rPr>
        <w:t>)</w:t>
      </w:r>
    </w:p>
    <w:p w:rsidR="00EA3BFF" w:rsidRPr="00357B20" w:rsidRDefault="00EA3BFF" w:rsidP="004A69CD">
      <w:pPr>
        <w:tabs>
          <w:tab w:val="left" w:pos="8640"/>
        </w:tabs>
        <w:spacing w:after="120"/>
        <w:jc w:val="both"/>
        <w:rPr>
          <w:rFonts w:ascii="Times New Roman" w:hAnsi="Times New Roman" w:cs="Times New Roman"/>
          <w:b/>
          <w:sz w:val="24"/>
          <w:szCs w:val="24"/>
          <w:u w:val="single"/>
        </w:rPr>
      </w:pPr>
      <w:r w:rsidRPr="00357B20">
        <w:rPr>
          <w:rFonts w:ascii="Times New Roman" w:hAnsi="Times New Roman" w:cs="Times New Roman"/>
          <w:b/>
          <w:sz w:val="24"/>
          <w:szCs w:val="24"/>
          <w:u w:val="single"/>
        </w:rPr>
        <w:t xml:space="preserve">Integral </w:t>
      </w:r>
      <w:r w:rsidRPr="00357B20">
        <w:rPr>
          <w:rFonts w:ascii="Times New Roman" w:hAnsi="Times New Roman" w:cs="Times New Roman"/>
          <w:b/>
          <w:i/>
          <w:sz w:val="24"/>
          <w:szCs w:val="24"/>
          <w:u w:val="single"/>
        </w:rPr>
        <w:t>I</w:t>
      </w:r>
      <w:r w:rsidRPr="00357B20">
        <w:rPr>
          <w:rFonts w:ascii="Times New Roman" w:hAnsi="Times New Roman" w:cs="Times New Roman"/>
          <w:b/>
          <w:sz w:val="24"/>
          <w:szCs w:val="24"/>
          <w:u w:val="single"/>
          <w:vertAlign w:val="subscript"/>
        </w:rPr>
        <w:t>1</w:t>
      </w:r>
    </w:p>
    <w:p w:rsidR="003E01C5" w:rsidRDefault="00EA3B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is the only implicit term.</w:t>
      </w:r>
      <w:r w:rsidR="003E01C5">
        <w:rPr>
          <w:rFonts w:ascii="Times New Roman" w:hAnsi="Times New Roman" w:cs="Times New Roman"/>
          <w:sz w:val="24"/>
          <w:szCs w:val="24"/>
        </w:rPr>
        <w:t xml:space="preserve"> </w:t>
      </w:r>
      <w:r w:rsidR="00CB7159">
        <w:rPr>
          <w:rFonts w:ascii="Times New Roman" w:hAnsi="Times New Roman" w:cs="Times New Roman"/>
          <w:sz w:val="24"/>
          <w:szCs w:val="24"/>
        </w:rPr>
        <w:t>Referring to Fig. 3.8, we have:</w:t>
      </w:r>
    </w:p>
    <w:p w:rsidR="003E01C5"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1</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Nb(i)</m:t>
            </m:r>
          </m:sup>
          <m:e>
            <m:nary>
              <m:naryPr>
                <m:chr m:val="∑"/>
                <m:limLoc m:val="undOvr"/>
                <m:ctrlPr>
                  <w:rPr>
                    <w:rFonts w:ascii="Cambria Math" w:hAnsi="Cambria Math" w:cs="Times New Roman"/>
                    <w:sz w:val="24"/>
                    <w:szCs w:val="24"/>
                  </w:rPr>
                </m:ctrlPr>
              </m:naryPr>
              <m:sub>
                <m:r>
                  <w:rPr>
                    <w:rFonts w:ascii="Cambria Math" w:hAnsi="Cambria Math" w:cs="Times New Roman"/>
                    <w:sz w:val="24"/>
                    <w:szCs w:val="24"/>
                  </w:rPr>
                  <m:t>l=1</m:t>
                </m:r>
              </m:sub>
              <m:sup>
                <m:r>
                  <w:rPr>
                    <w:rFonts w:ascii="Cambria Math" w:hAnsi="Cambria Math" w:cs="Times New Roman"/>
                    <w:sz w:val="24"/>
                    <w:szCs w:val="24"/>
                  </w:rPr>
                  <m:t>i34(j)</m:t>
                </m:r>
              </m:sup>
              <m:e>
                <m:sSubSup>
                  <m:sSubSupPr>
                    <m:ctrlPr>
                      <w:rPr>
                        <w:rFonts w:ascii="Cambria Math" w:hAnsi="Cambria Math" w:cs="Times New Roman"/>
                        <w:i/>
                        <w:sz w:val="24"/>
                        <w:szCs w:val="24"/>
                      </w:rPr>
                    </m:ctrlPr>
                  </m:sSubSupPr>
                  <m:e>
                    <m:r>
                      <w:rPr>
                        <w:rFonts w:ascii="Cambria Math" w:hAnsi="Cambria Math" w:cs="Times New Roman"/>
                        <w:sz w:val="24"/>
                        <w:szCs w:val="24"/>
                      </w:rPr>
                      <m:t>η</m:t>
                    </m:r>
                  </m:e>
                  <m:sub>
                    <m:r>
                      <w:rPr>
                        <w:rFonts w:ascii="Cambria Math" w:hAnsi="Cambria Math" w:cs="Times New Roman"/>
                        <w:sz w:val="24"/>
                        <w:szCs w:val="24"/>
                      </w:rPr>
                      <m:t>j,l</m:t>
                    </m:r>
                  </m:sub>
                  <m:sup>
                    <m:r>
                      <w:rPr>
                        <w:rFonts w:ascii="Cambria Math" w:hAnsi="Cambria Math" w:cs="Times New Roman"/>
                        <w:sz w:val="24"/>
                        <w:szCs w:val="24"/>
                      </w:rPr>
                      <m:t>n+1</m:t>
                    </m:r>
                  </m:sup>
                </m:sSubSup>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sub>
                  <m:sup/>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i'</m:t>
                        </m:r>
                      </m:sub>
                    </m:sSub>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l</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e>
                </m:nary>
                <m:r>
                  <w:rPr>
                    <w:rFonts w:ascii="Cambria Math" w:hAnsi="Cambria Math" w:cs="Times New Roman"/>
                    <w:sz w:val="24"/>
                    <w:szCs w:val="24"/>
                  </w:rPr>
                  <m:t xml:space="preserve"> +g</m:t>
                </m:r>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2</m:t>
                    </m:r>
                  </m:sup>
                </m:sSup>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nary>
                  <m:naryPr>
                    <m:chr m:val="∑"/>
                    <m:limLoc m:val="undOvr"/>
                    <m:ctrlPr>
                      <w:rPr>
                        <w:rFonts w:ascii="Cambria Math" w:hAnsi="Cambria Math" w:cs="Times New Roman"/>
                        <w:i/>
                        <w:sz w:val="24"/>
                        <w:szCs w:val="24"/>
                      </w:rPr>
                    </m:ctrlPr>
                  </m:naryPr>
                  <m:sub>
                    <m:r>
                      <w:rPr>
                        <w:rFonts w:ascii="Cambria Math" w:hAnsi="Cambria Math" w:cs="Times New Roman"/>
                        <w:sz w:val="24"/>
                        <w:szCs w:val="24"/>
                      </w:rPr>
                      <m:t>j=1</m:t>
                    </m:r>
                  </m:sub>
                  <m:sup>
                    <m:r>
                      <w:rPr>
                        <w:rFonts w:ascii="Cambria Math" w:hAnsi="Cambria Math" w:cs="Times New Roman"/>
                        <w:sz w:val="24"/>
                        <w:szCs w:val="24"/>
                      </w:rPr>
                      <m:t>Nb(i)</m:t>
                    </m:r>
                  </m:sup>
                  <m:e>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acc>
                              <m:accPr>
                                <m:chr m:val="̌"/>
                                <m:ctrlPr>
                                  <w:rPr>
                                    <w:rFonts w:ascii="Cambria Math" w:hAnsi="Cambria Math" w:cs="Times New Roman"/>
                                    <w:i/>
                                    <w:sz w:val="24"/>
                                    <w:szCs w:val="24"/>
                                  </w:rPr>
                                </m:ctrlPr>
                              </m:accPr>
                              <m:e>
                                <m:r>
                                  <w:rPr>
                                    <w:rFonts w:ascii="Cambria Math" w:hAnsi="Cambria Math" w:cs="Times New Roman"/>
                                    <w:sz w:val="24"/>
                                    <w:szCs w:val="24"/>
                                  </w:rPr>
                                  <m:t>H</m:t>
                                </m:r>
                              </m:e>
                            </m:acc>
                          </m:e>
                        </m:acc>
                      </m:e>
                      <m:sub>
                        <m:r>
                          <w:rPr>
                            <w:rFonts w:ascii="Cambria Math" w:hAnsi="Cambria Math" w:cs="Times New Roman"/>
                            <w:sz w:val="24"/>
                            <w:szCs w:val="24"/>
                          </w:rPr>
                          <m:t>j</m:t>
                        </m:r>
                      </m:sub>
                    </m:sSub>
                    <m:nary>
                      <m:naryPr>
                        <m:chr m:val="∑"/>
                        <m:limLoc m:val="undOvr"/>
                        <m:ctrlPr>
                          <w:rPr>
                            <w:rFonts w:ascii="Cambria Math" w:hAnsi="Cambria Math" w:cs="Times New Roman"/>
                            <w:sz w:val="24"/>
                            <w:szCs w:val="24"/>
                          </w:rPr>
                        </m:ctrlPr>
                      </m:naryPr>
                      <m:sub>
                        <m:r>
                          <w:rPr>
                            <w:rFonts w:ascii="Cambria Math" w:hAnsi="Cambria Math" w:cs="Times New Roman"/>
                            <w:sz w:val="24"/>
                            <w:szCs w:val="24"/>
                          </w:rPr>
                          <m:t>l=1</m:t>
                        </m:r>
                      </m:sub>
                      <m:sup>
                        <m:r>
                          <w:rPr>
                            <w:rFonts w:ascii="Cambria Math" w:hAnsi="Cambria Math" w:cs="Times New Roman"/>
                            <w:sz w:val="24"/>
                            <w:szCs w:val="24"/>
                          </w:rPr>
                          <m:t>i34(j)</m:t>
                        </m:r>
                      </m:sup>
                      <m:e>
                        <m:sSubSup>
                          <m:sSubSupPr>
                            <m:ctrlPr>
                              <w:rPr>
                                <w:rFonts w:ascii="Cambria Math" w:hAnsi="Cambria Math" w:cs="Times New Roman"/>
                                <w:i/>
                                <w:sz w:val="24"/>
                                <w:szCs w:val="24"/>
                              </w:rPr>
                            </m:ctrlPr>
                          </m:sSubSupPr>
                          <m:e>
                            <m:r>
                              <w:rPr>
                                <w:rFonts w:ascii="Cambria Math" w:hAnsi="Cambria Math" w:cs="Times New Roman"/>
                                <w:sz w:val="24"/>
                                <w:szCs w:val="24"/>
                              </w:rPr>
                              <m:t>η</m:t>
                            </m:r>
                          </m:e>
                          <m:sub>
                            <m:r>
                              <w:rPr>
                                <w:rFonts w:ascii="Cambria Math" w:hAnsi="Cambria Math" w:cs="Times New Roman"/>
                                <w:sz w:val="24"/>
                                <w:szCs w:val="24"/>
                              </w:rPr>
                              <m:t>j,l</m:t>
                            </m:r>
                          </m:sub>
                          <m:sup>
                            <m:r>
                              <w:rPr>
                                <w:rFonts w:ascii="Cambria Math" w:hAnsi="Cambria Math" w:cs="Times New Roman"/>
                                <w:sz w:val="24"/>
                                <w:szCs w:val="24"/>
                              </w:rPr>
                              <m:t>n+1</m:t>
                            </m:r>
                          </m:sup>
                        </m:sSubSup>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sub>
                          <m:sup/>
                          <m:e>
                            <m:sSub>
                              <m:sSubPr>
                                <m:ctrlPr>
                                  <w:rPr>
                                    <w:rFonts w:ascii="Cambria Math" w:hAnsi="Cambria Math" w:cs="Times New Roman"/>
                                    <w:i/>
                                    <w:sz w:val="24"/>
                                    <w:szCs w:val="24"/>
                                  </w:rPr>
                                </m:ctrlPr>
                              </m:sSubPr>
                              <m:e>
                                <m:r>
                                  <m:rPr>
                                    <m:sty m:val="p"/>
                                  </m:rP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i'</m:t>
                                </m:r>
                              </m:sub>
                            </m:sSub>
                            <m:r>
                              <m:rPr>
                                <m:sty m:val="p"/>
                              </m:rPr>
                              <w:rPr>
                                <w:rFonts w:ascii="Cambria Math" w:hAnsi="Cambria Math" w:cs="Times New Roman"/>
                                <w:sz w:val="24"/>
                                <w:szCs w:val="24"/>
                              </w:rPr>
                              <m:t>∙∇</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l</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e>
                        </m:nary>
                      </m:e>
                    </m:nary>
                  </m:e>
                </m:nary>
              </m:e>
            </m:nary>
          </m:e>
        </m:nary>
      </m:oMath>
      <w:r w:rsidR="00AB01EB">
        <w:rPr>
          <w:rFonts w:ascii="Times New Roman" w:eastAsiaTheme="minorEastAsia" w:hAnsi="Times New Roman" w:cs="Times New Roman"/>
          <w:sz w:val="24"/>
          <w:szCs w:val="24"/>
        </w:rPr>
        <w:tab/>
        <w:t>(3.45</w:t>
      </w:r>
      <w:r w:rsidR="00CB7159">
        <w:rPr>
          <w:rFonts w:ascii="Times New Roman" w:eastAsiaTheme="minorEastAsia" w:hAnsi="Times New Roman" w:cs="Times New Roman"/>
          <w:sz w:val="24"/>
          <w:szCs w:val="24"/>
        </w:rPr>
        <w:t>)</w:t>
      </w:r>
    </w:p>
    <w:p w:rsidR="00EA3BFF" w:rsidRDefault="00CB715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Where </w:t>
      </w:r>
      <w:r w:rsidRPr="00CB7159">
        <w:rPr>
          <w:rFonts w:ascii="Times New Roman" w:hAnsi="Times New Roman" w:cs="Times New Roman"/>
          <w:i/>
          <w:sz w:val="24"/>
          <w:szCs w:val="24"/>
        </w:rPr>
        <w:t>j</w:t>
      </w:r>
      <w:r>
        <w:rPr>
          <w:rFonts w:ascii="Times New Roman" w:hAnsi="Times New Roman" w:cs="Times New Roman"/>
          <w:sz w:val="24"/>
          <w:szCs w:val="24"/>
        </w:rPr>
        <w:t xml:space="preserve"> is a neighboring element of </w:t>
      </w:r>
      <w:r>
        <w:rPr>
          <w:rFonts w:ascii="Times New Roman" w:hAnsi="Times New Roman" w:cs="Times New Roman"/>
          <w:i/>
          <w:sz w:val="24"/>
          <w:szCs w:val="24"/>
        </w:rPr>
        <w:t>i</w:t>
      </w:r>
      <w:r>
        <w:rPr>
          <w:rFonts w:ascii="Times New Roman" w:hAnsi="Times New Roman" w:cs="Times New Roman"/>
          <w:sz w:val="24"/>
          <w:szCs w:val="24"/>
        </w:rPr>
        <w:t xml:space="preserve">, </w:t>
      </w:r>
      <w:r>
        <w:rPr>
          <w:rFonts w:ascii="Times New Roman" w:hAnsi="Times New Roman" w:cs="Times New Roman"/>
          <w:i/>
          <w:sz w:val="24"/>
          <w:szCs w:val="24"/>
        </w:rPr>
        <w:t>i’</w:t>
      </w:r>
      <w:r>
        <w:rPr>
          <w:rFonts w:ascii="Times New Roman" w:hAnsi="Times New Roman" w:cs="Times New Roman"/>
          <w:sz w:val="24"/>
          <w:szCs w:val="24"/>
        </w:rPr>
        <w:t xml:space="preserve"> is the local index of node </w:t>
      </w:r>
      <w:r>
        <w:rPr>
          <w:rFonts w:ascii="Times New Roman" w:hAnsi="Times New Roman" w:cs="Times New Roman"/>
          <w:i/>
          <w:sz w:val="24"/>
          <w:szCs w:val="24"/>
        </w:rPr>
        <w:t>i</w:t>
      </w:r>
      <w:r>
        <w:rPr>
          <w:rFonts w:ascii="Times New Roman" w:hAnsi="Times New Roman" w:cs="Times New Roman"/>
          <w:sz w:val="24"/>
          <w:szCs w:val="24"/>
        </w:rPr>
        <w:t xml:space="preserve"> inside element </w:t>
      </w:r>
      <w:r w:rsidRPr="00CB7159">
        <w:rPr>
          <w:rFonts w:ascii="Times New Roman" w:hAnsi="Times New Roman" w:cs="Times New Roman"/>
          <w:i/>
          <w:sz w:val="24"/>
          <w:szCs w:val="24"/>
        </w:rPr>
        <w:t>j</w:t>
      </w:r>
      <w:r>
        <w:rPr>
          <w:rFonts w:ascii="Times New Roman" w:hAnsi="Times New Roman" w:cs="Times New Roman"/>
          <w:sz w:val="24"/>
          <w:szCs w:val="24"/>
        </w:rPr>
        <w:t xml:space="preserve">, </w:t>
      </w:r>
      <w:r w:rsidR="0082004E">
        <w:rPr>
          <w:rFonts w:ascii="Times New Roman" w:hAnsi="Times New Roman" w:cs="Times New Roman"/>
          <w:sz w:val="24"/>
          <w:szCs w:val="24"/>
        </w:rPr>
        <w:t xml:space="preserve">overbar in </w:t>
      </w:r>
      <m:oMath>
        <m:acc>
          <m:accPr>
            <m:chr m:val="̅"/>
            <m:ctrlPr>
              <w:rPr>
                <w:rFonts w:ascii="Cambria Math" w:hAnsi="Cambria Math" w:cs="Times New Roman"/>
                <w:i/>
                <w:sz w:val="24"/>
                <w:szCs w:val="24"/>
              </w:rPr>
            </m:ctrlPr>
          </m:accPr>
          <m:e>
            <m:acc>
              <m:accPr>
                <m:chr m:val="̌"/>
                <m:ctrlPr>
                  <w:rPr>
                    <w:rFonts w:ascii="Cambria Math" w:hAnsi="Cambria Math" w:cs="Times New Roman"/>
                    <w:i/>
                    <w:sz w:val="24"/>
                    <w:szCs w:val="24"/>
                  </w:rPr>
                </m:ctrlPr>
              </m:accPr>
              <m:e>
                <m:r>
                  <w:rPr>
                    <w:rFonts w:ascii="Cambria Math" w:hAnsi="Cambria Math" w:cs="Times New Roman"/>
                    <w:sz w:val="24"/>
                    <w:szCs w:val="24"/>
                  </w:rPr>
                  <m:t>H</m:t>
                </m:r>
              </m:e>
            </m:acc>
          </m:e>
        </m:acc>
      </m:oMath>
      <w:r w:rsidR="0082004E">
        <w:rPr>
          <w:rFonts w:ascii="Times New Roman" w:eastAsiaTheme="minorEastAsia" w:hAnsi="Times New Roman" w:cs="Times New Roman"/>
          <w:sz w:val="24"/>
          <w:szCs w:val="24"/>
        </w:rPr>
        <w:t xml:space="preserve"> </w:t>
      </w:r>
      <w:r w:rsidR="0082004E">
        <w:rPr>
          <w:rFonts w:ascii="Times New Roman" w:hAnsi="Times New Roman" w:cs="Times New Roman"/>
          <w:sz w:val="24"/>
          <w:szCs w:val="24"/>
        </w:rPr>
        <w:t xml:space="preserve">denotes element averaging, </w:t>
      </w:r>
      <w:r>
        <w:rPr>
          <w:rFonts w:ascii="Times New Roman" w:hAnsi="Times New Roman" w:cs="Times New Roman"/>
          <w:sz w:val="24"/>
          <w:szCs w:val="24"/>
        </w:rPr>
        <w:t xml:space="preserve">and </w:t>
      </w:r>
      <m:oMath>
        <m:acc>
          <m:accPr>
            <m:ctrlPr>
              <w:rPr>
                <w:rFonts w:ascii="Cambria Math" w:hAnsi="Cambria Math" w:cs="Times New Roman"/>
                <w:i/>
                <w:sz w:val="24"/>
                <w:szCs w:val="24"/>
              </w:rPr>
            </m:ctrlPr>
          </m:accPr>
          <m:e>
            <m:r>
              <w:rPr>
                <w:rFonts w:ascii="Cambria Math" w:hAnsi="Cambria Math" w:cs="Times New Roman"/>
                <w:sz w:val="24"/>
                <w:szCs w:val="24"/>
              </w:rPr>
              <m:t>ϕ</m:t>
            </m:r>
          </m:e>
        </m:acc>
      </m:oMath>
      <w:r>
        <w:rPr>
          <w:rFonts w:ascii="Times New Roman" w:eastAsiaTheme="minorEastAsia" w:hAnsi="Times New Roman" w:cs="Times New Roman"/>
          <w:sz w:val="24"/>
          <w:szCs w:val="24"/>
        </w:rPr>
        <w:t xml:space="preserve"> </w:t>
      </w:r>
      <w:r>
        <w:rPr>
          <w:rFonts w:ascii="Times New Roman" w:hAnsi="Times New Roman" w:cs="Times New Roman"/>
          <w:sz w:val="24"/>
          <w:szCs w:val="24"/>
        </w:rPr>
        <w:t xml:space="preserve">is the local linear shape function. </w:t>
      </w:r>
      <w:r w:rsidR="003E01C5">
        <w:rPr>
          <w:rFonts w:ascii="Times New Roman" w:hAnsi="Times New Roman" w:cs="Times New Roman"/>
          <w:sz w:val="24"/>
          <w:szCs w:val="24"/>
        </w:rPr>
        <w:t>We discuss the case of a triangle and quad element.</w:t>
      </w:r>
    </w:p>
    <w:p w:rsidR="009F0CC4" w:rsidRDefault="009F0CC4" w:rsidP="004A69CD">
      <w:pPr>
        <w:tabs>
          <w:tab w:val="left" w:pos="8640"/>
        </w:tabs>
        <w:spacing w:after="120"/>
        <w:jc w:val="both"/>
        <w:rPr>
          <w:rFonts w:ascii="Times New Roman" w:hAnsi="Times New Roman" w:cs="Times New Roman"/>
          <w:i/>
          <w:sz w:val="24"/>
          <w:szCs w:val="24"/>
        </w:rPr>
      </w:pPr>
      <w:r w:rsidRPr="009F0CC4">
        <w:rPr>
          <w:rFonts w:ascii="Times New Roman" w:hAnsi="Times New Roman" w:cs="Times New Roman"/>
          <w:i/>
          <w:sz w:val="24"/>
          <w:szCs w:val="24"/>
        </w:rPr>
        <w:t>Case I: triangle</w:t>
      </w:r>
    </w:p>
    <w:p w:rsidR="009F0CC4" w:rsidRDefault="009F0CC4"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2 integrals can be evaluated analytically as:</w:t>
      </w:r>
    </w:p>
    <w:p w:rsidR="009F0CC4" w:rsidRDefault="0024034D" w:rsidP="004A69CD">
      <w:pPr>
        <w:tabs>
          <w:tab w:val="left" w:pos="8640"/>
        </w:tabs>
        <w:spacing w:after="120"/>
        <w:jc w:val="both"/>
        <w:rPr>
          <w:rFonts w:ascii="Times New Roman" w:eastAsiaTheme="minorEastAsia" w:hAnsi="Times New Roman" w:cs="Times New Roman"/>
          <w:sz w:val="24"/>
          <w:szCs w:val="24"/>
        </w:rPr>
      </w:pPr>
      <m:oMath>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sub>
          <m:sup/>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i'</m:t>
                </m:r>
              </m:sub>
            </m:sSub>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l</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e>
        </m:nary>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δ</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r>
                  <w:rPr>
                    <w:rFonts w:ascii="Cambria Math" w:hAnsi="Cambria Math" w:cs="Times New Roman"/>
                    <w:sz w:val="24"/>
                    <w:szCs w:val="24"/>
                  </w:rPr>
                  <m:t>,l</m:t>
                </m:r>
              </m:sub>
            </m:sSub>
          </m:num>
          <m:den>
            <m:r>
              <w:rPr>
                <w:rFonts w:ascii="Cambria Math" w:hAnsi="Cambria Math" w:cs="Times New Roman"/>
                <w:sz w:val="24"/>
                <w:szCs w:val="24"/>
              </w:rPr>
              <m:t>12</m:t>
            </m:r>
          </m:den>
        </m:f>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oMath>
      <w:r w:rsidR="00AB01EB">
        <w:rPr>
          <w:rFonts w:ascii="Times New Roman" w:eastAsiaTheme="minorEastAsia" w:hAnsi="Times New Roman" w:cs="Times New Roman"/>
          <w:sz w:val="24"/>
          <w:szCs w:val="24"/>
        </w:rPr>
        <w:tab/>
        <w:t>(3.46</w:t>
      </w:r>
      <w:r w:rsidR="009F0CC4">
        <w:rPr>
          <w:rFonts w:ascii="Times New Roman" w:eastAsiaTheme="minorEastAsia" w:hAnsi="Times New Roman" w:cs="Times New Roman"/>
          <w:sz w:val="24"/>
          <w:szCs w:val="24"/>
        </w:rPr>
        <w:t>)</w:t>
      </w:r>
    </w:p>
    <w:p w:rsidR="009F0CC4" w:rsidRDefault="0024034D" w:rsidP="004A69CD">
      <w:pPr>
        <w:tabs>
          <w:tab w:val="left" w:pos="8640"/>
        </w:tabs>
        <w:spacing w:after="120"/>
        <w:jc w:val="both"/>
        <w:rPr>
          <w:rFonts w:ascii="Times New Roman" w:eastAsiaTheme="minorEastAsia" w:hAnsi="Times New Roman" w:cs="Times New Roman"/>
          <w:sz w:val="24"/>
          <w:szCs w:val="24"/>
        </w:rPr>
      </w:pPr>
      <m:oMath>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sub>
          <m:sup/>
          <m:e>
            <m:sSub>
              <m:sSubPr>
                <m:ctrlPr>
                  <w:rPr>
                    <w:rFonts w:ascii="Cambria Math" w:hAnsi="Cambria Math" w:cs="Times New Roman"/>
                    <w:i/>
                    <w:sz w:val="24"/>
                    <w:szCs w:val="24"/>
                  </w:rPr>
                </m:ctrlPr>
              </m:sSubPr>
              <m:e>
                <m:r>
                  <m:rPr>
                    <m:sty m:val="p"/>
                  </m:rPr>
                  <w:rPr>
                    <w:rFonts w:ascii="Cambria Math" w:hAnsi="Cambria Math" w:cs="Times New Roman"/>
                    <w:sz w:val="24"/>
                    <w:szCs w:val="24"/>
                  </w:rPr>
                  <m:t>∇</m:t>
                </m:r>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i'</m:t>
                </m:r>
              </m:sub>
            </m:sSub>
            <m:r>
              <m:rPr>
                <m:sty m:val="p"/>
              </m:rPr>
              <w:rPr>
                <w:rFonts w:ascii="Cambria Math" w:hAnsi="Cambria Math" w:cs="Times New Roman"/>
                <w:sz w:val="24"/>
                <w:szCs w:val="24"/>
              </w:rPr>
              <m:t>∙∇</m:t>
            </m:r>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l</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e>
        </m:nary>
        <m:r>
          <w:rPr>
            <w:rFonts w:ascii="Cambria Math" w:hAnsi="Cambria Math" w:cs="Times New Roman"/>
            <w:sz w:val="24"/>
            <w:szCs w:val="24"/>
          </w:rPr>
          <m:t>=</m:t>
        </m:r>
        <m:f>
          <m:fPr>
            <m:ctrlPr>
              <w:rPr>
                <w:rFonts w:ascii="Cambria Math" w:hAnsi="Cambria Math" w:cs="Times New Roman"/>
                <w:i/>
                <w:sz w:val="24"/>
                <w:szCs w:val="24"/>
              </w:rPr>
            </m:ctrlPr>
          </m:fPr>
          <m:num>
            <m:acc>
              <m:accPr>
                <m:chr m:val="⃗"/>
                <m:ctrlPr>
                  <w:rPr>
                    <w:rFonts w:ascii="Cambria Math" w:hAnsi="Cambria Math" w:cs="Times New Roman"/>
                    <w:i/>
                    <w:sz w:val="24"/>
                    <w:szCs w:val="24"/>
                  </w:rPr>
                </m:ctrlPr>
              </m:accPr>
              <m:e>
                <m:r>
                  <w:rPr>
                    <w:rFonts w:ascii="Cambria Math" w:hAnsi="Cambria Math" w:cs="Times New Roman"/>
                    <w:sz w:val="24"/>
                    <w:szCs w:val="24"/>
                  </w:rPr>
                  <m:t>i'</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l</m:t>
                </m:r>
              </m:e>
            </m:acc>
          </m:num>
          <m:den>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den>
        </m:f>
      </m:oMath>
      <w:r w:rsidR="00AB01EB">
        <w:rPr>
          <w:rFonts w:ascii="Times New Roman" w:eastAsiaTheme="minorEastAsia" w:hAnsi="Times New Roman" w:cs="Times New Roman"/>
          <w:sz w:val="24"/>
          <w:szCs w:val="24"/>
        </w:rPr>
        <w:tab/>
        <w:t>(3.47</w:t>
      </w:r>
      <w:r w:rsidR="009F0CC4">
        <w:rPr>
          <w:rFonts w:ascii="Times New Roman" w:eastAsiaTheme="minorEastAsia" w:hAnsi="Times New Roman" w:cs="Times New Roman"/>
          <w:sz w:val="24"/>
          <w:szCs w:val="24"/>
        </w:rPr>
        <w:t>)</w:t>
      </w:r>
    </w:p>
    <w:p w:rsidR="00D105AF" w:rsidRDefault="009F0CC4" w:rsidP="00D105AF">
      <w:pPr>
        <w:tabs>
          <w:tab w:val="left" w:pos="8640"/>
        </w:tabs>
        <w:spacing w:after="1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where </w:t>
      </w:r>
      <m:oMath>
        <m:acc>
          <m:accPr>
            <m:chr m:val="⃗"/>
            <m:ctrlPr>
              <w:rPr>
                <w:rFonts w:ascii="Cambria Math" w:hAnsi="Cambria Math" w:cs="Times New Roman"/>
                <w:i/>
                <w:sz w:val="24"/>
                <w:szCs w:val="24"/>
              </w:rPr>
            </m:ctrlPr>
          </m:accPr>
          <m:e>
            <m:r>
              <w:rPr>
                <w:rFonts w:ascii="Cambria Math" w:hAnsi="Cambria Math" w:cs="Times New Roman"/>
                <w:sz w:val="24"/>
                <w:szCs w:val="24"/>
              </w:rPr>
              <m:t>i'</m:t>
            </m:r>
          </m:e>
        </m:acc>
      </m:oMath>
      <w:r>
        <w:rPr>
          <w:rFonts w:ascii="Times New Roman" w:eastAsiaTheme="minorEastAsia" w:hAnsi="Times New Roman" w:cs="Times New Roman"/>
          <w:sz w:val="24"/>
          <w:szCs w:val="24"/>
        </w:rPr>
        <w:t xml:space="preserve"> and </w:t>
      </w:r>
      <m:oMath>
        <m:acc>
          <m:accPr>
            <m:chr m:val="⃗"/>
            <m:ctrlPr>
              <w:rPr>
                <w:rFonts w:ascii="Cambria Math" w:hAnsi="Cambria Math" w:cs="Times New Roman"/>
                <w:i/>
                <w:sz w:val="24"/>
                <w:szCs w:val="24"/>
              </w:rPr>
            </m:ctrlPr>
          </m:accPr>
          <m:e>
            <m:r>
              <w:rPr>
                <w:rFonts w:ascii="Cambria Math" w:hAnsi="Cambria Math" w:cs="Times New Roman"/>
                <w:sz w:val="24"/>
                <w:szCs w:val="24"/>
              </w:rPr>
              <m:t>l</m:t>
            </m:r>
          </m:e>
        </m:acc>
      </m:oMath>
      <w:r>
        <w:rPr>
          <w:rFonts w:ascii="Times New Roman" w:eastAsiaTheme="minorEastAsia" w:hAnsi="Times New Roman" w:cs="Times New Roman"/>
          <w:sz w:val="24"/>
          <w:szCs w:val="24"/>
        </w:rPr>
        <w:t xml:space="preserve"> are two vectors along side </w:t>
      </w:r>
      <w:r>
        <w:rPr>
          <w:rFonts w:ascii="Times New Roman" w:eastAsiaTheme="minorEastAsia" w:hAnsi="Times New Roman" w:cs="Times New Roman"/>
          <w:i/>
          <w:sz w:val="24"/>
          <w:szCs w:val="24"/>
        </w:rPr>
        <w:t>i</w:t>
      </w:r>
      <w:r w:rsidRPr="009F0CC4">
        <w:rPr>
          <w:rFonts w:ascii="Times New Roman" w:eastAsiaTheme="minorEastAsia" w:hAnsi="Times New Roman" w:cs="Times New Roman"/>
          <w:i/>
          <w:sz w:val="24"/>
          <w:szCs w:val="24"/>
        </w:rPr>
        <w:t>’</w:t>
      </w:r>
      <w:r>
        <w:rPr>
          <w:rFonts w:ascii="Times New Roman" w:eastAsiaTheme="minorEastAsia" w:hAnsi="Times New Roman" w:cs="Times New Roman"/>
          <w:sz w:val="24"/>
          <w:szCs w:val="24"/>
        </w:rPr>
        <w:t xml:space="preserve"> and </w:t>
      </w:r>
      <w:r w:rsidRPr="009F0CC4">
        <w:rPr>
          <w:rFonts w:ascii="Times New Roman" w:eastAsiaTheme="minorEastAsia" w:hAnsi="Times New Roman" w:cs="Times New Roman"/>
          <w:i/>
          <w:sz w:val="24"/>
          <w:szCs w:val="24"/>
        </w:rPr>
        <w:t>l</w:t>
      </w:r>
      <w:r w:rsidR="00D105AF">
        <w:rPr>
          <w:rFonts w:ascii="Times New Roman" w:eastAsiaTheme="minorEastAsia" w:hAnsi="Times New Roman" w:cs="Times New Roman"/>
          <w:sz w:val="24"/>
          <w:szCs w:val="24"/>
        </w:rPr>
        <w:t xml:space="preserve"> respectively, and is </w:t>
      </w:r>
      <m:oMath>
        <m:sSub>
          <m:sSubPr>
            <m:ctrlPr>
              <w:rPr>
                <w:rFonts w:ascii="Cambria Math" w:hAnsi="Cambria Math" w:cs="Times New Roman"/>
                <w:i/>
                <w:sz w:val="24"/>
                <w:szCs w:val="24"/>
              </w:rPr>
            </m:ctrlPr>
          </m:sSubPr>
          <m:e>
            <m:r>
              <w:rPr>
                <w:rFonts w:ascii="Cambria Math" w:hAnsi="Cambria Math" w:cs="Times New Roman"/>
                <w:sz w:val="24"/>
                <w:szCs w:val="24"/>
              </w:rPr>
              <m:t>δ</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r>
              <w:rPr>
                <w:rFonts w:ascii="Cambria Math" w:hAnsi="Cambria Math" w:cs="Times New Roman"/>
                <w:sz w:val="24"/>
                <w:szCs w:val="24"/>
              </w:rPr>
              <m:t>,l</m:t>
            </m:r>
          </m:sub>
        </m:sSub>
        <m:r>
          <w:rPr>
            <w:rFonts w:ascii="Cambria Math" w:hAnsi="Cambria Math" w:cs="Times New Roman"/>
            <w:sz w:val="24"/>
            <w:szCs w:val="24"/>
          </w:rPr>
          <m:t xml:space="preserve"> </m:t>
        </m:r>
      </m:oMath>
      <w:r w:rsidR="00D105AF">
        <w:rPr>
          <w:rFonts w:ascii="Times New Roman" w:eastAsiaTheme="minorEastAsia" w:hAnsi="Times New Roman" w:cs="Times New Roman"/>
          <w:sz w:val="24"/>
          <w:szCs w:val="24"/>
        </w:rPr>
        <w:t>the Kronecker delta:</w:t>
      </w:r>
    </w:p>
    <w:p w:rsidR="00D105AF" w:rsidRPr="0091606F" w:rsidRDefault="0024034D" w:rsidP="00D105AF">
      <w:pPr>
        <w:tabs>
          <w:tab w:val="left" w:pos="8640"/>
        </w:tabs>
        <w:spacing w:after="120"/>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δ</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r>
                <w:rPr>
                  <w:rFonts w:ascii="Cambria Math" w:hAnsi="Cambria Math" w:cs="Times New Roman"/>
                  <w:sz w:val="24"/>
                  <w:szCs w:val="24"/>
                </w:rPr>
                <m:t>,l</m:t>
              </m:r>
            </m:sub>
          </m:sSub>
          <m:r>
            <w:rPr>
              <w:rFonts w:ascii="Cambria Math" w:hAnsi="Cambria Math" w:cs="Times New Roman"/>
              <w:sz w:val="24"/>
              <w:szCs w:val="24"/>
            </w:rPr>
            <m:t>=</m:t>
          </m:r>
          <m:d>
            <m:dPr>
              <m:begChr m:val="{"/>
              <m:endChr m:val=""/>
              <m:ctrlPr>
                <w:rPr>
                  <w:rFonts w:ascii="Cambria Math" w:hAnsi="Cambria Math" w:cs="Times New Roman"/>
                  <w:i/>
                  <w:sz w:val="24"/>
                  <w:szCs w:val="24"/>
                </w:rPr>
              </m:ctrlPr>
            </m:dPr>
            <m:e>
              <m:m>
                <m:mPr>
                  <m:mcs>
                    <m:mc>
                      <m:mcPr>
                        <m:count m:val="1"/>
                        <m:mcJc m:val="center"/>
                      </m:mcPr>
                    </m:mc>
                  </m:mcs>
                  <m:ctrlPr>
                    <w:rPr>
                      <w:rFonts w:ascii="Cambria Math" w:hAnsi="Cambria Math" w:cs="Times New Roman"/>
                      <w:i/>
                      <w:sz w:val="24"/>
                      <w:szCs w:val="24"/>
                    </w:rPr>
                  </m:ctrlPr>
                </m:mPr>
                <m:mr>
                  <m:e>
                    <m:r>
                      <w:rPr>
                        <w:rFonts w:ascii="Cambria Math" w:hAnsi="Cambria Math" w:cs="Times New Roman"/>
                        <w:sz w:val="24"/>
                        <w:szCs w:val="24"/>
                      </w:rPr>
                      <m:t xml:space="preserve">1,   </m:t>
                    </m:r>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r>
                      <w:rPr>
                        <w:rFonts w:ascii="Cambria Math" w:hAnsi="Cambria Math" w:cs="Times New Roman"/>
                        <w:sz w:val="24"/>
                        <w:szCs w:val="24"/>
                      </w:rPr>
                      <m:t>=l</m:t>
                    </m:r>
                  </m:e>
                </m:mr>
                <m:mr>
                  <m:e>
                    <m:r>
                      <w:rPr>
                        <w:rFonts w:ascii="Cambria Math" w:hAnsi="Cambria Math" w:cs="Times New Roman"/>
                        <w:sz w:val="24"/>
                        <w:szCs w:val="24"/>
                      </w:rPr>
                      <m:t>0,   i'≠l</m:t>
                    </m:r>
                  </m:e>
                </m:mr>
              </m:m>
            </m:e>
          </m:d>
        </m:oMath>
      </m:oMathPara>
    </w:p>
    <w:p w:rsidR="00E51887" w:rsidRDefault="00E51887" w:rsidP="004A69CD">
      <w:pPr>
        <w:tabs>
          <w:tab w:val="left" w:pos="8640"/>
        </w:tabs>
        <w:spacing w:after="120"/>
        <w:jc w:val="both"/>
        <w:rPr>
          <w:rFonts w:ascii="Times New Roman" w:eastAsiaTheme="minorEastAsia" w:hAnsi="Times New Roman" w:cs="Times New Roman"/>
          <w:sz w:val="24"/>
          <w:szCs w:val="24"/>
        </w:rPr>
      </w:pPr>
    </w:p>
    <w:p w:rsidR="00E51887" w:rsidRPr="00E51887" w:rsidRDefault="00E51887" w:rsidP="004A69CD">
      <w:pPr>
        <w:tabs>
          <w:tab w:val="left" w:pos="8640"/>
        </w:tabs>
        <w:spacing w:after="120"/>
        <w:jc w:val="both"/>
        <w:rPr>
          <w:rFonts w:ascii="Times New Roman" w:eastAsiaTheme="minorEastAsia" w:hAnsi="Times New Roman" w:cs="Times New Roman"/>
          <w:i/>
          <w:sz w:val="24"/>
          <w:szCs w:val="24"/>
        </w:rPr>
      </w:pPr>
      <w:r w:rsidRPr="00E51887">
        <w:rPr>
          <w:rFonts w:ascii="Times New Roman" w:eastAsiaTheme="minorEastAsia" w:hAnsi="Times New Roman" w:cs="Times New Roman"/>
          <w:i/>
          <w:sz w:val="24"/>
          <w:szCs w:val="24"/>
        </w:rPr>
        <w:t>Case II: Quad</w:t>
      </w:r>
    </w:p>
    <w:p w:rsidR="00E51887" w:rsidRDefault="00CF101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We can analytically evaluate</w:t>
      </w:r>
      <w:r w:rsidR="00E51887">
        <w:rPr>
          <w:rFonts w:ascii="Times New Roman" w:hAnsi="Times New Roman" w:cs="Times New Roman"/>
          <w:sz w:val="24"/>
          <w:szCs w:val="24"/>
        </w:rPr>
        <w:t xml:space="preserve"> integral </w:t>
      </w:r>
      <w:r>
        <w:rPr>
          <w:rFonts w:ascii="Times New Roman" w:hAnsi="Times New Roman" w:cs="Times New Roman"/>
          <w:sz w:val="24"/>
          <w:szCs w:val="24"/>
        </w:rPr>
        <w:t xml:space="preserve">Eq. (3.46) </w:t>
      </w:r>
      <w:r w:rsidR="00E51887">
        <w:rPr>
          <w:rFonts w:ascii="Times New Roman" w:hAnsi="Times New Roman" w:cs="Times New Roman"/>
          <w:sz w:val="24"/>
          <w:szCs w:val="24"/>
        </w:rPr>
        <w:t>as:</w:t>
      </w:r>
    </w:p>
    <w:p w:rsidR="00E51887" w:rsidRDefault="0024034D" w:rsidP="004A69CD">
      <w:pPr>
        <w:tabs>
          <w:tab w:val="left" w:pos="8640"/>
        </w:tabs>
        <w:spacing w:after="120"/>
        <w:jc w:val="both"/>
        <w:rPr>
          <w:rFonts w:ascii="Times New Roman" w:hAnsi="Times New Roman" w:cs="Times New Roman"/>
          <w:sz w:val="24"/>
          <w:szCs w:val="24"/>
        </w:rPr>
      </w:pPr>
      <m:oMath>
        <m:nary>
          <m:naryPr>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sub>
          <m:sup/>
          <m:e>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i'</m:t>
                </m:r>
              </m:sub>
            </m:sSub>
            <m:sSub>
              <m:sSubPr>
                <m:ctrlPr>
                  <w:rPr>
                    <w:rFonts w:ascii="Cambria Math" w:hAnsi="Cambria Math" w:cs="Times New Roman"/>
                    <w:i/>
                    <w:sz w:val="24"/>
                    <w:szCs w:val="24"/>
                  </w:rPr>
                </m:ctrlPr>
              </m:sSubPr>
              <m:e>
                <m:acc>
                  <m:accPr>
                    <m:ctrlPr>
                      <w:rPr>
                        <w:rFonts w:ascii="Cambria Math" w:hAnsi="Cambria Math" w:cs="Times New Roman"/>
                        <w:i/>
                        <w:sz w:val="24"/>
                        <w:szCs w:val="24"/>
                      </w:rPr>
                    </m:ctrlPr>
                  </m:accPr>
                  <m:e>
                    <m:r>
                      <w:rPr>
                        <w:rFonts w:ascii="Cambria Math" w:hAnsi="Cambria Math" w:cs="Times New Roman"/>
                        <w:sz w:val="24"/>
                        <w:szCs w:val="24"/>
                      </w:rPr>
                      <m:t>ϕ</m:t>
                    </m:r>
                  </m:e>
                </m:acc>
              </m:e>
              <m:sub>
                <m:r>
                  <w:rPr>
                    <w:rFonts w:ascii="Cambria Math" w:hAnsi="Cambria Math" w:cs="Times New Roman"/>
                    <w:sz w:val="24"/>
                    <w:szCs w:val="24"/>
                  </w:rPr>
                  <m:t>l</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e>
        </m:nary>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j</m:t>
                </m:r>
              </m:sub>
            </m:sSub>
          </m:num>
          <m:den>
            <m:r>
              <w:rPr>
                <w:rFonts w:ascii="Cambria Math" w:hAnsi="Cambria Math" w:cs="Times New Roman"/>
                <w:sz w:val="24"/>
                <w:szCs w:val="24"/>
              </w:rPr>
              <m:t>16</m:t>
            </m:r>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b>
              <m:sSubPr>
                <m:ctrlPr>
                  <w:rPr>
                    <w:rFonts w:ascii="Cambria Math" w:hAnsi="Cambria Math" w:cs="Times New Roman"/>
                    <w:i/>
                    <w:sz w:val="24"/>
                    <w:szCs w:val="24"/>
                  </w:rPr>
                </m:ctrlPr>
              </m:sSubPr>
              <m:e>
                <m:r>
                  <w:rPr>
                    <w:rFonts w:ascii="Cambria Math" w:hAnsi="Cambria Math" w:cs="Times New Roman"/>
                    <w:sz w:val="24"/>
                    <w:szCs w:val="24"/>
                  </w:rPr>
                  <m:t>ξ</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sub>
            </m:sSub>
            <m:sSub>
              <m:sSubPr>
                <m:ctrlPr>
                  <w:rPr>
                    <w:rFonts w:ascii="Cambria Math" w:hAnsi="Cambria Math"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l</m:t>
                </m:r>
              </m:sub>
            </m:sSub>
          </m:e>
        </m:d>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b>
              <m:sSubPr>
                <m:ctrlPr>
                  <w:rPr>
                    <w:rFonts w:ascii="Cambria Math" w:hAnsi="Cambria Math" w:cs="Times New Roman"/>
                    <w:i/>
                    <w:sz w:val="24"/>
                    <w:szCs w:val="24"/>
                  </w:rPr>
                </m:ctrlPr>
              </m:sSubPr>
              <m:e>
                <m:r>
                  <w:rPr>
                    <w:rFonts w:ascii="Cambria Math" w:hAnsi="Cambria Math" w:cs="Times New Roman"/>
                    <w:sz w:val="24"/>
                    <w:szCs w:val="24"/>
                  </w:rPr>
                  <m:t>ς</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sub>
            </m:sSub>
            <m:sSub>
              <m:sSubPr>
                <m:ctrlPr>
                  <w:rPr>
                    <w:rFonts w:ascii="Cambria Math" w:hAnsi="Cambria Math" w:cs="Times New Roman"/>
                    <w:i/>
                    <w:sz w:val="24"/>
                    <w:szCs w:val="24"/>
                  </w:rPr>
                </m:ctrlPr>
              </m:sSubPr>
              <m:e>
                <m:r>
                  <w:rPr>
                    <w:rFonts w:ascii="Cambria Math" w:hAnsi="Cambria Math" w:cs="Times New Roman"/>
                    <w:sz w:val="24"/>
                    <w:szCs w:val="24"/>
                  </w:rPr>
                  <m:t>ς</m:t>
                </m:r>
              </m:e>
              <m:sub>
                <m:r>
                  <w:rPr>
                    <w:rFonts w:ascii="Cambria Math" w:hAnsi="Cambria Math" w:cs="Times New Roman"/>
                    <w:sz w:val="24"/>
                    <w:szCs w:val="24"/>
                  </w:rPr>
                  <m:t>l</m:t>
                </m:r>
              </m:sub>
            </m:sSub>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num>
          <m:den>
            <m:r>
              <w:rPr>
                <w:rFonts w:ascii="Cambria Math" w:hAnsi="Cambria Math" w:cs="Times New Roman"/>
                <w:sz w:val="24"/>
                <w:szCs w:val="24"/>
              </w:rPr>
              <m:t>96</m:t>
            </m:r>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b>
              <m:sSubPr>
                <m:ctrlPr>
                  <w:rPr>
                    <w:rFonts w:ascii="Cambria Math" w:hAnsi="Cambria Math" w:cs="Times New Roman"/>
                    <w:i/>
                    <w:sz w:val="24"/>
                    <w:szCs w:val="24"/>
                  </w:rPr>
                </m:ctrlPr>
              </m:sSubPr>
              <m:e>
                <m:r>
                  <w:rPr>
                    <w:rFonts w:ascii="Cambria Math" w:hAnsi="Cambria Math" w:cs="Times New Roman"/>
                    <w:sz w:val="24"/>
                    <w:szCs w:val="24"/>
                  </w:rPr>
                  <m:t>ς</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sub>
            </m:sSub>
            <m:sSub>
              <m:sSubPr>
                <m:ctrlPr>
                  <w:rPr>
                    <w:rFonts w:ascii="Cambria Math" w:hAnsi="Cambria Math" w:cs="Times New Roman"/>
                    <w:i/>
                    <w:sz w:val="24"/>
                    <w:szCs w:val="24"/>
                  </w:rPr>
                </m:ctrlPr>
              </m:sSubPr>
              <m:e>
                <m:r>
                  <w:rPr>
                    <w:rFonts w:ascii="Cambria Math" w:hAnsi="Cambria Math" w:cs="Times New Roman"/>
                    <w:sz w:val="24"/>
                    <w:szCs w:val="24"/>
                  </w:rPr>
                  <m:t>ς</m:t>
                </m:r>
              </m:e>
              <m:sub>
                <m:r>
                  <w:rPr>
                    <w:rFonts w:ascii="Cambria Math" w:hAnsi="Cambria Math" w:cs="Times New Roman"/>
                    <w:sz w:val="24"/>
                    <w:szCs w:val="24"/>
                  </w:rPr>
                  <m:t>l</m:t>
                </m:r>
              </m:sub>
            </m:sSub>
          </m:e>
        </m:d>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ξ</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sub>
            </m:sSub>
            <m:sSub>
              <m:sSubPr>
                <m:ctrlPr>
                  <w:rPr>
                    <w:rFonts w:ascii="Cambria Math" w:hAnsi="Cambria Math"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l</m:t>
                </m:r>
              </m:sub>
            </m:sSub>
          </m:e>
        </m:d>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2</m:t>
                </m:r>
              </m:sub>
            </m:sSub>
          </m:num>
          <m:den>
            <m:r>
              <w:rPr>
                <w:rFonts w:ascii="Cambria Math" w:hAnsi="Cambria Math" w:cs="Times New Roman"/>
                <w:sz w:val="24"/>
                <w:szCs w:val="24"/>
              </w:rPr>
              <m:t>96</m:t>
            </m:r>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Sub>
              <m:sSubPr>
                <m:ctrlPr>
                  <w:rPr>
                    <w:rFonts w:ascii="Cambria Math" w:hAnsi="Cambria Math" w:cs="Times New Roman"/>
                    <w:i/>
                    <w:sz w:val="24"/>
                    <w:szCs w:val="24"/>
                  </w:rPr>
                </m:ctrlPr>
              </m:sSubPr>
              <m:e>
                <m:r>
                  <w:rPr>
                    <w:rFonts w:ascii="Cambria Math" w:hAnsi="Cambria Math" w:cs="Times New Roman"/>
                    <w:sz w:val="24"/>
                    <w:szCs w:val="24"/>
                  </w:rPr>
                  <m:t>ξ</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sub>
            </m:sSub>
            <m:sSub>
              <m:sSubPr>
                <m:ctrlPr>
                  <w:rPr>
                    <w:rFonts w:ascii="Cambria Math" w:hAnsi="Cambria Math" w:cs="Times New Roman"/>
                    <w:i/>
                    <w:sz w:val="24"/>
                    <w:szCs w:val="24"/>
                  </w:rPr>
                </m:ctrlPr>
              </m:sSubPr>
              <m:e>
                <m:r>
                  <w:rPr>
                    <w:rFonts w:ascii="Cambria Math" w:hAnsi="Cambria Math" w:cs="Times New Roman"/>
                    <w:sz w:val="24"/>
                    <w:szCs w:val="24"/>
                  </w:rPr>
                  <m:t>ξ</m:t>
                </m:r>
              </m:e>
              <m:sub>
                <m:r>
                  <w:rPr>
                    <w:rFonts w:ascii="Cambria Math" w:hAnsi="Cambria Math" w:cs="Times New Roman"/>
                    <w:sz w:val="24"/>
                    <w:szCs w:val="24"/>
                  </w:rPr>
                  <m:t>l</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ς</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m:t>
                </m:r>
              </m:sup>
            </m:sSup>
            <m:r>
              <w:rPr>
                <w:rFonts w:ascii="Cambria Math" w:hAnsi="Cambria Math" w:cs="Times New Roman"/>
                <w:sz w:val="24"/>
                <w:szCs w:val="24"/>
              </w:rPr>
              <m:t>+</m:t>
            </m:r>
          </m:sub>
        </m:sSub>
        <m:sSub>
          <m:sSubPr>
            <m:ctrlPr>
              <w:rPr>
                <w:rFonts w:ascii="Cambria Math" w:hAnsi="Cambria Math" w:cs="Times New Roman"/>
                <w:i/>
                <w:sz w:val="24"/>
                <w:szCs w:val="24"/>
              </w:rPr>
            </m:ctrlPr>
          </m:sSubPr>
          <m:e>
            <m:r>
              <w:rPr>
                <w:rFonts w:ascii="Cambria Math" w:hAnsi="Cambria Math" w:cs="Times New Roman"/>
                <w:sz w:val="24"/>
                <w:szCs w:val="24"/>
              </w:rPr>
              <m:t>ς</m:t>
            </m:r>
          </m:e>
          <m:sub>
            <m:r>
              <w:rPr>
                <w:rFonts w:ascii="Cambria Math" w:hAnsi="Cambria Math" w:cs="Times New Roman"/>
                <w:sz w:val="24"/>
                <w:szCs w:val="24"/>
              </w:rPr>
              <m:t>l</m:t>
            </m:r>
          </m:sub>
        </m:sSub>
        <m:r>
          <w:rPr>
            <w:rFonts w:ascii="Cambria Math" w:hAnsi="Cambria Math" w:cs="Times New Roman"/>
            <w:sz w:val="24"/>
            <w:szCs w:val="24"/>
          </w:rPr>
          <m:t>)</m:t>
        </m:r>
      </m:oMath>
      <w:r w:rsidR="00AB01EB">
        <w:rPr>
          <w:rFonts w:ascii="Times New Roman" w:eastAsiaTheme="minorEastAsia" w:hAnsi="Times New Roman" w:cs="Times New Roman"/>
          <w:sz w:val="24"/>
          <w:szCs w:val="24"/>
        </w:rPr>
        <w:tab/>
        <w:t>(3.48</w:t>
      </w:r>
      <w:r w:rsidR="00AB20FC">
        <w:rPr>
          <w:rFonts w:ascii="Times New Roman" w:eastAsiaTheme="minorEastAsia" w:hAnsi="Times New Roman" w:cs="Times New Roman"/>
          <w:sz w:val="24"/>
          <w:szCs w:val="24"/>
        </w:rPr>
        <w:t>)</w:t>
      </w:r>
    </w:p>
    <w:p w:rsidR="00E51887" w:rsidRDefault="00B0734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Where (</w:t>
      </w:r>
      <m:oMath>
        <m:r>
          <w:rPr>
            <w:rFonts w:ascii="Cambria Math" w:eastAsiaTheme="minorEastAsia" w:hAnsi="Cambria Math" w:cs="Times New Roman"/>
            <w:sz w:val="24"/>
            <w:szCs w:val="24"/>
          </w:rPr>
          <m:t>ξ,</m:t>
        </m:r>
        <m:r>
          <w:rPr>
            <w:rFonts w:ascii="Cambria Math" w:hAnsi="Cambria Math" w:cs="Times New Roman"/>
            <w:sz w:val="24"/>
            <w:szCs w:val="24"/>
          </w:rPr>
          <m:t>ς</m:t>
        </m:r>
      </m:oMath>
      <w:r>
        <w:rPr>
          <w:rFonts w:ascii="Times New Roman" w:hAnsi="Times New Roman" w:cs="Times New Roman"/>
          <w:sz w:val="24"/>
          <w:szCs w:val="24"/>
        </w:rPr>
        <w:t>) are local coordinates, and B</w:t>
      </w:r>
      <w:r w:rsidRPr="00B07342">
        <w:rPr>
          <w:rFonts w:ascii="Times New Roman" w:hAnsi="Times New Roman" w:cs="Times New Roman"/>
          <w:sz w:val="24"/>
          <w:szCs w:val="24"/>
          <w:vertAlign w:val="subscript"/>
        </w:rPr>
        <w:t>1</w:t>
      </w:r>
      <w:r>
        <w:rPr>
          <w:rFonts w:ascii="Times New Roman" w:hAnsi="Times New Roman" w:cs="Times New Roman"/>
          <w:sz w:val="24"/>
          <w:szCs w:val="24"/>
        </w:rPr>
        <w:t xml:space="preserve"> and B</w:t>
      </w:r>
      <w:r w:rsidRPr="00B07342">
        <w:rPr>
          <w:rFonts w:ascii="Times New Roman" w:hAnsi="Times New Roman" w:cs="Times New Roman"/>
          <w:sz w:val="24"/>
          <w:szCs w:val="24"/>
          <w:vertAlign w:val="subscript"/>
        </w:rPr>
        <w:t>2</w:t>
      </w:r>
      <w:r>
        <w:rPr>
          <w:rFonts w:ascii="Times New Roman" w:hAnsi="Times New Roman" w:cs="Times New Roman"/>
          <w:sz w:val="24"/>
          <w:szCs w:val="24"/>
        </w:rPr>
        <w:t xml:space="preserve"> are 2 geometric constants</w:t>
      </w:r>
      <w:r w:rsidR="007C24BB">
        <w:rPr>
          <w:rFonts w:ascii="Times New Roman" w:hAnsi="Times New Roman" w:cs="Times New Roman"/>
          <w:sz w:val="24"/>
          <w:szCs w:val="24"/>
        </w:rPr>
        <w:t xml:space="preserve"> (cf. Fig. 3.9)</w:t>
      </w:r>
      <w:r>
        <w:rPr>
          <w:rFonts w:ascii="Times New Roman" w:hAnsi="Times New Roman" w:cs="Times New Roman"/>
          <w:sz w:val="24"/>
          <w:szCs w:val="24"/>
        </w:rPr>
        <w:t>:</w:t>
      </w:r>
    </w:p>
    <w:p w:rsidR="00B07342" w:rsidRDefault="0024034D" w:rsidP="004A69CD">
      <w:pPr>
        <w:tabs>
          <w:tab w:val="left" w:pos="8640"/>
        </w:tabs>
        <w:spacing w:after="120"/>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 xml:space="preserve">12 </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43</m:t>
                </m:r>
              </m:e>
            </m:acc>
            <m:r>
              <w:rPr>
                <w:rFonts w:ascii="Cambria Math" w:hAnsi="Cambria Math" w:cs="Times New Roman"/>
                <w:sz w:val="24"/>
                <w:szCs w:val="24"/>
              </w:rPr>
              <m:t>)</m:t>
            </m:r>
          </m:e>
          <m:sub>
            <m:r>
              <w:rPr>
                <w:rFonts w:ascii="Cambria Math" w:hAnsi="Cambria Math" w:cs="Times New Roman"/>
                <w:sz w:val="24"/>
                <w:szCs w:val="24"/>
              </w:rPr>
              <m:t>k</m:t>
            </m:r>
          </m:sub>
        </m:sSub>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e>
        </m:d>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3</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4</m:t>
                </m:r>
              </m:sub>
            </m:sSub>
          </m:e>
        </m:d>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4</m:t>
                </m:r>
              </m:sub>
            </m:sSub>
          </m:e>
        </m:d>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2</m:t>
                </m:r>
              </m:sub>
            </m:sSub>
            <m:r>
              <w:rPr>
                <w:rFonts w:ascii="Cambria Math" w:eastAsiaTheme="minorEastAsia"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1</m:t>
                </m:r>
              </m:sub>
            </m:sSub>
          </m:e>
        </m:d>
      </m:oMath>
      <w:r w:rsidR="00667A96">
        <w:rPr>
          <w:rFonts w:ascii="Times New Roman" w:eastAsiaTheme="minorEastAsia" w:hAnsi="Times New Roman" w:cs="Times New Roman"/>
          <w:sz w:val="24"/>
          <w:szCs w:val="24"/>
        </w:rPr>
        <w:tab/>
      </w:r>
    </w:p>
    <w:p w:rsidR="00667A96" w:rsidRPr="00667A96" w:rsidRDefault="0024034D" w:rsidP="004A69CD">
      <w:pPr>
        <w:tabs>
          <w:tab w:val="left" w:pos="8640"/>
        </w:tabs>
        <w:spacing w:after="120"/>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 xml:space="preserve">23 </m:t>
                </m:r>
              </m:e>
            </m:acc>
            <m:r>
              <w:rPr>
                <w:rFonts w:ascii="Cambria Math" w:hAnsi="Cambria Math" w:cs="Times New Roman"/>
                <w:sz w:val="24"/>
                <w:szCs w:val="24"/>
              </w:rPr>
              <m:t>×</m:t>
            </m:r>
            <m:acc>
              <m:accPr>
                <m:chr m:val="⃗"/>
                <m:ctrlPr>
                  <w:rPr>
                    <w:rFonts w:ascii="Cambria Math" w:hAnsi="Cambria Math" w:cs="Times New Roman"/>
                    <w:i/>
                    <w:sz w:val="24"/>
                    <w:szCs w:val="24"/>
                  </w:rPr>
                </m:ctrlPr>
              </m:accPr>
              <m:e>
                <m:r>
                  <w:rPr>
                    <w:rFonts w:ascii="Cambria Math" w:hAnsi="Cambria Math" w:cs="Times New Roman"/>
                    <w:sz w:val="24"/>
                    <w:szCs w:val="24"/>
                  </w:rPr>
                  <m:t>14</m:t>
                </m:r>
              </m:e>
            </m:acc>
            <m:r>
              <w:rPr>
                <w:rFonts w:ascii="Cambria Math" w:hAnsi="Cambria Math" w:cs="Times New Roman"/>
                <w:sz w:val="24"/>
                <w:szCs w:val="24"/>
              </w:rPr>
              <m:t>)</m:t>
            </m:r>
          </m:e>
          <m:sub>
            <m:r>
              <w:rPr>
                <w:rFonts w:ascii="Cambria Math" w:hAnsi="Cambria Math" w:cs="Times New Roman"/>
                <w:sz w:val="24"/>
                <w:szCs w:val="24"/>
              </w:rPr>
              <m:t>k</m:t>
            </m:r>
          </m:sub>
        </m:sSub>
      </m:oMath>
      <w:r w:rsidR="00AB01EB">
        <w:rPr>
          <w:rFonts w:ascii="Times New Roman" w:eastAsiaTheme="minorEastAsia" w:hAnsi="Times New Roman" w:cs="Times New Roman"/>
          <w:sz w:val="24"/>
          <w:szCs w:val="24"/>
        </w:rPr>
        <w:tab/>
        <w:t>(3.49</w:t>
      </w:r>
      <w:r w:rsidR="00667A96">
        <w:rPr>
          <w:rFonts w:ascii="Times New Roman" w:eastAsiaTheme="minorEastAsia" w:hAnsi="Times New Roman" w:cs="Times New Roman"/>
          <w:sz w:val="24"/>
          <w:szCs w:val="24"/>
        </w:rPr>
        <w:t>)</w:t>
      </w:r>
    </w:p>
    <w:p w:rsidR="00667A96" w:rsidRPr="009F0CC4" w:rsidRDefault="00BA5564"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other integral </w:t>
      </w:r>
      <w:r w:rsidR="00CF1019">
        <w:rPr>
          <w:rFonts w:ascii="Times New Roman" w:hAnsi="Times New Roman" w:cs="Times New Roman"/>
          <w:sz w:val="24"/>
          <w:szCs w:val="24"/>
        </w:rPr>
        <w:t xml:space="preserve">Eq. (3.47) </w:t>
      </w:r>
      <w:r>
        <w:rPr>
          <w:rFonts w:ascii="Times New Roman" w:hAnsi="Times New Roman" w:cs="Times New Roman"/>
          <w:sz w:val="24"/>
          <w:szCs w:val="24"/>
        </w:rPr>
        <w:t xml:space="preserve">cannot be evaluated analytically and so we use the </w:t>
      </w:r>
      <w:r w:rsidR="00B52E88">
        <w:rPr>
          <w:rFonts w:ascii="Times New Roman" w:hAnsi="Times New Roman" w:cs="Times New Roman"/>
          <w:sz w:val="24"/>
          <w:szCs w:val="24"/>
        </w:rPr>
        <w:t>4-point Gauss quadrature.</w:t>
      </w:r>
    </w:p>
    <w:p w:rsidR="003E01C5" w:rsidRDefault="00F26C68"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3880F0" wp14:editId="52B754C6">
            <wp:extent cx="4346575" cy="260921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46575" cy="2609215"/>
                    </a:xfrm>
                    <a:prstGeom prst="rect">
                      <a:avLst/>
                    </a:prstGeom>
                    <a:noFill/>
                  </pic:spPr>
                </pic:pic>
              </a:graphicData>
            </a:graphic>
          </wp:inline>
        </w:drawing>
      </w:r>
    </w:p>
    <w:p w:rsidR="00CB7159" w:rsidRDefault="00CB715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3.8: </w:t>
      </w:r>
      <w:r w:rsidR="009F0CC4">
        <w:rPr>
          <w:rFonts w:ascii="Times New Roman" w:hAnsi="Times New Roman" w:cs="Times New Roman"/>
          <w:sz w:val="24"/>
          <w:szCs w:val="24"/>
        </w:rPr>
        <w:t>Node ball used in calculating I</w:t>
      </w:r>
      <w:r w:rsidR="009F0CC4" w:rsidRPr="009F0CC4">
        <w:rPr>
          <w:rFonts w:ascii="Times New Roman" w:hAnsi="Times New Roman" w:cs="Times New Roman"/>
          <w:sz w:val="24"/>
          <w:szCs w:val="24"/>
          <w:vertAlign w:val="subscript"/>
        </w:rPr>
        <w:t>1</w:t>
      </w:r>
      <w:r w:rsidR="009F0CC4">
        <w:rPr>
          <w:rFonts w:ascii="Times New Roman" w:hAnsi="Times New Roman" w:cs="Times New Roman"/>
          <w:sz w:val="24"/>
          <w:szCs w:val="24"/>
        </w:rPr>
        <w:t>.</w:t>
      </w:r>
    </w:p>
    <w:p w:rsidR="007C24BB" w:rsidRDefault="003B3627"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3C04BF" wp14:editId="3F8F04E7">
            <wp:extent cx="6120765" cy="2444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0765" cy="2444750"/>
                    </a:xfrm>
                    <a:prstGeom prst="rect">
                      <a:avLst/>
                    </a:prstGeom>
                    <a:noFill/>
                  </pic:spPr>
                </pic:pic>
              </a:graphicData>
            </a:graphic>
          </wp:inline>
        </w:drawing>
      </w:r>
    </w:p>
    <w:p w:rsidR="007C24BB" w:rsidRPr="00357B20" w:rsidRDefault="007C24BB"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3.9: Quad element.</w:t>
      </w:r>
    </w:p>
    <w:p w:rsidR="00357B20" w:rsidRDefault="00357B20" w:rsidP="004A69CD">
      <w:pPr>
        <w:tabs>
          <w:tab w:val="left" w:pos="8640"/>
        </w:tabs>
        <w:spacing w:after="120"/>
        <w:jc w:val="both"/>
        <w:rPr>
          <w:rFonts w:ascii="Times New Roman" w:hAnsi="Times New Roman" w:cs="Times New Roman"/>
          <w:sz w:val="24"/>
          <w:szCs w:val="24"/>
        </w:rPr>
      </w:pPr>
    </w:p>
    <w:p w:rsidR="006A376A" w:rsidRPr="00357B20" w:rsidRDefault="006A376A" w:rsidP="004A69CD">
      <w:pPr>
        <w:tabs>
          <w:tab w:val="left" w:pos="8640"/>
        </w:tabs>
        <w:spacing w:after="120"/>
        <w:jc w:val="both"/>
        <w:rPr>
          <w:rFonts w:ascii="Times New Roman" w:hAnsi="Times New Roman" w:cs="Times New Roman"/>
          <w:b/>
          <w:sz w:val="24"/>
          <w:szCs w:val="24"/>
          <w:u w:val="single"/>
        </w:rPr>
      </w:pPr>
      <w:r w:rsidRPr="00357B20">
        <w:rPr>
          <w:rFonts w:ascii="Times New Roman" w:hAnsi="Times New Roman" w:cs="Times New Roman"/>
          <w:b/>
          <w:sz w:val="24"/>
          <w:szCs w:val="24"/>
          <w:u w:val="single"/>
        </w:rPr>
        <w:t xml:space="preserve">Integral </w:t>
      </w:r>
      <w:r w:rsidRPr="00357B20">
        <w:rPr>
          <w:rFonts w:ascii="Times New Roman" w:hAnsi="Times New Roman" w:cs="Times New Roman"/>
          <w:b/>
          <w:i/>
          <w:sz w:val="24"/>
          <w:szCs w:val="24"/>
          <w:u w:val="single"/>
        </w:rPr>
        <w:t>I</w:t>
      </w:r>
      <w:r>
        <w:rPr>
          <w:rFonts w:ascii="Times New Roman" w:hAnsi="Times New Roman" w:cs="Times New Roman"/>
          <w:b/>
          <w:sz w:val="24"/>
          <w:szCs w:val="24"/>
          <w:u w:val="single"/>
          <w:vertAlign w:val="subscript"/>
        </w:rPr>
        <w:t>4</w:t>
      </w:r>
    </w:p>
    <w:p w:rsidR="006A376A" w:rsidRDefault="006A376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integral contains most of the explicit terms. Most terms are straightforward to evaluate, e.g., using element averaging</w:t>
      </w:r>
      <w:r w:rsidR="00E6510E">
        <w:rPr>
          <w:rFonts w:ascii="Times New Roman" w:hAnsi="Times New Roman" w:cs="Times New Roman"/>
          <w:sz w:val="24"/>
          <w:szCs w:val="24"/>
        </w:rPr>
        <w:t xml:space="preserve"> or analytical integration (in the case of volume sources/sinks)</w:t>
      </w:r>
      <w:r>
        <w:rPr>
          <w:rFonts w:ascii="Times New Roman" w:hAnsi="Times New Roman" w:cs="Times New Roman"/>
          <w:sz w:val="24"/>
          <w:szCs w:val="24"/>
        </w:rPr>
        <w:t xml:space="preserve">; the integrals involving </w:t>
      </w:r>
      <w:r w:rsidR="0005323F">
        <w:rPr>
          <w:rFonts w:ascii="Times New Roman" w:hAnsi="Times New Roman" w:cs="Times New Roman"/>
          <w:sz w:val="24"/>
          <w:szCs w:val="24"/>
        </w:rPr>
        <w:t xml:space="preserve">the </w:t>
      </w:r>
      <w:r>
        <w:rPr>
          <w:rFonts w:ascii="Times New Roman" w:hAnsi="Times New Roman" w:cs="Times New Roman"/>
          <w:sz w:val="24"/>
          <w:szCs w:val="24"/>
        </w:rPr>
        <w:t>shape function or its derivative can be calculated using the similar method as in I</w:t>
      </w:r>
      <w:r w:rsidRPr="006A376A">
        <w:rPr>
          <w:rFonts w:ascii="Times New Roman" w:hAnsi="Times New Roman" w:cs="Times New Roman"/>
          <w:sz w:val="24"/>
          <w:szCs w:val="24"/>
          <w:vertAlign w:val="subscript"/>
        </w:rPr>
        <w:t>1</w:t>
      </w:r>
      <w:r>
        <w:rPr>
          <w:rFonts w:ascii="Times New Roman" w:hAnsi="Times New Roman" w:cs="Times New Roman"/>
          <w:sz w:val="24"/>
          <w:szCs w:val="24"/>
        </w:rPr>
        <w:t xml:space="preserve">. Therefore we will only discuss </w:t>
      </w:r>
      <w:r w:rsidR="00996852">
        <w:rPr>
          <w:rFonts w:ascii="Times New Roman" w:hAnsi="Times New Roman" w:cs="Times New Roman"/>
          <w:sz w:val="24"/>
          <w:szCs w:val="24"/>
        </w:rPr>
        <w:t xml:space="preserve">the </w:t>
      </w:r>
      <w:r w:rsidR="00D745D1">
        <w:rPr>
          <w:rFonts w:ascii="Times New Roman" w:hAnsi="Times New Roman" w:cs="Times New Roman"/>
          <w:sz w:val="24"/>
          <w:szCs w:val="24"/>
        </w:rPr>
        <w:t>a few</w:t>
      </w:r>
      <w:r w:rsidR="00996852">
        <w:rPr>
          <w:rFonts w:ascii="Times New Roman" w:hAnsi="Times New Roman" w:cs="Times New Roman"/>
          <w:sz w:val="24"/>
          <w:szCs w:val="24"/>
        </w:rPr>
        <w:t xml:space="preserve"> term</w:t>
      </w:r>
      <w:r w:rsidR="00D745D1">
        <w:rPr>
          <w:rFonts w:ascii="Times New Roman" w:hAnsi="Times New Roman" w:cs="Times New Roman"/>
          <w:sz w:val="24"/>
          <w:szCs w:val="24"/>
        </w:rPr>
        <w:t>s</w:t>
      </w:r>
      <w:r>
        <w:rPr>
          <w:rFonts w:ascii="Times New Roman" w:hAnsi="Times New Roman" w:cs="Times New Roman"/>
          <w:sz w:val="24"/>
          <w:szCs w:val="24"/>
        </w:rPr>
        <w:t xml:space="preserve"> below given </w:t>
      </w:r>
      <w:r w:rsidR="00D745D1">
        <w:rPr>
          <w:rFonts w:ascii="Times New Roman" w:hAnsi="Times New Roman" w:cs="Times New Roman"/>
          <w:sz w:val="24"/>
          <w:szCs w:val="24"/>
        </w:rPr>
        <w:t>their</w:t>
      </w:r>
      <w:r>
        <w:rPr>
          <w:rFonts w:ascii="Times New Roman" w:hAnsi="Times New Roman" w:cs="Times New Roman"/>
          <w:sz w:val="24"/>
          <w:szCs w:val="24"/>
        </w:rPr>
        <w:t xml:space="preserve"> importance in SCHISM.</w:t>
      </w:r>
    </w:p>
    <w:p w:rsidR="00D745D1" w:rsidRPr="00D745D1" w:rsidRDefault="00D745D1" w:rsidP="004A69CD">
      <w:pPr>
        <w:tabs>
          <w:tab w:val="left" w:pos="8640"/>
        </w:tabs>
        <w:spacing w:after="120"/>
        <w:jc w:val="both"/>
        <w:rPr>
          <w:rFonts w:ascii="Times New Roman" w:hAnsi="Times New Roman" w:cs="Times New Roman"/>
          <w:i/>
          <w:sz w:val="24"/>
          <w:szCs w:val="24"/>
          <w:u w:val="single"/>
        </w:rPr>
      </w:pPr>
      <w:r w:rsidRPr="00D745D1">
        <w:rPr>
          <w:rFonts w:ascii="Times New Roman" w:hAnsi="Times New Roman" w:cs="Times New Roman"/>
          <w:i/>
          <w:sz w:val="24"/>
          <w:szCs w:val="24"/>
          <w:u w:val="single"/>
        </w:rPr>
        <w:t>Baroclinicity</w:t>
      </w:r>
    </w:p>
    <w:p w:rsidR="006A376A" w:rsidRDefault="0099685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Since a FVM is used to solve the tracers (including T,S) at the prism center, we evaluate the density gradient </w:t>
      </w:r>
      <w:r w:rsidR="00161018">
        <w:rPr>
          <w:rFonts w:ascii="Times New Roman" w:hAnsi="Times New Roman" w:cs="Times New Roman"/>
          <w:sz w:val="24"/>
          <w:szCs w:val="24"/>
        </w:rPr>
        <w:t>at prism center via a reconstruction method. Referring to Fig. 3.10, given a prism center ‘0’, we first project the gradient onto vectors connecting adjacent prism centers:</w:t>
      </w:r>
    </w:p>
    <w:p w:rsidR="00161018" w:rsidRDefault="0024034D" w:rsidP="004A69CD">
      <w:pPr>
        <w:tabs>
          <w:tab w:val="left" w:pos="8640"/>
        </w:tabs>
        <w:spacing w:after="120"/>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∂x</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0</m:t>
                </m:r>
              </m:sub>
            </m:sSub>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∂y</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0</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0</m:t>
            </m:r>
          </m:sub>
        </m:sSub>
      </m:oMath>
      <w:r w:rsidR="00161018">
        <w:rPr>
          <w:rFonts w:ascii="Times New Roman" w:eastAsiaTheme="minorEastAsia" w:hAnsi="Times New Roman" w:cs="Times New Roman"/>
          <w:sz w:val="24"/>
          <w:szCs w:val="24"/>
        </w:rPr>
        <w:tab/>
      </w:r>
      <w:r w:rsidR="00AB01EB">
        <w:rPr>
          <w:rFonts w:ascii="Times New Roman" w:eastAsiaTheme="minorEastAsia" w:hAnsi="Times New Roman" w:cs="Times New Roman"/>
          <w:sz w:val="24"/>
          <w:szCs w:val="24"/>
        </w:rPr>
        <w:t>(3.50</w:t>
      </w:r>
      <w:r w:rsidR="005330CD">
        <w:rPr>
          <w:rFonts w:ascii="Times New Roman" w:eastAsiaTheme="minorEastAsia" w:hAnsi="Times New Roman" w:cs="Times New Roman"/>
          <w:sz w:val="24"/>
          <w:szCs w:val="24"/>
        </w:rPr>
        <w:t>)</w:t>
      </w:r>
      <w:r w:rsidR="00161018">
        <w:rPr>
          <w:rFonts w:ascii="Times New Roman" w:eastAsiaTheme="minorEastAsia" w:hAnsi="Times New Roman" w:cs="Times New Roman"/>
          <w:sz w:val="24"/>
          <w:szCs w:val="24"/>
        </w:rPr>
        <w:tab/>
      </w:r>
    </w:p>
    <w:p w:rsidR="005330CD" w:rsidRDefault="0024034D" w:rsidP="004A69CD">
      <w:pPr>
        <w:tabs>
          <w:tab w:val="left" w:pos="8640"/>
        </w:tabs>
        <w:spacing w:after="120"/>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∂x</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0</m:t>
                </m:r>
              </m:sub>
            </m:sSub>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∂y</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0</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0</m:t>
            </m:r>
          </m:sub>
        </m:sSub>
      </m:oMath>
      <w:r w:rsidR="00161018">
        <w:rPr>
          <w:rFonts w:ascii="Times New Roman" w:eastAsiaTheme="minorEastAsia" w:hAnsi="Times New Roman" w:cs="Times New Roman"/>
          <w:sz w:val="24"/>
          <w:szCs w:val="24"/>
        </w:rPr>
        <w:tab/>
      </w:r>
      <w:r w:rsidR="00AB01EB">
        <w:rPr>
          <w:rFonts w:ascii="Times New Roman" w:eastAsiaTheme="minorEastAsia" w:hAnsi="Times New Roman" w:cs="Times New Roman"/>
          <w:sz w:val="24"/>
          <w:szCs w:val="24"/>
        </w:rPr>
        <w:t>(3.51</w:t>
      </w:r>
      <w:r w:rsidR="005330CD">
        <w:rPr>
          <w:rFonts w:ascii="Times New Roman" w:eastAsiaTheme="minorEastAsia" w:hAnsi="Times New Roman" w:cs="Times New Roman"/>
          <w:sz w:val="24"/>
          <w:szCs w:val="24"/>
        </w:rPr>
        <w:t>)</w:t>
      </w:r>
    </w:p>
    <w:p w:rsidR="00161018" w:rsidRDefault="0024034D" w:rsidP="004A69CD">
      <w:pPr>
        <w:tabs>
          <w:tab w:val="left" w:pos="8640"/>
        </w:tabs>
        <w:spacing w:after="120"/>
        <w:jc w:val="both"/>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∂x</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0</m:t>
                </m:r>
              </m:sub>
            </m:sSub>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∂y</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0</m:t>
                </m:r>
              </m:sub>
            </m:sSub>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0</m:t>
            </m:r>
          </m:sub>
        </m:sSub>
      </m:oMath>
      <w:r w:rsidR="005330CD">
        <w:rPr>
          <w:rFonts w:ascii="Times New Roman" w:eastAsiaTheme="minorEastAsia" w:hAnsi="Times New Roman" w:cs="Times New Roman"/>
          <w:sz w:val="24"/>
          <w:szCs w:val="24"/>
        </w:rPr>
        <w:tab/>
      </w:r>
      <w:r w:rsidR="00AB01EB">
        <w:rPr>
          <w:rFonts w:ascii="Times New Roman" w:eastAsiaTheme="minorEastAsia" w:hAnsi="Times New Roman" w:cs="Times New Roman"/>
          <w:sz w:val="24"/>
          <w:szCs w:val="24"/>
        </w:rPr>
        <w:t>(3.52</w:t>
      </w:r>
      <w:r w:rsidR="00161018">
        <w:rPr>
          <w:rFonts w:ascii="Times New Roman" w:eastAsiaTheme="minorEastAsia" w:hAnsi="Times New Roman" w:cs="Times New Roman"/>
          <w:sz w:val="24"/>
          <w:szCs w:val="24"/>
        </w:rPr>
        <w:t>)</w:t>
      </w:r>
    </w:p>
    <w:p w:rsidR="005330CD" w:rsidRPr="001B2D3C" w:rsidRDefault="00161018" w:rsidP="004A69CD">
      <w:pPr>
        <w:tabs>
          <w:tab w:val="left" w:pos="8640"/>
        </w:tabs>
        <w:spacing w:after="1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after a cubic spline interpolation has been performed to calculate the density at prism ‘1’ at the same vertical location as ‘0’</w:t>
      </w:r>
      <w:r w:rsidR="00820A70">
        <w:rPr>
          <w:rFonts w:ascii="Times New Roman" w:eastAsiaTheme="minorEastAsia" w:hAnsi="Times New Roman" w:cs="Times New Roman"/>
          <w:sz w:val="24"/>
          <w:szCs w:val="24"/>
        </w:rPr>
        <w:t xml:space="preserve"> (i.e. (</w:t>
      </w:r>
      <w:r w:rsidR="00820A70">
        <w:rPr>
          <w:rFonts w:ascii="Times New Roman" w:eastAsiaTheme="minorEastAsia" w:hAnsi="Times New Roman" w:cs="Times New Roman"/>
          <w:i/>
          <w:sz w:val="24"/>
          <w:szCs w:val="24"/>
        </w:rPr>
        <w:t>i</w:t>
      </w:r>
      <w:r w:rsidR="00820A70" w:rsidRPr="00820A70">
        <w:rPr>
          <w:rFonts w:ascii="Times New Roman" w:eastAsiaTheme="minorEastAsia" w:hAnsi="Times New Roman" w:cs="Times New Roman"/>
          <w:i/>
          <w:sz w:val="24"/>
          <w:szCs w:val="24"/>
        </w:rPr>
        <w:t>,k</w:t>
      </w:r>
      <w:r w:rsidR="00820A7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w:t>
      </w:r>
      <w:r w:rsidR="00AB6275">
        <w:rPr>
          <w:rFonts w:ascii="Times New Roman" w:eastAsiaTheme="minorEastAsia" w:hAnsi="Times New Roman" w:cs="Times New Roman"/>
          <w:sz w:val="24"/>
          <w:szCs w:val="24"/>
        </w:rPr>
        <w:t xml:space="preserve"> </w:t>
      </w:r>
      <w:r w:rsidR="005330CD">
        <w:rPr>
          <w:rFonts w:ascii="Times New Roman" w:eastAsiaTheme="minorEastAsia" w:hAnsi="Times New Roman" w:cs="Times New Roman"/>
          <w:sz w:val="24"/>
          <w:szCs w:val="24"/>
        </w:rPr>
        <w:t xml:space="preserve">Note that if the element </w:t>
      </w:r>
      <w:r w:rsidR="0005323F">
        <w:rPr>
          <w:rFonts w:ascii="Times New Roman" w:eastAsiaTheme="minorEastAsia" w:hAnsi="Times New Roman" w:cs="Times New Roman"/>
          <w:i/>
          <w:sz w:val="24"/>
          <w:szCs w:val="24"/>
        </w:rPr>
        <w:t>i</w:t>
      </w:r>
      <w:r w:rsidR="005330CD">
        <w:rPr>
          <w:rFonts w:ascii="Times New Roman" w:eastAsiaTheme="minorEastAsia" w:hAnsi="Times New Roman" w:cs="Times New Roman"/>
          <w:sz w:val="24"/>
          <w:szCs w:val="24"/>
        </w:rPr>
        <w:t xml:space="preserve"> is a quad, we will have 4 </w:t>
      </w:r>
      <w:r w:rsidR="005330CD" w:rsidRPr="001B2D3C">
        <w:rPr>
          <w:rFonts w:ascii="Times New Roman" w:eastAsiaTheme="minorEastAsia" w:hAnsi="Times New Roman" w:cs="Times New Roman"/>
          <w:sz w:val="24"/>
          <w:szCs w:val="24"/>
        </w:rPr>
        <w:t>equations. We then solve pairs of</w:t>
      </w:r>
      <w:r w:rsidR="00AB6275" w:rsidRPr="001B2D3C">
        <w:rPr>
          <w:rFonts w:ascii="Times New Roman" w:eastAsiaTheme="minorEastAsia" w:hAnsi="Times New Roman" w:cs="Times New Roman"/>
          <w:sz w:val="24"/>
          <w:szCs w:val="24"/>
        </w:rPr>
        <w:t xml:space="preserve"> equations </w:t>
      </w:r>
      <w:r w:rsidR="005330CD" w:rsidRPr="001B2D3C">
        <w:rPr>
          <w:rFonts w:ascii="Times New Roman" w:eastAsiaTheme="minorEastAsia" w:hAnsi="Times New Roman" w:cs="Times New Roman"/>
          <w:sz w:val="24"/>
          <w:szCs w:val="24"/>
        </w:rPr>
        <w:t>to find</w:t>
      </w:r>
      <w:r w:rsidR="00AB6275" w:rsidRPr="001B2D3C">
        <w:rPr>
          <w:rFonts w:ascii="Times New Roman" w:eastAsiaTheme="minorEastAsia" w:hAnsi="Times New Roman" w:cs="Times New Roman"/>
          <w:sz w:val="24"/>
          <w:szCs w:val="24"/>
        </w:rPr>
        <w:t xml:space="preserve"> for </w:t>
      </w:r>
      <m:oMath>
        <m:r>
          <m:rPr>
            <m:sty m:val="p"/>
          </m:rPr>
          <w:rPr>
            <w:rFonts w:ascii="Cambria Math" w:eastAsiaTheme="minorEastAsia" w:hAnsi="Cambria Math" w:cs="Times New Roman"/>
            <w:sz w:val="24"/>
            <w:szCs w:val="24"/>
          </w:rPr>
          <m:t>∇</m:t>
        </m:r>
        <m:r>
          <w:rPr>
            <w:rFonts w:ascii="Cambria Math" w:eastAsiaTheme="minorEastAsia" w:hAnsi="Cambria Math" w:cs="Times New Roman"/>
            <w:sz w:val="24"/>
            <w:szCs w:val="24"/>
          </w:rPr>
          <m:t>ρ</m:t>
        </m:r>
      </m:oMath>
      <w:r w:rsidR="0005271A">
        <w:rPr>
          <w:rFonts w:ascii="Times New Roman" w:eastAsiaTheme="minorEastAsia" w:hAnsi="Times New Roman" w:cs="Times New Roman"/>
          <w:sz w:val="24"/>
          <w:szCs w:val="24"/>
        </w:rPr>
        <w:t>, i.e., (3.50) with (3.51), (3.51) with (3.52), and (3.52) with (3.50</w:t>
      </w:r>
      <w:r w:rsidR="005330CD" w:rsidRPr="001B2D3C">
        <w:rPr>
          <w:rFonts w:ascii="Times New Roman" w:eastAsiaTheme="minorEastAsia" w:hAnsi="Times New Roman" w:cs="Times New Roman"/>
          <w:sz w:val="24"/>
          <w:szCs w:val="24"/>
        </w:rPr>
        <w:t>). If the 3 centers happen to be co-linear, the equations have no solution and are discarde</w:t>
      </w:r>
      <w:r w:rsidR="005C2E23" w:rsidRPr="001B2D3C">
        <w:rPr>
          <w:rFonts w:ascii="Times New Roman" w:eastAsiaTheme="minorEastAsia" w:hAnsi="Times New Roman" w:cs="Times New Roman"/>
          <w:sz w:val="24"/>
          <w:szCs w:val="24"/>
        </w:rPr>
        <w:t>d; however, at least 1 pair has</w:t>
      </w:r>
      <w:r w:rsidR="005330CD" w:rsidRPr="001B2D3C">
        <w:rPr>
          <w:rFonts w:ascii="Times New Roman" w:eastAsiaTheme="minorEastAsia" w:hAnsi="Times New Roman" w:cs="Times New Roman"/>
          <w:sz w:val="24"/>
          <w:szCs w:val="24"/>
        </w:rPr>
        <w:t xml:space="preserve"> </w:t>
      </w:r>
      <w:r w:rsidR="0005271A">
        <w:rPr>
          <w:rFonts w:ascii="Times New Roman" w:eastAsiaTheme="minorEastAsia" w:hAnsi="Times New Roman" w:cs="Times New Roman"/>
          <w:sz w:val="24"/>
          <w:szCs w:val="24"/>
        </w:rPr>
        <w:t xml:space="preserve">a </w:t>
      </w:r>
      <w:r w:rsidR="005330CD" w:rsidRPr="001B2D3C">
        <w:rPr>
          <w:rFonts w:ascii="Times New Roman" w:eastAsiaTheme="minorEastAsia" w:hAnsi="Times New Roman" w:cs="Times New Roman"/>
          <w:sz w:val="24"/>
          <w:szCs w:val="24"/>
        </w:rPr>
        <w:t xml:space="preserve">valid solution. If a neighbor does not exist (boundary) or is dry, </w:t>
      </w:r>
      <w:r w:rsidR="005C2E23" w:rsidRPr="001B2D3C">
        <w:rPr>
          <w:rFonts w:ascii="Times New Roman" w:eastAsiaTheme="minorEastAsia" w:hAnsi="Times New Roman" w:cs="Times New Roman"/>
          <w:sz w:val="24"/>
          <w:szCs w:val="24"/>
        </w:rPr>
        <w:t>we replace the corresponding equation with the no-flux B.C.</w:t>
      </w:r>
      <w:r w:rsidR="005330CD" w:rsidRPr="001B2D3C">
        <w:rPr>
          <w:rFonts w:ascii="Times New Roman" w:eastAsiaTheme="minorEastAsia" w:hAnsi="Times New Roman" w:cs="Times New Roman"/>
          <w:sz w:val="24"/>
          <w:szCs w:val="24"/>
        </w:rPr>
        <w:t>; e.g., if AB is such a side,</w:t>
      </w:r>
      <w:r w:rsidR="006053E4" w:rsidRPr="001B2D3C">
        <w:rPr>
          <w:rFonts w:ascii="Times New Roman" w:eastAsiaTheme="minorEastAsia" w:hAnsi="Times New Roman" w:cs="Times New Roman"/>
          <w:sz w:val="24"/>
          <w:szCs w:val="24"/>
        </w:rPr>
        <w:t xml:space="preserve"> </w:t>
      </w:r>
      <w:r w:rsidR="005C2E23" w:rsidRPr="001B2D3C">
        <w:rPr>
          <w:rFonts w:ascii="Times New Roman" w:eastAsiaTheme="minorEastAsia" w:hAnsi="Times New Roman" w:cs="Times New Roman"/>
          <w:sz w:val="24"/>
          <w:szCs w:val="24"/>
        </w:rPr>
        <w:t>then</w:t>
      </w:r>
      <w:r w:rsidR="005330CD" w:rsidRPr="001B2D3C">
        <w:rPr>
          <w:rFonts w:ascii="Times New Roman" w:eastAsiaTheme="minorEastAsia" w:hAnsi="Times New Roman" w:cs="Times New Roman"/>
          <w:sz w:val="24"/>
          <w:szCs w:val="24"/>
        </w:rPr>
        <w:t>:</w:t>
      </w:r>
    </w:p>
    <w:p w:rsidR="005330CD" w:rsidRPr="001B2D3C" w:rsidRDefault="005330CD" w:rsidP="004A69CD">
      <w:pPr>
        <w:tabs>
          <w:tab w:val="left" w:pos="8640"/>
        </w:tabs>
        <w:spacing w:after="120"/>
        <w:jc w:val="both"/>
        <w:rPr>
          <w:rFonts w:ascii="Times New Roman" w:eastAsiaTheme="minorEastAsia" w:hAnsi="Times New Roman" w:cs="Times New Roman"/>
          <w:sz w:val="24"/>
          <w:szCs w:val="24"/>
        </w:rPr>
      </w:pPr>
      <w:r w:rsidRPr="001B2D3C">
        <w:rPr>
          <w:rFonts w:ascii="Times New Roman" w:eastAsiaTheme="minorEastAsia"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∂y</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A</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B</m:t>
                </m:r>
              </m:sub>
            </m:sSub>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∂x</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B</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A</m:t>
                </m:r>
              </m:sub>
            </m:sSub>
          </m:e>
        </m:d>
        <m:r>
          <w:rPr>
            <w:rFonts w:ascii="Cambria Math" w:hAnsi="Cambria Math" w:cs="Times New Roman"/>
            <w:sz w:val="24"/>
            <w:szCs w:val="24"/>
          </w:rPr>
          <m:t>=0</m:t>
        </m:r>
      </m:oMath>
      <w:r w:rsidR="00AB01EB">
        <w:rPr>
          <w:rFonts w:ascii="Times New Roman" w:eastAsiaTheme="minorEastAsia" w:hAnsi="Times New Roman" w:cs="Times New Roman"/>
          <w:sz w:val="24"/>
          <w:szCs w:val="24"/>
        </w:rPr>
        <w:tab/>
        <w:t>(3.53</w:t>
      </w:r>
      <w:r w:rsidRPr="001B2D3C">
        <w:rPr>
          <w:rFonts w:ascii="Times New Roman" w:eastAsiaTheme="minorEastAsia" w:hAnsi="Times New Roman" w:cs="Times New Roman"/>
          <w:sz w:val="24"/>
          <w:szCs w:val="24"/>
        </w:rPr>
        <w:t>)</w:t>
      </w:r>
      <w:r w:rsidRPr="001B2D3C">
        <w:rPr>
          <w:rFonts w:ascii="Times New Roman" w:eastAsiaTheme="minorEastAsia" w:hAnsi="Times New Roman" w:cs="Times New Roman"/>
          <w:sz w:val="24"/>
          <w:szCs w:val="24"/>
        </w:rPr>
        <w:tab/>
      </w:r>
    </w:p>
    <w:p w:rsidR="00161018" w:rsidRPr="001B2D3C" w:rsidRDefault="00161018" w:rsidP="004A69CD">
      <w:pPr>
        <w:tabs>
          <w:tab w:val="left" w:pos="8640"/>
        </w:tabs>
        <w:spacing w:after="120"/>
        <w:jc w:val="both"/>
        <w:rPr>
          <w:rFonts w:ascii="Times New Roman" w:hAnsi="Times New Roman" w:cs="Times New Roman"/>
          <w:sz w:val="24"/>
          <w:szCs w:val="24"/>
        </w:rPr>
      </w:pPr>
      <w:r w:rsidRPr="001B2D3C">
        <w:rPr>
          <w:rFonts w:ascii="Times New Roman" w:hAnsi="Times New Roman" w:cs="Times New Roman"/>
          <w:noProof/>
          <w:sz w:val="24"/>
          <w:szCs w:val="24"/>
        </w:rPr>
        <w:drawing>
          <wp:inline distT="0" distB="0" distL="0" distR="0" wp14:anchorId="6CBBF2DF" wp14:editId="016156DE">
            <wp:extent cx="2517775" cy="226187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17775" cy="2261870"/>
                    </a:xfrm>
                    <a:prstGeom prst="rect">
                      <a:avLst/>
                    </a:prstGeom>
                    <a:noFill/>
                  </pic:spPr>
                </pic:pic>
              </a:graphicData>
            </a:graphic>
          </wp:inline>
        </w:drawing>
      </w:r>
    </w:p>
    <w:p w:rsidR="00161018" w:rsidRPr="001B2D3C" w:rsidRDefault="00161018" w:rsidP="004A69CD">
      <w:pPr>
        <w:tabs>
          <w:tab w:val="left" w:pos="8640"/>
        </w:tabs>
        <w:spacing w:after="120"/>
        <w:jc w:val="both"/>
        <w:rPr>
          <w:rFonts w:ascii="Times New Roman" w:hAnsi="Times New Roman" w:cs="Times New Roman"/>
          <w:sz w:val="24"/>
          <w:szCs w:val="24"/>
        </w:rPr>
      </w:pPr>
      <w:r w:rsidRPr="001B2D3C">
        <w:rPr>
          <w:rFonts w:ascii="Times New Roman" w:hAnsi="Times New Roman" w:cs="Times New Roman"/>
          <w:sz w:val="24"/>
          <w:szCs w:val="24"/>
        </w:rPr>
        <w:t xml:space="preserve">Fig. 3.10: Reconstruction method. </w:t>
      </w:r>
      <w:r w:rsidR="00820A70" w:rsidRPr="001B2D3C">
        <w:rPr>
          <w:rFonts w:ascii="Times New Roman" w:hAnsi="Times New Roman" w:cs="Times New Roman"/>
          <w:i/>
          <w:sz w:val="24"/>
          <w:szCs w:val="24"/>
        </w:rPr>
        <w:t>i</w:t>
      </w:r>
      <w:r w:rsidR="00820A70" w:rsidRPr="001B2D3C">
        <w:rPr>
          <w:rFonts w:ascii="Times New Roman" w:hAnsi="Times New Roman" w:cs="Times New Roman"/>
          <w:sz w:val="24"/>
          <w:szCs w:val="24"/>
        </w:rPr>
        <w:t xml:space="preserve"> is the element index and </w:t>
      </w:r>
      <w:r w:rsidR="00820A70" w:rsidRPr="001B2D3C">
        <w:rPr>
          <w:rFonts w:ascii="Times New Roman" w:hAnsi="Times New Roman" w:cs="Times New Roman"/>
          <w:i/>
          <w:sz w:val="24"/>
          <w:szCs w:val="24"/>
        </w:rPr>
        <w:t>k</w:t>
      </w:r>
      <w:r w:rsidR="00820A70" w:rsidRPr="001B2D3C">
        <w:rPr>
          <w:rFonts w:ascii="Times New Roman" w:hAnsi="Times New Roman" w:cs="Times New Roman"/>
          <w:sz w:val="24"/>
          <w:szCs w:val="24"/>
        </w:rPr>
        <w:t xml:space="preserve"> is the vertical index.</w:t>
      </w:r>
    </w:p>
    <w:p w:rsidR="0008079E" w:rsidRPr="001B2D3C" w:rsidRDefault="0008079E" w:rsidP="00B858C1"/>
    <w:p w:rsidR="006053E4" w:rsidRDefault="006053E4" w:rsidP="004A69CD">
      <w:pPr>
        <w:tabs>
          <w:tab w:val="left" w:pos="8640"/>
        </w:tabs>
        <w:spacing w:after="120"/>
        <w:jc w:val="both"/>
        <w:rPr>
          <w:rFonts w:ascii="Times New Roman" w:hAnsi="Times New Roman" w:cs="Times New Roman"/>
          <w:sz w:val="24"/>
          <w:szCs w:val="24"/>
        </w:rPr>
      </w:pPr>
      <w:r w:rsidRPr="001B2D3C">
        <w:rPr>
          <w:rFonts w:ascii="Times New Roman" w:hAnsi="Times New Roman" w:cs="Times New Roman"/>
          <w:sz w:val="24"/>
          <w:szCs w:val="24"/>
        </w:rPr>
        <w:t>After the density gradients are found at prism centers, a simple linear interpolation in the vertical is used to calculate the gradients at side centers (and half levels). Then the trapezoidal rule i</w:t>
      </w:r>
      <w:r w:rsidR="001B2D3C">
        <w:rPr>
          <w:rFonts w:ascii="Times New Roman" w:hAnsi="Times New Roman" w:cs="Times New Roman"/>
          <w:sz w:val="24"/>
          <w:szCs w:val="24"/>
        </w:rPr>
        <w:t xml:space="preserve">s used to compute the baroclinic term: </w:t>
      </w:r>
      <m:oMath>
        <m:r>
          <w:rPr>
            <w:rFonts w:ascii="Cambria Math" w:eastAsiaTheme="minorEastAsia"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g</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0</m:t>
                </m:r>
              </m:sub>
            </m:sSub>
          </m:den>
        </m:f>
        <m:nary>
          <m:naryPr>
            <m:limLoc m:val="subSup"/>
            <m:ctrlPr>
              <w:rPr>
                <w:rFonts w:ascii="Cambria Math" w:hAnsi="Cambria Math" w:cs="Times New Roman"/>
                <w:i/>
                <w:sz w:val="24"/>
                <w:szCs w:val="24"/>
              </w:rPr>
            </m:ctrlPr>
          </m:naryPr>
          <m:sub>
            <m:r>
              <w:rPr>
                <w:rFonts w:ascii="Cambria Math" w:hAnsi="Cambria Math" w:cs="Times New Roman"/>
                <w:sz w:val="24"/>
                <w:szCs w:val="24"/>
              </w:rPr>
              <m:t>z</m:t>
            </m:r>
          </m:sub>
          <m:sup>
            <m:r>
              <w:rPr>
                <w:rFonts w:ascii="Cambria Math" w:hAnsi="Cambria Math" w:cs="Times New Roman"/>
                <w:sz w:val="24"/>
                <w:szCs w:val="24"/>
              </w:rPr>
              <m:t>η</m:t>
            </m:r>
          </m:sup>
          <m:e>
            <m:r>
              <m:rPr>
                <m:sty m:val="p"/>
              </m:rPr>
              <w:rPr>
                <w:rFonts w:ascii="Cambria Math" w:hAnsi="Cambria Math" w:cs="Times New Roman"/>
                <w:sz w:val="24"/>
                <w:szCs w:val="24"/>
              </w:rPr>
              <m:t>∇</m:t>
            </m:r>
            <m:r>
              <w:rPr>
                <w:rFonts w:ascii="Cambria Math" w:hAnsi="Cambria Math" w:cs="Times New Roman"/>
                <w:sz w:val="24"/>
                <w:szCs w:val="24"/>
              </w:rPr>
              <m:t>ρdz</m:t>
            </m:r>
          </m:e>
        </m:nary>
      </m:oMath>
      <w:r w:rsidR="001B2D3C">
        <w:rPr>
          <w:rFonts w:ascii="Times New Roman" w:hAnsi="Times New Roman" w:cs="Times New Roman"/>
          <w:sz w:val="24"/>
          <w:szCs w:val="24"/>
        </w:rPr>
        <w:t>.</w:t>
      </w:r>
      <w:r w:rsidR="00636525">
        <w:rPr>
          <w:rFonts w:ascii="Times New Roman" w:hAnsi="Times New Roman" w:cs="Times New Roman"/>
          <w:sz w:val="24"/>
          <w:szCs w:val="24"/>
        </w:rPr>
        <w:t xml:space="preserve"> This will also be utilized in the solution of the momentum equation.</w:t>
      </w:r>
    </w:p>
    <w:p w:rsidR="00F06B1E" w:rsidRPr="001B2D3C" w:rsidRDefault="00F06B1E" w:rsidP="004A69CD">
      <w:pPr>
        <w:tabs>
          <w:tab w:val="left" w:pos="8640"/>
        </w:tabs>
        <w:spacing w:after="120"/>
        <w:jc w:val="both"/>
        <w:rPr>
          <w:rFonts w:ascii="Times New Roman" w:hAnsi="Times New Roman" w:cs="Times New Roman"/>
          <w:sz w:val="24"/>
          <w:szCs w:val="24"/>
        </w:rPr>
      </w:pPr>
    </w:p>
    <w:p w:rsidR="00D745D1" w:rsidRPr="00D745D1" w:rsidRDefault="00D745D1" w:rsidP="004A69CD">
      <w:pPr>
        <w:tabs>
          <w:tab w:val="left" w:pos="8640"/>
        </w:tabs>
        <w:spacing w:after="120"/>
        <w:jc w:val="both"/>
        <w:rPr>
          <w:rFonts w:ascii="Times New Roman" w:hAnsi="Times New Roman" w:cs="Times New Roman"/>
          <w:i/>
          <w:sz w:val="24"/>
          <w:szCs w:val="24"/>
          <w:u w:val="single"/>
        </w:rPr>
      </w:pPr>
      <w:r>
        <w:rPr>
          <w:rFonts w:ascii="Times New Roman" w:hAnsi="Times New Roman" w:cs="Times New Roman"/>
          <w:i/>
          <w:sz w:val="24"/>
          <w:szCs w:val="24"/>
          <w:u w:val="single"/>
        </w:rPr>
        <w:t>Horizontal viscosity</w:t>
      </w:r>
    </w:p>
    <w:p w:rsidR="00D745D1" w:rsidRPr="0043382F" w:rsidRDefault="00F06B1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Momentum stabilization is an important consideration in designing advection and viscosity schemes. Zhang et al. (2016) demonstrated that </w:t>
      </w:r>
      <w:r w:rsidR="0043382F">
        <w:rPr>
          <w:rFonts w:ascii="Times New Roman" w:hAnsi="Times New Roman" w:cs="Times New Roman"/>
          <w:sz w:val="24"/>
          <w:szCs w:val="24"/>
        </w:rPr>
        <w:t>the standard Lap</w:t>
      </w:r>
      <w:r w:rsidR="0005323F">
        <w:rPr>
          <w:rFonts w:ascii="Times New Roman" w:hAnsi="Times New Roman" w:cs="Times New Roman"/>
          <w:sz w:val="24"/>
          <w:szCs w:val="24"/>
        </w:rPr>
        <w:t>l</w:t>
      </w:r>
      <w:r w:rsidR="0043382F">
        <w:rPr>
          <w:rFonts w:ascii="Times New Roman" w:hAnsi="Times New Roman" w:cs="Times New Roman"/>
          <w:sz w:val="24"/>
          <w:szCs w:val="24"/>
        </w:rPr>
        <w:t xml:space="preserve">acian viscosity is equivalent to </w:t>
      </w:r>
      <w:r w:rsidR="0043382F">
        <w:rPr>
          <w:rFonts w:ascii="Times New Roman" w:hAnsi="Times New Roman" w:cs="Times New Roman"/>
          <w:sz w:val="24"/>
          <w:szCs w:val="24"/>
        </w:rPr>
        <w:lastRenderedPageBreak/>
        <w:t xml:space="preserve">the 5-point Shapiro filter (see below) on uniform grids; however, on non-uniform grids, it may </w:t>
      </w:r>
      <w:r w:rsidR="0043382F" w:rsidRPr="0043382F">
        <w:rPr>
          <w:rFonts w:ascii="Times New Roman" w:hAnsi="Times New Roman" w:cs="Times New Roman"/>
          <w:sz w:val="24"/>
          <w:szCs w:val="24"/>
        </w:rPr>
        <w:t xml:space="preserve">behave like an ‘amplifier’ and therefore the filter form should be used instead (cf. Fig. 3.11ab): </w:t>
      </w:r>
    </w:p>
    <w:p w:rsidR="0043382F" w:rsidRPr="0043382F" w:rsidRDefault="0043382F" w:rsidP="004A69CD">
      <w:pPr>
        <w:tabs>
          <w:tab w:val="left" w:pos="540"/>
          <w:tab w:val="left" w:pos="8190"/>
          <w:tab w:val="left" w:pos="8640"/>
        </w:tabs>
        <w:spacing w:after="120"/>
        <w:ind w:right="44"/>
        <w:jc w:val="both"/>
        <w:rPr>
          <w:rFonts w:ascii="Times New Roman" w:hAnsi="Times New Roman" w:cs="Times New Roman"/>
          <w:noProof/>
          <w:sz w:val="24"/>
          <w:szCs w:val="24"/>
        </w:rPr>
      </w:pPr>
      <w:r w:rsidRPr="0043382F">
        <w:rPr>
          <w:rFonts w:ascii="Times New Roman" w:hAnsi="Times New Roman" w:cs="Times New Roman"/>
          <w:noProof/>
          <w:position w:val="-30"/>
          <w:sz w:val="24"/>
          <w:szCs w:val="24"/>
        </w:rPr>
        <w:object w:dxaOrig="4140" w:dyaOrig="680">
          <v:shape id="_x0000_i1061" type="#_x0000_t75" style="width:204.6pt;height:36pt" o:ole="">
            <v:imagedata r:id="rId98" o:title=""/>
          </v:shape>
          <o:OLEObject Type="Embed" ProgID="Equation.3" ShapeID="_x0000_i1061" DrawAspect="Content" ObjectID="_1693851136" r:id="rId99"/>
        </w:object>
      </w:r>
      <w:r w:rsidRPr="0043382F">
        <w:rPr>
          <w:rFonts w:ascii="Times New Roman" w:hAnsi="Times New Roman" w:cs="Times New Roman"/>
          <w:noProof/>
          <w:sz w:val="24"/>
          <w:szCs w:val="24"/>
        </w:rPr>
        <w:tab/>
        <w:t>(</w:t>
      </w:r>
      <w:r w:rsidR="00DC316D">
        <w:rPr>
          <w:rFonts w:ascii="Times New Roman" w:hAnsi="Times New Roman" w:cs="Times New Roman"/>
          <w:noProof/>
          <w:sz w:val="24"/>
          <w:szCs w:val="24"/>
        </w:rPr>
        <w:t>3.54</w:t>
      </w:r>
      <w:r w:rsidRPr="0043382F">
        <w:rPr>
          <w:rFonts w:ascii="Times New Roman" w:hAnsi="Times New Roman" w:cs="Times New Roman"/>
          <w:noProof/>
          <w:sz w:val="24"/>
          <w:szCs w:val="24"/>
        </w:rPr>
        <w:t>)</w:t>
      </w:r>
    </w:p>
    <w:p w:rsidR="0043382F" w:rsidRPr="0043382F" w:rsidRDefault="00DA4508" w:rsidP="004A69CD">
      <w:pPr>
        <w:tabs>
          <w:tab w:val="left" w:pos="540"/>
          <w:tab w:val="left" w:pos="8190"/>
          <w:tab w:val="left" w:pos="8640"/>
        </w:tabs>
        <w:spacing w:after="120"/>
        <w:ind w:right="44"/>
        <w:jc w:val="both"/>
        <w:rPr>
          <w:rFonts w:ascii="Times New Roman" w:hAnsi="Times New Roman" w:cs="Times New Roman"/>
          <w:noProof/>
          <w:sz w:val="24"/>
          <w:szCs w:val="24"/>
        </w:rPr>
      </w:pPr>
      <w:r>
        <w:rPr>
          <w:rFonts w:ascii="Times New Roman" w:hAnsi="Times New Roman" w:cs="Times New Roman"/>
          <w:sz w:val="24"/>
          <w:szCs w:val="24"/>
        </w:rPr>
        <w:t xml:space="preserve">where all velocities have been interpolated onto a horizontal plane using linear interpolation in the vertical. </w:t>
      </w:r>
      <w:r w:rsidR="0043382F">
        <w:rPr>
          <w:rFonts w:ascii="Times New Roman" w:hAnsi="Times New Roman" w:cs="Times New Roman"/>
          <w:sz w:val="24"/>
          <w:szCs w:val="24"/>
        </w:rPr>
        <w:t xml:space="preserve">The bi-harmonic </w:t>
      </w:r>
      <w:r w:rsidR="0043382F" w:rsidRPr="0043382F">
        <w:rPr>
          <w:rFonts w:ascii="Times New Roman" w:hAnsi="Times New Roman" w:cs="Times New Roman"/>
          <w:sz w:val="24"/>
          <w:szCs w:val="24"/>
        </w:rPr>
        <w:t>viscosity is often superior to the Laplacian viscosity as it is more discriminating in removing sub-grid instabilities without adversely affecting the resolved scales of flow (Griffies and Hallberg 2000). The bi-harmonic viscosity can be implemented by applying the Laplacian ope</w:t>
      </w:r>
      <w:r>
        <w:rPr>
          <w:rFonts w:ascii="Times New Roman" w:hAnsi="Times New Roman" w:cs="Times New Roman"/>
          <w:sz w:val="24"/>
          <w:szCs w:val="24"/>
        </w:rPr>
        <w:t>rator twice. Referring to Fig. 3.11c</w:t>
      </w:r>
      <w:r w:rsidR="0043382F" w:rsidRPr="0043382F">
        <w:rPr>
          <w:rFonts w:ascii="Times New Roman" w:hAnsi="Times New Roman" w:cs="Times New Roman"/>
          <w:sz w:val="24"/>
          <w:szCs w:val="24"/>
        </w:rPr>
        <w:t>, we have:</w:t>
      </w:r>
    </w:p>
    <w:p w:rsidR="0043382F" w:rsidRPr="0043382F" w:rsidRDefault="0043382F" w:rsidP="004A69CD">
      <w:pPr>
        <w:tabs>
          <w:tab w:val="left" w:pos="540"/>
          <w:tab w:val="left" w:pos="8190"/>
          <w:tab w:val="left" w:pos="8640"/>
        </w:tabs>
        <w:spacing w:after="120"/>
        <w:ind w:right="44"/>
        <w:jc w:val="both"/>
        <w:rPr>
          <w:rFonts w:ascii="Times New Roman" w:hAnsi="Times New Roman" w:cs="Times New Roman"/>
          <w:sz w:val="24"/>
          <w:szCs w:val="24"/>
        </w:rPr>
      </w:pPr>
      <w:r w:rsidRPr="0043382F">
        <w:rPr>
          <w:rFonts w:ascii="Times New Roman" w:hAnsi="Times New Roman" w:cs="Times New Roman"/>
          <w:noProof/>
          <w:position w:val="-50"/>
          <w:sz w:val="24"/>
          <w:szCs w:val="24"/>
        </w:rPr>
        <w:object w:dxaOrig="7720" w:dyaOrig="1120">
          <v:shape id="_x0000_i1062" type="#_x0000_t75" style="width:383.4pt;height:60pt" o:ole="">
            <v:imagedata r:id="rId100" o:title=""/>
          </v:shape>
          <o:OLEObject Type="Embed" ProgID="Equation.3" ShapeID="_x0000_i1062" DrawAspect="Content" ObjectID="_1693851137" r:id="rId101"/>
        </w:object>
      </w:r>
      <w:r w:rsidRPr="0043382F">
        <w:rPr>
          <w:rFonts w:ascii="Times New Roman" w:hAnsi="Times New Roman" w:cs="Times New Roman"/>
          <w:noProof/>
          <w:sz w:val="24"/>
          <w:szCs w:val="24"/>
        </w:rPr>
        <w:tab/>
        <w:t>(</w:t>
      </w:r>
      <w:r w:rsidR="00DC316D">
        <w:rPr>
          <w:rFonts w:ascii="Times New Roman" w:hAnsi="Times New Roman" w:cs="Times New Roman"/>
          <w:noProof/>
          <w:sz w:val="24"/>
          <w:szCs w:val="24"/>
        </w:rPr>
        <w:t>3.55</w:t>
      </w:r>
      <w:r w:rsidRPr="0043382F">
        <w:rPr>
          <w:rFonts w:ascii="Times New Roman" w:hAnsi="Times New Roman" w:cs="Times New Roman"/>
          <w:noProof/>
          <w:sz w:val="24"/>
          <w:szCs w:val="24"/>
        </w:rPr>
        <w:t>)</w:t>
      </w:r>
    </w:p>
    <w:p w:rsidR="0043382F" w:rsidRPr="0043382F" w:rsidRDefault="0043382F" w:rsidP="004A69CD">
      <w:pPr>
        <w:tabs>
          <w:tab w:val="left" w:pos="540"/>
          <w:tab w:val="left" w:pos="8190"/>
          <w:tab w:val="left" w:pos="8640"/>
        </w:tabs>
        <w:spacing w:after="120"/>
        <w:ind w:right="44"/>
        <w:jc w:val="both"/>
        <w:rPr>
          <w:rFonts w:ascii="Times New Roman" w:hAnsi="Times New Roman" w:cs="Times New Roman"/>
          <w:sz w:val="24"/>
          <w:szCs w:val="24"/>
        </w:rPr>
      </w:pPr>
      <w:r w:rsidRPr="0043382F">
        <w:rPr>
          <w:rFonts w:ascii="Times New Roman" w:hAnsi="Times New Roman" w:cs="Times New Roman"/>
          <w:sz w:val="24"/>
          <w:szCs w:val="24"/>
        </w:rPr>
        <w:t xml:space="preserve">where </w:t>
      </w:r>
      <w:r w:rsidRPr="0043382F">
        <w:rPr>
          <w:rFonts w:ascii="Symbol" w:hAnsi="Symbol" w:cs="Times New Roman"/>
          <w:i/>
          <w:sz w:val="24"/>
          <w:szCs w:val="24"/>
        </w:rPr>
        <w:t></w:t>
      </w:r>
      <w:r w:rsidRPr="0043382F">
        <w:rPr>
          <w:rFonts w:ascii="Times New Roman" w:hAnsi="Times New Roman" w:cs="Times New Roman"/>
          <w:sz w:val="24"/>
          <w:szCs w:val="24"/>
        </w:rPr>
        <w:t xml:space="preserve"> is a hyper viscosity in m</w:t>
      </w:r>
      <w:r w:rsidRPr="0043382F">
        <w:rPr>
          <w:rFonts w:ascii="Times New Roman" w:hAnsi="Times New Roman" w:cs="Times New Roman"/>
          <w:sz w:val="24"/>
          <w:szCs w:val="24"/>
          <w:vertAlign w:val="superscript"/>
        </w:rPr>
        <w:t>4</w:t>
      </w:r>
      <w:r w:rsidRPr="0043382F">
        <w:rPr>
          <w:rFonts w:ascii="Times New Roman" w:hAnsi="Times New Roman" w:cs="Times New Roman"/>
          <w:sz w:val="24"/>
          <w:szCs w:val="24"/>
        </w:rPr>
        <w:t xml:space="preserve">/s,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3</m:t>
            </m:r>
          </m:sub>
        </m:sSub>
        <m:r>
          <w:rPr>
            <w:rFonts w:ascii="Cambria Math" w:hAnsi="Cambria Math" w:cs="Times New Roman"/>
            <w:sz w:val="24"/>
            <w:szCs w:val="24"/>
          </w:rPr>
          <m:t>=1/(</m:t>
        </m:r>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I</m:t>
            </m:r>
          </m:sub>
        </m:sSub>
        <m:r>
          <w:rPr>
            <w:rFonts w:ascii="Cambria Math" w:hAnsi="Cambria Math" w:cs="Times New Roman"/>
            <w:sz w:val="24"/>
            <w:szCs w:val="24"/>
          </w:rPr>
          <m:t>)</m:t>
        </m:r>
      </m:oMath>
      <w:r w:rsidRPr="0043382F">
        <w:rPr>
          <w:rFonts w:ascii="Times New Roman" w:hAnsi="Times New Roman" w:cs="Times New Roman"/>
          <w:sz w:val="24"/>
          <w:szCs w:val="24"/>
        </w:rPr>
        <w:t xml:space="preserve"> and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2</m:t>
            </m:r>
          </m:sub>
        </m:sSub>
        <m:r>
          <w:rPr>
            <w:rFonts w:ascii="Cambria Math" w:hAnsi="Cambria Math" w:cs="Times New Roman"/>
            <w:sz w:val="24"/>
            <w:szCs w:val="24"/>
          </w:rPr>
          <m:t>=λ</m:t>
        </m:r>
        <m:sSubSup>
          <m:sSubSupPr>
            <m:ctrlPr>
              <w:rPr>
                <w:rFonts w:ascii="Cambria Math" w:hAnsi="Cambria Math" w:cs="Times New Roman"/>
                <w:i/>
                <w:sz w:val="24"/>
                <w:szCs w:val="24"/>
              </w:rPr>
            </m:ctrlPr>
          </m:sSubSupPr>
          <m:e>
            <m:r>
              <w:rPr>
                <w:rFonts w:ascii="Cambria Math" w:hAnsi="Cambria Math" w:cs="Times New Roman"/>
                <w:sz w:val="24"/>
                <w:szCs w:val="24"/>
              </w:rPr>
              <m:t>γ</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∆t</m:t>
        </m:r>
      </m:oMath>
      <w:r w:rsidRPr="0043382F">
        <w:rPr>
          <w:rFonts w:ascii="Times New Roman" w:hAnsi="Times New Roman" w:cs="Times New Roman"/>
          <w:sz w:val="24"/>
          <w:szCs w:val="24"/>
        </w:rPr>
        <w:t xml:space="preserve"> is a diffusion-number-like dimensionless constant. We found that in practice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2</m:t>
            </m:r>
          </m:sub>
        </m:sSub>
        <m:r>
          <w:rPr>
            <w:rFonts w:ascii="Cambria Math" w:hAnsi="Cambria Math" w:cs="Times New Roman"/>
            <w:sz w:val="24"/>
            <w:szCs w:val="24"/>
          </w:rPr>
          <m:t>≤0.025</m:t>
        </m:r>
      </m:oMath>
      <w:r w:rsidRPr="0043382F">
        <w:rPr>
          <w:rFonts w:ascii="Times New Roman" w:hAnsi="Times New Roman" w:cs="Times New Roman"/>
          <w:sz w:val="24"/>
          <w:szCs w:val="24"/>
        </w:rPr>
        <w:t xml:space="preserve"> is sufficient to suppress inertial spurious modes.</w:t>
      </w:r>
    </w:p>
    <w:p w:rsidR="00F06B1E" w:rsidRDefault="0043382F"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E4E2DE3" wp14:editId="68430986">
            <wp:extent cx="5384800" cy="1651097"/>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84274" cy="1650936"/>
                    </a:xfrm>
                    <a:prstGeom prst="rect">
                      <a:avLst/>
                    </a:prstGeom>
                    <a:noFill/>
                  </pic:spPr>
                </pic:pic>
              </a:graphicData>
            </a:graphic>
          </wp:inline>
        </w:drawing>
      </w:r>
    </w:p>
    <w:p w:rsidR="0043382F" w:rsidRDefault="0043382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3.11</w:t>
      </w:r>
      <w:r w:rsidRPr="00DA4508">
        <w:rPr>
          <w:rFonts w:ascii="Times New Roman" w:hAnsi="Times New Roman" w:cs="Times New Roman"/>
          <w:sz w:val="24"/>
          <w:szCs w:val="24"/>
        </w:rPr>
        <w:t>:</w:t>
      </w:r>
      <w:r w:rsidR="00DA4508" w:rsidRPr="00DA4508">
        <w:rPr>
          <w:rFonts w:ascii="Times New Roman" w:hAnsi="Times New Roman" w:cs="Times New Roman"/>
          <w:sz w:val="24"/>
          <w:szCs w:val="24"/>
        </w:rPr>
        <w:t xml:space="preserve"> Shapiro filters</w:t>
      </w:r>
      <w:r w:rsidR="00DA4508">
        <w:rPr>
          <w:rFonts w:ascii="Times New Roman" w:hAnsi="Times New Roman" w:cs="Times New Roman"/>
          <w:sz w:val="24"/>
          <w:szCs w:val="24"/>
        </w:rPr>
        <w:t xml:space="preserve"> and viscosity stencil</w:t>
      </w:r>
      <w:r w:rsidR="00DA4508" w:rsidRPr="00DA4508">
        <w:rPr>
          <w:rFonts w:ascii="Times New Roman" w:hAnsi="Times New Roman" w:cs="Times New Roman"/>
          <w:sz w:val="24"/>
          <w:szCs w:val="24"/>
        </w:rPr>
        <w:t xml:space="preserve"> for (a) triangular and (b) quadrangular elements. ‘</w:t>
      </w:r>
      <w:r w:rsidR="00DA4508" w:rsidRPr="00DA4508">
        <w:rPr>
          <w:rFonts w:ascii="Times New Roman" w:hAnsi="Times New Roman" w:cs="Times New Roman"/>
          <w:i/>
          <w:sz w:val="24"/>
          <w:szCs w:val="24"/>
        </w:rPr>
        <w:t>I</w:t>
      </w:r>
      <w:r w:rsidR="00DA4508" w:rsidRPr="00DA4508">
        <w:rPr>
          <w:rFonts w:ascii="Times New Roman" w:hAnsi="Times New Roman" w:cs="Times New Roman"/>
          <w:sz w:val="24"/>
          <w:szCs w:val="24"/>
        </w:rPr>
        <w:t>’ and ‘</w:t>
      </w:r>
      <w:r w:rsidR="00DA4508" w:rsidRPr="00DA4508">
        <w:rPr>
          <w:rFonts w:ascii="Times New Roman" w:hAnsi="Times New Roman" w:cs="Times New Roman"/>
          <w:i/>
          <w:sz w:val="24"/>
          <w:szCs w:val="24"/>
        </w:rPr>
        <w:t>II</w:t>
      </w:r>
      <w:r w:rsidR="00DA4508" w:rsidRPr="00DA4508">
        <w:rPr>
          <w:rFonts w:ascii="Times New Roman" w:hAnsi="Times New Roman" w:cs="Times New Roman"/>
          <w:sz w:val="24"/>
          <w:szCs w:val="24"/>
        </w:rPr>
        <w:t>’ are 2 adjacent elements of side of interest (‘0’). The extended stencil used in constructing bi-harmonic viscosity is shown in (c). The special case of a boundary side is shown in (d)</w:t>
      </w:r>
      <w:r w:rsidR="00DA4508">
        <w:rPr>
          <w:rFonts w:ascii="Times New Roman" w:hAnsi="Times New Roman" w:cs="Times New Roman"/>
          <w:sz w:val="24"/>
          <w:szCs w:val="24"/>
        </w:rPr>
        <w:t>.</w:t>
      </w:r>
    </w:p>
    <w:p w:rsidR="0043382F" w:rsidRDefault="0043382F" w:rsidP="004A69CD">
      <w:pPr>
        <w:tabs>
          <w:tab w:val="left" w:pos="8640"/>
        </w:tabs>
        <w:spacing w:after="120"/>
        <w:jc w:val="both"/>
        <w:rPr>
          <w:rFonts w:ascii="Times New Roman" w:hAnsi="Times New Roman" w:cs="Times New Roman"/>
          <w:sz w:val="24"/>
          <w:szCs w:val="24"/>
        </w:rPr>
      </w:pPr>
    </w:p>
    <w:p w:rsidR="00F06B1E" w:rsidRDefault="00984E80" w:rsidP="004A69CD">
      <w:pPr>
        <w:pStyle w:val="Heading2"/>
        <w:tabs>
          <w:tab w:val="left" w:pos="8640"/>
        </w:tabs>
        <w:spacing w:after="120"/>
        <w:jc w:val="both"/>
      </w:pPr>
      <w:bookmarkStart w:id="33" w:name="_Toc79933363"/>
      <w:r>
        <w:t>3.3</w:t>
      </w:r>
      <w:r w:rsidR="00F06B1E">
        <w:t xml:space="preserve"> Eulerian-Lagrangian Method (ELM)</w:t>
      </w:r>
      <w:bookmarkEnd w:id="33"/>
    </w:p>
    <w:p w:rsidR="00DA4508" w:rsidRPr="00DA4508" w:rsidRDefault="00B339DC"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sz w:val="24"/>
          <w:szCs w:val="24"/>
        </w:rPr>
        <w:t>The</w:t>
      </w:r>
      <w:r w:rsidR="00F06B1E">
        <w:rPr>
          <w:rFonts w:ascii="Times New Roman" w:hAnsi="Times New Roman" w:cs="Times New Roman"/>
          <w:sz w:val="24"/>
          <w:szCs w:val="24"/>
        </w:rPr>
        <w:t xml:space="preserve"> default </w:t>
      </w:r>
      <w:r>
        <w:rPr>
          <w:rFonts w:ascii="Times New Roman" w:hAnsi="Times New Roman" w:cs="Times New Roman"/>
          <w:sz w:val="24"/>
          <w:szCs w:val="24"/>
        </w:rPr>
        <w:t xml:space="preserve">option for </w:t>
      </w:r>
      <w:r w:rsidR="00F06B1E">
        <w:rPr>
          <w:rFonts w:ascii="Times New Roman" w:hAnsi="Times New Roman" w:cs="Times New Roman"/>
          <w:sz w:val="24"/>
          <w:szCs w:val="24"/>
        </w:rPr>
        <w:t xml:space="preserve">the momentum advection </w:t>
      </w:r>
      <w:r>
        <w:rPr>
          <w:rFonts w:ascii="Times New Roman" w:hAnsi="Times New Roman" w:cs="Times New Roman"/>
          <w:sz w:val="24"/>
          <w:szCs w:val="24"/>
        </w:rPr>
        <w:t>in SCHISM is</w:t>
      </w:r>
      <w:r w:rsidR="00F06B1E">
        <w:rPr>
          <w:rFonts w:ascii="Times New Roman" w:hAnsi="Times New Roman" w:cs="Times New Roman"/>
          <w:sz w:val="24"/>
          <w:szCs w:val="24"/>
        </w:rPr>
        <w:t xml:space="preserve"> ELM, which is one of few explicit methods that are unconditionally stab</w:t>
      </w:r>
      <w:r w:rsidR="00F06B1E" w:rsidRPr="00DA4508">
        <w:rPr>
          <w:rFonts w:ascii="Times New Roman" w:hAnsi="Times New Roman" w:cs="Times New Roman"/>
          <w:sz w:val="24"/>
          <w:szCs w:val="24"/>
        </w:rPr>
        <w:t xml:space="preserve">le. </w:t>
      </w:r>
      <w:r w:rsidR="00DA4508">
        <w:rPr>
          <w:rFonts w:ascii="Times New Roman" w:hAnsi="Times New Roman" w:cs="Times New Roman"/>
          <w:sz w:val="24"/>
          <w:szCs w:val="24"/>
          <w:lang w:eastAsia="x-none"/>
        </w:rPr>
        <w:t>Under this method,</w:t>
      </w:r>
      <w:r w:rsidR="00DA4508" w:rsidRPr="00DA4508">
        <w:rPr>
          <w:rFonts w:ascii="Times New Roman" w:hAnsi="Times New Roman" w:cs="Times New Roman"/>
          <w:sz w:val="24"/>
          <w:szCs w:val="24"/>
          <w:lang w:eastAsia="x-none"/>
        </w:rPr>
        <w:t xml:space="preserve"> the momentum advection </w:t>
      </w:r>
      <w:r w:rsidR="00DA4508">
        <w:rPr>
          <w:rFonts w:ascii="Times New Roman" w:hAnsi="Times New Roman" w:cs="Times New Roman"/>
          <w:sz w:val="24"/>
          <w:szCs w:val="24"/>
          <w:lang w:eastAsia="x-none"/>
        </w:rPr>
        <w:t>is approximated as</w:t>
      </w:r>
      <w:r w:rsidR="00DA4508" w:rsidRPr="00DA4508">
        <w:rPr>
          <w:rFonts w:ascii="Times New Roman" w:hAnsi="Times New Roman" w:cs="Times New Roman"/>
          <w:sz w:val="24"/>
          <w:szCs w:val="24"/>
          <w:lang w:eastAsia="x-none"/>
        </w:rPr>
        <w:t>:</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noProof/>
          <w:position w:val="-24"/>
          <w:sz w:val="24"/>
          <w:szCs w:val="24"/>
        </w:rPr>
        <w:object w:dxaOrig="2620" w:dyaOrig="660">
          <v:shape id="_x0000_i1063" type="#_x0000_t75" style="width:132pt;height:36pt" o:ole="">
            <v:imagedata r:id="rId103" o:title=""/>
          </v:shape>
          <o:OLEObject Type="Embed" ProgID="Equation.3" ShapeID="_x0000_i1063" DrawAspect="Content" ObjectID="_1693851138" r:id="rId104"/>
        </w:object>
      </w:r>
      <w:r w:rsidRPr="00DA4508">
        <w:rPr>
          <w:rFonts w:ascii="Times New Roman" w:hAnsi="Times New Roman" w:cs="Times New Roman"/>
          <w:noProof/>
          <w:sz w:val="24"/>
          <w:szCs w:val="24"/>
        </w:rPr>
        <w:tab/>
      </w:r>
      <w:r w:rsidR="00DC316D">
        <w:rPr>
          <w:rFonts w:ascii="Times New Roman" w:hAnsi="Times New Roman" w:cs="Times New Roman"/>
          <w:noProof/>
          <w:sz w:val="24"/>
          <w:szCs w:val="24"/>
        </w:rPr>
        <w:t>(3.56</w:t>
      </w:r>
      <w:r w:rsidRPr="00DA4508">
        <w:rPr>
          <w:rFonts w:ascii="Times New Roman" w:hAnsi="Times New Roman" w:cs="Times New Roman"/>
          <w:noProof/>
          <w:sz w:val="24"/>
          <w:szCs w:val="24"/>
        </w:rPr>
        <w:t>)</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sz w:val="24"/>
          <w:szCs w:val="24"/>
          <w:lang w:eastAsia="x-none"/>
        </w:rPr>
        <w:lastRenderedPageBreak/>
        <w:t xml:space="preserve">where </w:t>
      </w:r>
      <w:r w:rsidRPr="00DA4508">
        <w:rPr>
          <w:rFonts w:ascii="Times New Roman" w:hAnsi="Times New Roman" w:cs="Times New Roman"/>
          <w:b/>
          <w:sz w:val="24"/>
          <w:szCs w:val="24"/>
          <w:lang w:eastAsia="x-none"/>
        </w:rPr>
        <w:t>x</w:t>
      </w:r>
      <w:r w:rsidRPr="00DA4508">
        <w:rPr>
          <w:rFonts w:ascii="Times New Roman" w:hAnsi="Times New Roman" w:cs="Times New Roman"/>
          <w:sz w:val="24"/>
          <w:szCs w:val="24"/>
          <w:lang w:eastAsia="x-none"/>
        </w:rPr>
        <w:t xml:space="preserve"> is a shorthand for (</w:t>
      </w:r>
      <w:r w:rsidRPr="00DA4508">
        <w:rPr>
          <w:rFonts w:ascii="Times New Roman" w:hAnsi="Times New Roman" w:cs="Times New Roman"/>
          <w:i/>
          <w:sz w:val="24"/>
          <w:szCs w:val="24"/>
          <w:lang w:eastAsia="x-none"/>
        </w:rPr>
        <w:t>x,y,z</w:t>
      </w:r>
      <w:r w:rsidRPr="00DA4508">
        <w:rPr>
          <w:rFonts w:ascii="Times New Roman" w:hAnsi="Times New Roman" w:cs="Times New Roman"/>
          <w:sz w:val="24"/>
          <w:szCs w:val="24"/>
          <w:lang w:eastAsia="x-none"/>
        </w:rPr>
        <w:t xml:space="preserve">), and </w:t>
      </w:r>
      <w:r w:rsidRPr="00DA4508">
        <w:rPr>
          <w:rFonts w:ascii="Times New Roman" w:hAnsi="Times New Roman" w:cs="Times New Roman"/>
          <w:b/>
          <w:sz w:val="24"/>
          <w:szCs w:val="24"/>
          <w:lang w:eastAsia="x-none"/>
        </w:rPr>
        <w:t>x</w:t>
      </w:r>
      <w:r w:rsidRPr="00DA4508">
        <w:rPr>
          <w:rFonts w:ascii="Times New Roman" w:hAnsi="Times New Roman" w:cs="Times New Roman"/>
          <w:b/>
          <w:sz w:val="24"/>
          <w:szCs w:val="24"/>
          <w:vertAlign w:val="superscript"/>
          <w:lang w:eastAsia="x-none"/>
        </w:rPr>
        <w:t>*</w:t>
      </w:r>
      <w:r w:rsidRPr="00DA4508">
        <w:rPr>
          <w:rFonts w:ascii="Times New Roman" w:hAnsi="Times New Roman" w:cs="Times New Roman"/>
          <w:sz w:val="24"/>
          <w:szCs w:val="24"/>
          <w:lang w:eastAsia="x-none"/>
        </w:rPr>
        <w:t xml:space="preserve"> is the location of the foot of characteristic line (FOCL), calculated from the characteristic equation:</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noProof/>
          <w:position w:val="-24"/>
          <w:sz w:val="24"/>
          <w:szCs w:val="24"/>
        </w:rPr>
        <w:object w:dxaOrig="820" w:dyaOrig="620">
          <v:shape id="_x0000_i1064" type="#_x0000_t75" style="width:36pt;height:36pt" o:ole="">
            <v:imagedata r:id="rId105" o:title=""/>
          </v:shape>
          <o:OLEObject Type="Embed" ProgID="Equation.3" ShapeID="_x0000_i1064" DrawAspect="Content" ObjectID="_1693851139" r:id="rId106"/>
        </w:object>
      </w:r>
      <w:r w:rsidR="00DC316D">
        <w:rPr>
          <w:rFonts w:ascii="Times New Roman" w:hAnsi="Times New Roman" w:cs="Times New Roman"/>
          <w:noProof/>
          <w:sz w:val="24"/>
          <w:szCs w:val="24"/>
        </w:rPr>
        <w:tab/>
        <w:t>(3.57</w:t>
      </w:r>
      <w:r w:rsidRPr="00DA4508">
        <w:rPr>
          <w:rFonts w:ascii="Times New Roman" w:hAnsi="Times New Roman" w:cs="Times New Roman"/>
          <w:noProof/>
          <w:sz w:val="24"/>
          <w:szCs w:val="24"/>
        </w:rPr>
        <w:t>)</w:t>
      </w:r>
    </w:p>
    <w:p w:rsid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sz w:val="24"/>
          <w:szCs w:val="24"/>
          <w:lang w:eastAsia="x-none"/>
        </w:rPr>
        <w:t xml:space="preserve">The location </w:t>
      </w:r>
      <w:r w:rsidRPr="00DA4508">
        <w:rPr>
          <w:rFonts w:ascii="Times New Roman" w:hAnsi="Times New Roman" w:cs="Times New Roman"/>
          <w:b/>
          <w:sz w:val="24"/>
          <w:szCs w:val="24"/>
          <w:lang w:eastAsia="x-none"/>
        </w:rPr>
        <w:t>x</w:t>
      </w:r>
      <w:r w:rsidRPr="00DA4508">
        <w:rPr>
          <w:rFonts w:ascii="Times New Roman" w:hAnsi="Times New Roman" w:cs="Times New Roman"/>
          <w:b/>
          <w:sz w:val="24"/>
          <w:szCs w:val="24"/>
          <w:vertAlign w:val="superscript"/>
          <w:lang w:eastAsia="x-none"/>
        </w:rPr>
        <w:t>*</w:t>
      </w:r>
      <w:r w:rsidRPr="00DA4508">
        <w:rPr>
          <w:rFonts w:ascii="Times New Roman" w:hAnsi="Times New Roman" w:cs="Times New Roman"/>
          <w:sz w:val="24"/>
          <w:szCs w:val="24"/>
          <w:lang w:eastAsia="x-none"/>
        </w:rPr>
        <w:t xml:space="preserve"> is found via a backtracking step, standard in an ELM, vi</w:t>
      </w:r>
      <w:r>
        <w:rPr>
          <w:rFonts w:ascii="Times New Roman" w:hAnsi="Times New Roman" w:cs="Times New Roman"/>
          <w:sz w:val="24"/>
          <w:szCs w:val="24"/>
          <w:lang w:eastAsia="x-none"/>
        </w:rPr>
        <w:t>a backward integration of Eq. (3.49</w:t>
      </w:r>
      <w:r w:rsidRPr="00DA4508">
        <w:rPr>
          <w:rFonts w:ascii="Times New Roman" w:hAnsi="Times New Roman" w:cs="Times New Roman"/>
          <w:sz w:val="24"/>
          <w:szCs w:val="24"/>
          <w:lang w:eastAsia="x-none"/>
        </w:rPr>
        <w:t xml:space="preserve">) starting from a </w:t>
      </w:r>
      <w:r w:rsidRPr="00DA4508">
        <w:rPr>
          <w:rFonts w:ascii="Times New Roman" w:hAnsi="Times New Roman" w:cs="Times New Roman"/>
          <w:i/>
          <w:sz w:val="24"/>
          <w:szCs w:val="24"/>
          <w:lang w:eastAsia="x-none"/>
        </w:rPr>
        <w:t>given</w:t>
      </w:r>
      <w:r w:rsidRPr="00DA4508">
        <w:rPr>
          <w:rFonts w:ascii="Times New Roman" w:hAnsi="Times New Roman" w:cs="Times New Roman"/>
          <w:sz w:val="24"/>
          <w:szCs w:val="24"/>
          <w:lang w:eastAsia="x-none"/>
        </w:rPr>
        <w:t xml:space="preserve"> location (</w:t>
      </w:r>
      <w:r w:rsidRPr="00DA4508">
        <w:rPr>
          <w:rFonts w:ascii="Times New Roman" w:hAnsi="Times New Roman" w:cs="Times New Roman"/>
          <w:b/>
          <w:sz w:val="24"/>
          <w:szCs w:val="24"/>
          <w:lang w:eastAsia="x-none"/>
        </w:rPr>
        <w:t>x</w:t>
      </w:r>
      <w:r w:rsidRPr="00DA4508">
        <w:rPr>
          <w:rFonts w:ascii="Times New Roman" w:hAnsi="Times New Roman" w:cs="Times New Roman"/>
          <w:sz w:val="24"/>
          <w:szCs w:val="24"/>
          <w:lang w:eastAsia="x-none"/>
        </w:rPr>
        <w:t xml:space="preserve">), which is in our case a side center at whole level where the horizontal velocity </w:t>
      </w:r>
      <w:r w:rsidRPr="00DA4508">
        <w:rPr>
          <w:rFonts w:ascii="Times New Roman" w:hAnsi="Times New Roman" w:cs="Times New Roman"/>
          <w:b/>
          <w:sz w:val="24"/>
          <w:szCs w:val="24"/>
          <w:lang w:eastAsia="x-none"/>
        </w:rPr>
        <w:t>u</w:t>
      </w:r>
      <w:r w:rsidRPr="00DA4508">
        <w:rPr>
          <w:rFonts w:ascii="Times New Roman" w:hAnsi="Times New Roman" w:cs="Times New Roman"/>
          <w:sz w:val="24"/>
          <w:szCs w:val="24"/>
          <w:lang w:eastAsia="x-none"/>
        </w:rPr>
        <w:t xml:space="preserve"> is defined. The fixed starting location (Eulerian framework) followed by a Lagrangian tracking step gives the name Eulerian-Lagrangian method. Therefore the ELM consists of two major steps: a backtracking step (Fig. 3</w:t>
      </w:r>
      <w:r w:rsidR="00B339DC">
        <w:rPr>
          <w:rFonts w:ascii="Times New Roman" w:hAnsi="Times New Roman" w:cs="Times New Roman"/>
          <w:sz w:val="24"/>
          <w:szCs w:val="24"/>
          <w:lang w:eastAsia="x-none"/>
        </w:rPr>
        <w:t>.12</w:t>
      </w:r>
      <w:r w:rsidRPr="00DA4508">
        <w:rPr>
          <w:rFonts w:ascii="Times New Roman" w:hAnsi="Times New Roman" w:cs="Times New Roman"/>
          <w:sz w:val="24"/>
          <w:szCs w:val="24"/>
          <w:lang w:eastAsia="x-none"/>
        </w:rPr>
        <w:t>a) and an interpolation step at FOCL (Fig. 3</w:t>
      </w:r>
      <w:r w:rsidR="00B339DC">
        <w:rPr>
          <w:rFonts w:ascii="Times New Roman" w:hAnsi="Times New Roman" w:cs="Times New Roman"/>
          <w:sz w:val="24"/>
          <w:szCs w:val="24"/>
          <w:lang w:eastAsia="x-none"/>
        </w:rPr>
        <w:t>.12</w:t>
      </w:r>
      <w:r w:rsidRPr="00DA4508">
        <w:rPr>
          <w:rFonts w:ascii="Times New Roman" w:hAnsi="Times New Roman" w:cs="Times New Roman"/>
          <w:sz w:val="24"/>
          <w:szCs w:val="24"/>
          <w:lang w:eastAsia="x-none"/>
        </w:rPr>
        <w:t>b). We further sub-divide the tracking step into smaller intervals (based on local flow gradients), and use a 2</w:t>
      </w:r>
      <w:r w:rsidRPr="00DA4508">
        <w:rPr>
          <w:rFonts w:ascii="Times New Roman" w:hAnsi="Times New Roman" w:cs="Times New Roman"/>
          <w:sz w:val="24"/>
          <w:szCs w:val="24"/>
          <w:vertAlign w:val="superscript"/>
          <w:lang w:eastAsia="x-none"/>
        </w:rPr>
        <w:t>nd</w:t>
      </w:r>
      <w:r w:rsidRPr="00DA4508">
        <w:rPr>
          <w:rFonts w:ascii="Times New Roman" w:hAnsi="Times New Roman" w:cs="Times New Roman"/>
          <w:sz w:val="24"/>
          <w:szCs w:val="24"/>
          <w:lang w:eastAsia="x-none"/>
        </w:rPr>
        <w:t>-order Runge-Kutta method (mid-point method) within each interval, in order to a</w:t>
      </w:r>
      <w:r w:rsidR="00B339DC">
        <w:rPr>
          <w:rFonts w:ascii="Times New Roman" w:hAnsi="Times New Roman" w:cs="Times New Roman"/>
          <w:sz w:val="24"/>
          <w:szCs w:val="24"/>
          <w:lang w:eastAsia="x-none"/>
        </w:rPr>
        <w:t>ccurately track the trajectory</w:t>
      </w:r>
      <w:r w:rsidRPr="00DA4508">
        <w:rPr>
          <w:rFonts w:ascii="Times New Roman" w:hAnsi="Times New Roman" w:cs="Times New Roman"/>
          <w:sz w:val="24"/>
          <w:szCs w:val="24"/>
          <w:lang w:eastAsia="x-none"/>
        </w:rPr>
        <w:t xml:space="preserve">. Although exact integration methods have been proposed (Ham et al. 2006), their implementation is complicated for a 3D (triangular and quadrangular) prism and in the exceptional cases of wetting and drying interfaces. The interpolation step serves as an important control for numerical diffusion/dispersion in the ELM, and we therefore experimented with several options as shown below. However, before we get to this, we first explain how </w:t>
      </w:r>
      <w:r w:rsidR="00BA6AA5">
        <w:rPr>
          <w:rFonts w:ascii="Times New Roman" w:hAnsi="Times New Roman" w:cs="Times New Roman"/>
          <w:sz w:val="24"/>
          <w:szCs w:val="24"/>
          <w:lang w:eastAsia="x-none"/>
        </w:rPr>
        <w:t>SCHISM</w:t>
      </w:r>
      <w:r w:rsidRPr="00DA4508">
        <w:rPr>
          <w:rFonts w:ascii="Times New Roman" w:hAnsi="Times New Roman" w:cs="Times New Roman"/>
          <w:sz w:val="24"/>
          <w:szCs w:val="24"/>
          <w:lang w:eastAsia="x-none"/>
        </w:rPr>
        <w:t xml:space="preserve"> converts the velocities at sides to the velocities at nodes, as the latter are required in the interpolation of the velocities along the </w:t>
      </w:r>
      <w:r w:rsidRPr="00DA4508">
        <w:rPr>
          <w:rFonts w:ascii="Times New Roman" w:hAnsi="Times New Roman" w:cs="Times New Roman"/>
          <w:sz w:val="24"/>
          <w:szCs w:val="24"/>
        </w:rPr>
        <w:t>characteristic line</w:t>
      </w:r>
      <w:r w:rsidR="00B339DC">
        <w:rPr>
          <w:rFonts w:ascii="Times New Roman" w:hAnsi="Times New Roman" w:cs="Times New Roman"/>
          <w:sz w:val="24"/>
          <w:szCs w:val="24"/>
          <w:lang w:eastAsia="x-none"/>
        </w:rPr>
        <w:t xml:space="preserve"> and at </w:t>
      </w:r>
      <w:r w:rsidR="0005323F">
        <w:rPr>
          <w:rFonts w:ascii="Times New Roman" w:hAnsi="Times New Roman" w:cs="Times New Roman"/>
          <w:sz w:val="24"/>
          <w:szCs w:val="24"/>
          <w:lang w:eastAsia="x-none"/>
        </w:rPr>
        <w:t xml:space="preserve">the </w:t>
      </w:r>
      <w:r w:rsidR="00B339DC">
        <w:rPr>
          <w:rFonts w:ascii="Times New Roman" w:hAnsi="Times New Roman" w:cs="Times New Roman"/>
          <w:sz w:val="24"/>
          <w:szCs w:val="24"/>
          <w:lang w:eastAsia="x-none"/>
        </w:rPr>
        <w:t>FOCL (Fig. 3.12</w:t>
      </w:r>
      <w:r w:rsidRPr="00DA4508">
        <w:rPr>
          <w:rFonts w:ascii="Times New Roman" w:hAnsi="Times New Roman" w:cs="Times New Roman"/>
          <w:sz w:val="24"/>
          <w:szCs w:val="24"/>
          <w:lang w:eastAsia="x-none"/>
        </w:rPr>
        <w:t xml:space="preserve">). </w:t>
      </w:r>
    </w:p>
    <w:p w:rsid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noProof/>
          <w:sz w:val="24"/>
          <w:szCs w:val="24"/>
        </w:rPr>
        <w:drawing>
          <wp:inline distT="0" distB="0" distL="0" distR="0" wp14:anchorId="6ED13786" wp14:editId="6B4C101B">
            <wp:extent cx="5765800" cy="2489442"/>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7892" cy="2490345"/>
                    </a:xfrm>
                    <a:prstGeom prst="rect">
                      <a:avLst/>
                    </a:prstGeom>
                    <a:noFill/>
                  </pic:spPr>
                </pic:pic>
              </a:graphicData>
            </a:graphic>
          </wp:inline>
        </w:drawing>
      </w:r>
    </w:p>
    <w:p w:rsid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sz w:val="24"/>
          <w:szCs w:val="24"/>
          <w:lang w:eastAsia="x-none"/>
        </w:rPr>
        <w:t xml:space="preserve">Fig. </w:t>
      </w:r>
      <w:r w:rsidR="008C6A15">
        <w:rPr>
          <w:rFonts w:ascii="Times New Roman" w:hAnsi="Times New Roman" w:cs="Times New Roman"/>
          <w:sz w:val="24"/>
          <w:szCs w:val="24"/>
          <w:lang w:eastAsia="x-none"/>
        </w:rPr>
        <w:t>3.12</w:t>
      </w:r>
      <w:r>
        <w:rPr>
          <w:rFonts w:ascii="Times New Roman" w:hAnsi="Times New Roman" w:cs="Times New Roman"/>
          <w:sz w:val="24"/>
          <w:szCs w:val="24"/>
          <w:lang w:eastAsia="x-none"/>
        </w:rPr>
        <w:t>:</w:t>
      </w:r>
      <w:r w:rsidR="00B339DC">
        <w:rPr>
          <w:rFonts w:ascii="Times New Roman" w:hAnsi="Times New Roman" w:cs="Times New Roman"/>
          <w:sz w:val="24"/>
          <w:szCs w:val="24"/>
          <w:lang w:eastAsia="x-none"/>
        </w:rPr>
        <w:t xml:space="preserve"> </w:t>
      </w:r>
      <w:r w:rsidR="00B339DC" w:rsidRPr="00B339DC">
        <w:rPr>
          <w:rFonts w:ascii="Times New Roman" w:hAnsi="Times New Roman" w:cs="Times New Roman"/>
          <w:sz w:val="24"/>
          <w:szCs w:val="24"/>
          <w:lang w:eastAsia="x-none"/>
        </w:rPr>
        <w:t>Two steps in Eulerian–Lagrangian method</w:t>
      </w:r>
      <w:r w:rsidR="00B339DC">
        <w:rPr>
          <w:rFonts w:ascii="Times New Roman" w:hAnsi="Times New Roman" w:cs="Times New Roman"/>
          <w:sz w:val="24"/>
          <w:szCs w:val="24"/>
          <w:lang w:eastAsia="x-none"/>
        </w:rPr>
        <w:t>. (a) The characteristic equation</w:t>
      </w:r>
      <w:r w:rsidR="00B339DC" w:rsidRPr="00B339DC">
        <w:rPr>
          <w:rFonts w:ascii="Times New Roman" w:hAnsi="Times New Roman" w:cs="Times New Roman"/>
          <w:sz w:val="24"/>
          <w:szCs w:val="24"/>
          <w:lang w:eastAsia="x-none"/>
        </w:rPr>
        <w:t xml:space="preserve"> is integrated backward in space and time, starting from a side center (the green dot). The characteristic line is further subdivided into smaller intervals (bounded by the red dots), based on local flow gradients, and a 2nd-order Runge–Kutta method is used within each interval. The foot of characteristic line is marked as a yellow dot. Note that the vertical position of the trajectory is also changing and so the tracking is in 3D space. (b) Interpolation is carried out at FOCL (yellow dot), based on either the nodes of the containing elements (blue dots), or the 2-tier neighborhood (blue plus red dots; </w:t>
      </w:r>
      <w:r w:rsidR="00B339DC" w:rsidRPr="00B339DC">
        <w:rPr>
          <w:rFonts w:ascii="Times New Roman" w:hAnsi="Times New Roman" w:cs="Times New Roman"/>
          <w:sz w:val="24"/>
          <w:szCs w:val="24"/>
          <w:lang w:eastAsia="x-none"/>
        </w:rPr>
        <w:lastRenderedPageBreak/>
        <w:t>the latter are the neighbors of the blue dots) using a dual kriging method. Proper linear vertical interpolation has been carried out first to bring the values at each node onto a horizontal plane before the hor</w:t>
      </w:r>
      <w:r w:rsidR="00B339DC">
        <w:rPr>
          <w:rFonts w:ascii="Times New Roman" w:hAnsi="Times New Roman" w:cs="Times New Roman"/>
          <w:sz w:val="24"/>
          <w:szCs w:val="24"/>
          <w:lang w:eastAsia="x-none"/>
        </w:rPr>
        <w:t xml:space="preserve">izontal interpolation is done. </w:t>
      </w:r>
    </w:p>
    <w:p w:rsidR="00B339DC" w:rsidRPr="00DA4508" w:rsidRDefault="00B339DC" w:rsidP="004A69CD">
      <w:pPr>
        <w:tabs>
          <w:tab w:val="left" w:pos="540"/>
          <w:tab w:val="left" w:pos="8190"/>
          <w:tab w:val="left" w:pos="8640"/>
        </w:tabs>
        <w:spacing w:after="120"/>
        <w:ind w:right="44"/>
        <w:jc w:val="both"/>
        <w:rPr>
          <w:rFonts w:ascii="Times New Roman" w:hAnsi="Times New Roman" w:cs="Times New Roman"/>
          <w:sz w:val="24"/>
          <w:szCs w:val="24"/>
          <w:lang w:eastAsia="x-none"/>
        </w:rPr>
      </w:pP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sz w:val="24"/>
          <w:szCs w:val="24"/>
          <w:lang w:eastAsia="x-none"/>
        </w:rPr>
        <w:t>As explained by Danilov (2012), the conversion method used bears important ramifications: judicious averaging (e.g., from side to elements or to node etc.) may greatly reduce the need later on for filters to remove the inertial spurious modes while still keeping the inherent numerical dissipation low. In fact, one could have used the discontinuous velocity calculated within each element to carry out the backtracking, but this would introduce insufficient amount of dissipation to suppress the inertial modes.</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sz w:val="24"/>
          <w:szCs w:val="24"/>
          <w:lang w:eastAsia="x-none"/>
        </w:rPr>
        <w:t>In the first approach (‘MA’ hereafter</w:t>
      </w:r>
      <w:r w:rsidR="00B339DC">
        <w:rPr>
          <w:rFonts w:ascii="Times New Roman" w:hAnsi="Times New Roman" w:cs="Times New Roman"/>
          <w:sz w:val="24"/>
          <w:szCs w:val="24"/>
          <w:lang w:eastAsia="x-none"/>
        </w:rPr>
        <w:t xml:space="preserve">; </w:t>
      </w:r>
      <w:r w:rsidR="00B339DC" w:rsidRPr="00B339DC">
        <w:rPr>
          <w:rFonts w:ascii="Times New Roman" w:hAnsi="Times New Roman" w:cs="Times New Roman"/>
          <w:color w:val="00B050"/>
          <w:sz w:val="24"/>
          <w:szCs w:val="24"/>
          <w:lang w:eastAsia="x-none"/>
        </w:rPr>
        <w:t>indvel=1</w:t>
      </w:r>
      <w:r w:rsidRPr="00DA4508">
        <w:rPr>
          <w:rFonts w:ascii="Times New Roman" w:hAnsi="Times New Roman" w:cs="Times New Roman"/>
          <w:sz w:val="24"/>
          <w:szCs w:val="24"/>
          <w:lang w:eastAsia="x-none"/>
        </w:rPr>
        <w:t xml:space="preserve">), we use inverse distance weights to interpolate from velocities at surrounding sides onto a node (Fig. </w:t>
      </w:r>
      <w:r w:rsidR="00B339DC">
        <w:rPr>
          <w:rFonts w:ascii="Times New Roman" w:hAnsi="Times New Roman" w:cs="Times New Roman"/>
          <w:sz w:val="24"/>
          <w:szCs w:val="24"/>
          <w:lang w:eastAsia="x-none"/>
        </w:rPr>
        <w:t>3.13</w:t>
      </w:r>
      <w:r w:rsidRPr="00DA4508">
        <w:rPr>
          <w:rFonts w:ascii="Times New Roman" w:hAnsi="Times New Roman" w:cs="Times New Roman"/>
          <w:sz w:val="24"/>
          <w:szCs w:val="24"/>
          <w:lang w:eastAsia="x-none"/>
        </w:rPr>
        <w:t>a). This introduces diffusion which may be excessive in our experience, and therefore no further stabilization (via filters or viscosity) is required for this approach (see the discussion of stabilization in Danilov 2012). This approach works well in shallow waters especially for the inundation process, as numerical stability often trumps the order of accuracy there. The 2</w:t>
      </w:r>
      <w:r w:rsidRPr="00DA4508">
        <w:rPr>
          <w:rFonts w:ascii="Times New Roman" w:hAnsi="Times New Roman" w:cs="Times New Roman"/>
          <w:sz w:val="24"/>
          <w:szCs w:val="24"/>
          <w:vertAlign w:val="superscript"/>
          <w:lang w:eastAsia="x-none"/>
        </w:rPr>
        <w:t>nd</w:t>
      </w:r>
      <w:r w:rsidRPr="00DA4508">
        <w:rPr>
          <w:rFonts w:ascii="Times New Roman" w:hAnsi="Times New Roman" w:cs="Times New Roman"/>
          <w:sz w:val="24"/>
          <w:szCs w:val="24"/>
          <w:lang w:eastAsia="x-none"/>
        </w:rPr>
        <w:t xml:space="preserve"> approach (‘MB’ hereafter</w:t>
      </w:r>
      <w:r w:rsidR="00B339DC">
        <w:rPr>
          <w:rFonts w:ascii="Times New Roman" w:hAnsi="Times New Roman" w:cs="Times New Roman"/>
          <w:sz w:val="24"/>
          <w:szCs w:val="24"/>
          <w:lang w:eastAsia="x-none"/>
        </w:rPr>
        <w:t xml:space="preserve">; </w:t>
      </w:r>
      <w:r w:rsidR="00B339DC" w:rsidRPr="00B339DC">
        <w:rPr>
          <w:rFonts w:ascii="Times New Roman" w:hAnsi="Times New Roman" w:cs="Times New Roman"/>
          <w:color w:val="00B050"/>
          <w:sz w:val="24"/>
          <w:szCs w:val="24"/>
          <w:lang w:eastAsia="x-none"/>
        </w:rPr>
        <w:t>indvel</w:t>
      </w:r>
      <w:r w:rsidR="00B339DC">
        <w:rPr>
          <w:rFonts w:ascii="Times New Roman" w:hAnsi="Times New Roman" w:cs="Times New Roman"/>
          <w:color w:val="00B050"/>
          <w:sz w:val="24"/>
          <w:szCs w:val="24"/>
          <w:lang w:eastAsia="x-none"/>
        </w:rPr>
        <w:t>=0</w:t>
      </w:r>
      <w:r w:rsidRPr="00DA4508">
        <w:rPr>
          <w:rFonts w:ascii="Times New Roman" w:hAnsi="Times New Roman" w:cs="Times New Roman"/>
          <w:sz w:val="24"/>
          <w:szCs w:val="24"/>
          <w:lang w:eastAsia="x-none"/>
        </w:rPr>
        <w:t>) is more elegant and utilizes the (linear) shape function in FEM within each element to calculate the node velocities. This is equivalent to using the P</w:t>
      </w:r>
      <w:r w:rsidRPr="00DA4508">
        <w:rPr>
          <w:rFonts w:ascii="Times New Roman" w:hAnsi="Times New Roman" w:cs="Times New Roman"/>
          <w:sz w:val="24"/>
          <w:szCs w:val="24"/>
          <w:vertAlign w:val="superscript"/>
          <w:lang w:eastAsia="x-none"/>
        </w:rPr>
        <w:t>NC</w:t>
      </w:r>
      <w:r w:rsidRPr="00DA4508">
        <w:rPr>
          <w:rFonts w:ascii="Times New Roman" w:hAnsi="Times New Roman" w:cs="Times New Roman"/>
          <w:sz w:val="24"/>
          <w:szCs w:val="24"/>
          <w:lang w:eastAsia="x-none"/>
        </w:rPr>
        <w:t xml:space="preserve"> non-conformal shape function (Le Roux et al. 2005) as one essentially interpolates based</w:t>
      </w:r>
      <w:r w:rsidR="00B622A3">
        <w:rPr>
          <w:rFonts w:ascii="Times New Roman" w:hAnsi="Times New Roman" w:cs="Times New Roman"/>
          <w:sz w:val="24"/>
          <w:szCs w:val="24"/>
          <w:lang w:eastAsia="x-none"/>
        </w:rPr>
        <w:t xml:space="preserve"> on information at sides (Fig. 3.13</w:t>
      </w:r>
      <w:r w:rsidRPr="00DA4508">
        <w:rPr>
          <w:rFonts w:ascii="Times New Roman" w:hAnsi="Times New Roman" w:cs="Times New Roman"/>
          <w:sz w:val="24"/>
          <w:szCs w:val="24"/>
          <w:lang w:eastAsia="x-none"/>
        </w:rPr>
        <w:t xml:space="preserve">b). Because each element produces a </w:t>
      </w:r>
      <w:r w:rsidR="00B622A3">
        <w:rPr>
          <w:rFonts w:ascii="Times New Roman" w:hAnsi="Times New Roman" w:cs="Times New Roman"/>
          <w:sz w:val="24"/>
          <w:szCs w:val="24"/>
          <w:lang w:eastAsia="x-none"/>
        </w:rPr>
        <w:t>velocity vector at each of its</w:t>
      </w:r>
      <w:r w:rsidRPr="00DA4508">
        <w:rPr>
          <w:rFonts w:ascii="Times New Roman" w:hAnsi="Times New Roman" w:cs="Times New Roman"/>
          <w:sz w:val="24"/>
          <w:szCs w:val="24"/>
          <w:lang w:eastAsia="x-none"/>
        </w:rPr>
        <w:t xml:space="preserve"> nodes, the final node velocity is the simple average of the values calculated from all of </w:t>
      </w:r>
      <w:r w:rsidR="00B622A3">
        <w:rPr>
          <w:rFonts w:ascii="Times New Roman" w:hAnsi="Times New Roman" w:cs="Times New Roman"/>
          <w:sz w:val="24"/>
          <w:szCs w:val="24"/>
          <w:lang w:eastAsia="x-none"/>
        </w:rPr>
        <w:t>the surrounding elements (Fig. 3.13</w:t>
      </w:r>
      <w:r w:rsidRPr="00DA4508">
        <w:rPr>
          <w:rFonts w:ascii="Times New Roman" w:hAnsi="Times New Roman" w:cs="Times New Roman"/>
          <w:sz w:val="24"/>
          <w:szCs w:val="24"/>
          <w:lang w:eastAsia="x-none"/>
        </w:rPr>
        <w:t xml:space="preserve">b). </w:t>
      </w:r>
      <w:r w:rsidR="00B622A3">
        <w:rPr>
          <w:rFonts w:ascii="Times New Roman" w:hAnsi="Times New Roman" w:cs="Times New Roman"/>
          <w:sz w:val="24"/>
          <w:szCs w:val="24"/>
          <w:lang w:eastAsia="x-none"/>
        </w:rPr>
        <w:t>T</w:t>
      </w:r>
      <w:r w:rsidRPr="00DA4508">
        <w:rPr>
          <w:rFonts w:ascii="Times New Roman" w:hAnsi="Times New Roman" w:cs="Times New Roman"/>
          <w:sz w:val="24"/>
          <w:szCs w:val="24"/>
          <w:lang w:eastAsia="x-none"/>
        </w:rPr>
        <w:t xml:space="preserve">his approach introduces much less dissipation, but does exhibit inertial spurious modes. As a result, further stabilization is required. To this end, </w:t>
      </w:r>
      <w:r w:rsidR="00B622A3">
        <w:rPr>
          <w:rFonts w:ascii="Times New Roman" w:hAnsi="Times New Roman" w:cs="Times New Roman"/>
          <w:sz w:val="24"/>
          <w:szCs w:val="24"/>
          <w:lang w:eastAsia="x-none"/>
        </w:rPr>
        <w:t>SCHISM</w:t>
      </w:r>
      <w:r w:rsidRPr="00DA4508">
        <w:rPr>
          <w:rFonts w:ascii="Times New Roman" w:hAnsi="Times New Roman" w:cs="Times New Roman"/>
          <w:sz w:val="24"/>
          <w:szCs w:val="24"/>
          <w:lang w:eastAsia="x-none"/>
        </w:rPr>
        <w:t xml:space="preserve"> uses a 5-point Shapiro filter (Shapiro</w:t>
      </w:r>
      <w:r w:rsidR="00B622A3">
        <w:rPr>
          <w:rFonts w:ascii="Times New Roman" w:hAnsi="Times New Roman" w:cs="Times New Roman"/>
          <w:sz w:val="24"/>
          <w:szCs w:val="24"/>
          <w:lang w:eastAsia="x-none"/>
        </w:rPr>
        <w:t xml:space="preserve"> 1970) as illustrated in Fig. 3.11ab</w:t>
      </w:r>
      <w:r w:rsidRPr="00DA4508">
        <w:rPr>
          <w:rFonts w:ascii="Times New Roman" w:hAnsi="Times New Roman" w:cs="Times New Roman"/>
          <w:sz w:val="24"/>
          <w:szCs w:val="24"/>
          <w:lang w:eastAsia="x-none"/>
        </w:rPr>
        <w:t>; the velocity at a side ‘0’ is filtered as:</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sz w:val="24"/>
          <w:szCs w:val="24"/>
          <w:lang w:eastAsia="x-none"/>
        </w:rPr>
        <w:t xml:space="preserve"> </w:t>
      </w:r>
      <w:r w:rsidRPr="00DA4508">
        <w:rPr>
          <w:rFonts w:ascii="Times New Roman" w:hAnsi="Times New Roman" w:cs="Times New Roman"/>
          <w:noProof/>
          <w:position w:val="-24"/>
          <w:sz w:val="24"/>
          <w:szCs w:val="24"/>
        </w:rPr>
        <w:object w:dxaOrig="3680" w:dyaOrig="620">
          <v:shape id="_x0000_i1065" type="#_x0000_t75" style="width:180pt;height:36pt" o:ole="">
            <v:imagedata r:id="rId108" o:title=""/>
          </v:shape>
          <o:OLEObject Type="Embed" ProgID="Equation.3" ShapeID="_x0000_i1065" DrawAspect="Content" ObjectID="_1693851140" r:id="rId109"/>
        </w:object>
      </w:r>
      <w:r w:rsidR="00DC316D">
        <w:rPr>
          <w:rFonts w:ascii="Times New Roman" w:hAnsi="Times New Roman" w:cs="Times New Roman"/>
          <w:noProof/>
          <w:sz w:val="24"/>
          <w:szCs w:val="24"/>
        </w:rPr>
        <w:t>,</w:t>
      </w:r>
      <w:r w:rsidR="00DC316D">
        <w:rPr>
          <w:rFonts w:ascii="Times New Roman" w:hAnsi="Times New Roman" w:cs="Times New Roman"/>
          <w:noProof/>
          <w:sz w:val="24"/>
          <w:szCs w:val="24"/>
        </w:rPr>
        <w:tab/>
        <w:t>(3.58</w:t>
      </w:r>
      <w:r w:rsidRPr="00DA4508">
        <w:rPr>
          <w:rFonts w:ascii="Times New Roman" w:hAnsi="Times New Roman" w:cs="Times New Roman"/>
          <w:noProof/>
          <w:sz w:val="24"/>
          <w:szCs w:val="24"/>
        </w:rPr>
        <w:t>)</w:t>
      </w:r>
    </w:p>
    <w:p w:rsid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sz w:val="24"/>
          <w:szCs w:val="24"/>
          <w:lang w:eastAsia="x-none"/>
        </w:rPr>
        <w:t xml:space="preserve">with the strength usually set as </w:t>
      </w:r>
      <w:r w:rsidRPr="008C6A15">
        <w:rPr>
          <w:rFonts w:ascii="Symbol" w:hAnsi="Symbol" w:cs="Times New Roman"/>
          <w:i/>
          <w:sz w:val="24"/>
          <w:szCs w:val="24"/>
          <w:lang w:eastAsia="x-none"/>
        </w:rPr>
        <w:t></w:t>
      </w:r>
      <w:r w:rsidR="00B622A3">
        <w:rPr>
          <w:rFonts w:ascii="Times New Roman" w:hAnsi="Times New Roman" w:cs="Times New Roman"/>
          <w:sz w:val="24"/>
          <w:szCs w:val="24"/>
          <w:lang w:eastAsia="x-none"/>
        </w:rPr>
        <w:t>=0.5. It’s obvious</w:t>
      </w:r>
      <w:r w:rsidRPr="00DA4508">
        <w:rPr>
          <w:rFonts w:ascii="Times New Roman" w:hAnsi="Times New Roman" w:cs="Times New Roman"/>
          <w:sz w:val="24"/>
          <w:szCs w:val="24"/>
          <w:lang w:eastAsia="x-none"/>
        </w:rPr>
        <w:t xml:space="preserve"> t</w:t>
      </w:r>
      <w:r w:rsidR="00B622A3">
        <w:rPr>
          <w:rFonts w:ascii="Times New Roman" w:hAnsi="Times New Roman" w:cs="Times New Roman"/>
          <w:sz w:val="24"/>
          <w:szCs w:val="24"/>
          <w:lang w:eastAsia="x-none"/>
        </w:rPr>
        <w:t>hat the filter is analogous to the Laplacian</w:t>
      </w:r>
      <w:r w:rsidRPr="00DA4508">
        <w:rPr>
          <w:rFonts w:ascii="Times New Roman" w:hAnsi="Times New Roman" w:cs="Times New Roman"/>
          <w:sz w:val="24"/>
          <w:szCs w:val="24"/>
          <w:lang w:eastAsia="x-none"/>
        </w:rPr>
        <w:t xml:space="preserve"> viscosity implementation in the </w:t>
      </w:r>
      <w:r w:rsidR="00B622A3">
        <w:rPr>
          <w:rFonts w:ascii="Times New Roman" w:hAnsi="Times New Roman" w:cs="Times New Roman"/>
          <w:sz w:val="24"/>
          <w:szCs w:val="24"/>
          <w:lang w:eastAsia="x-none"/>
        </w:rPr>
        <w:t>previous</w:t>
      </w:r>
      <w:r w:rsidRPr="00DA4508">
        <w:rPr>
          <w:rFonts w:ascii="Times New Roman" w:hAnsi="Times New Roman" w:cs="Times New Roman"/>
          <w:sz w:val="24"/>
          <w:szCs w:val="24"/>
          <w:lang w:eastAsia="x-none"/>
        </w:rPr>
        <w:t xml:space="preserve"> section. It proves to be very effective in removing the sub-grid scale inertial spurious modes; however, it </w:t>
      </w:r>
      <w:r w:rsidR="007334BF">
        <w:rPr>
          <w:rFonts w:ascii="Times New Roman" w:hAnsi="Times New Roman" w:cs="Times New Roman"/>
          <w:sz w:val="24"/>
          <w:szCs w:val="24"/>
          <w:lang w:eastAsia="x-none"/>
        </w:rPr>
        <w:t xml:space="preserve">tends </w:t>
      </w:r>
      <w:r w:rsidRPr="00DA4508">
        <w:rPr>
          <w:rFonts w:ascii="Times New Roman" w:hAnsi="Times New Roman" w:cs="Times New Roman"/>
          <w:sz w:val="24"/>
          <w:szCs w:val="24"/>
          <w:lang w:eastAsia="x-none"/>
        </w:rPr>
        <w:t>introduces too much dissipation in the eddying regime</w:t>
      </w:r>
      <w:r w:rsidR="007334BF">
        <w:rPr>
          <w:rFonts w:ascii="Times New Roman" w:hAnsi="Times New Roman" w:cs="Times New Roman"/>
          <w:sz w:val="24"/>
          <w:szCs w:val="24"/>
          <w:lang w:eastAsia="x-none"/>
        </w:rPr>
        <w:t>, and therefore should be used only in the non-eddying regime, i.e. shallow waters</w:t>
      </w:r>
      <w:r w:rsidRPr="00DA4508">
        <w:rPr>
          <w:rFonts w:ascii="Times New Roman" w:hAnsi="Times New Roman" w:cs="Times New Roman"/>
          <w:sz w:val="24"/>
          <w:szCs w:val="24"/>
          <w:lang w:eastAsia="x-none"/>
        </w:rPr>
        <w:t>.</w:t>
      </w:r>
      <w:r w:rsidR="00BA6AA5">
        <w:rPr>
          <w:rFonts w:ascii="Times New Roman" w:hAnsi="Times New Roman" w:cs="Times New Roman"/>
          <w:sz w:val="24"/>
          <w:szCs w:val="24"/>
          <w:lang w:eastAsia="x-none"/>
        </w:rPr>
        <w:t xml:space="preserve"> Since it’s equivalent to the Laplacian</w:t>
      </w:r>
      <w:r w:rsidR="00BA6AA5" w:rsidRPr="00DA4508">
        <w:rPr>
          <w:rFonts w:ascii="Times New Roman" w:hAnsi="Times New Roman" w:cs="Times New Roman"/>
          <w:sz w:val="24"/>
          <w:szCs w:val="24"/>
          <w:lang w:eastAsia="x-none"/>
        </w:rPr>
        <w:t xml:space="preserve"> viscosity</w:t>
      </w:r>
      <w:r w:rsidR="00BA6AA5">
        <w:rPr>
          <w:rFonts w:ascii="Times New Roman" w:hAnsi="Times New Roman" w:cs="Times New Roman"/>
          <w:sz w:val="24"/>
          <w:szCs w:val="24"/>
          <w:lang w:eastAsia="x-none"/>
        </w:rPr>
        <w:t xml:space="preserve">, we may remove this filter in the future options and ask users to use </w:t>
      </w:r>
      <w:r w:rsidR="00BA6AA5" w:rsidRPr="00BA6AA5">
        <w:rPr>
          <w:rFonts w:ascii="Times New Roman" w:hAnsi="Times New Roman" w:cs="Times New Roman"/>
          <w:color w:val="00B050"/>
          <w:sz w:val="24"/>
          <w:szCs w:val="24"/>
          <w:lang w:eastAsia="x-none"/>
        </w:rPr>
        <w:t>ihorcon</w:t>
      </w:r>
      <w:r w:rsidR="00BA6AA5">
        <w:rPr>
          <w:rFonts w:ascii="Times New Roman" w:hAnsi="Times New Roman" w:cs="Times New Roman"/>
          <w:sz w:val="24"/>
          <w:szCs w:val="24"/>
          <w:lang w:eastAsia="x-none"/>
        </w:rPr>
        <w:t>=1 instead.</w:t>
      </w:r>
    </w:p>
    <w:p w:rsidR="00B339DC" w:rsidRDefault="007C65E5"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noProof/>
          <w:sz w:val="24"/>
          <w:szCs w:val="24"/>
        </w:rPr>
        <w:lastRenderedPageBreak/>
        <w:drawing>
          <wp:inline distT="0" distB="0" distL="0" distR="0" wp14:anchorId="6012C262" wp14:editId="4AB81D11">
            <wp:extent cx="5822315" cy="291401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22315" cy="2914015"/>
                    </a:xfrm>
                    <a:prstGeom prst="rect">
                      <a:avLst/>
                    </a:prstGeom>
                    <a:noFill/>
                  </pic:spPr>
                </pic:pic>
              </a:graphicData>
            </a:graphic>
          </wp:inline>
        </w:drawing>
      </w:r>
    </w:p>
    <w:p w:rsidR="00B339DC" w:rsidRDefault="00B339DC"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Pr>
          <w:rFonts w:ascii="Times New Roman" w:hAnsi="Times New Roman" w:cs="Times New Roman"/>
          <w:sz w:val="24"/>
          <w:szCs w:val="24"/>
          <w:lang w:eastAsia="x-none"/>
        </w:rPr>
        <w:t xml:space="preserve">Fig. 3.13: </w:t>
      </w:r>
      <w:r w:rsidRPr="00B339DC">
        <w:rPr>
          <w:rFonts w:ascii="Times New Roman" w:hAnsi="Times New Roman" w:cs="Times New Roman"/>
          <w:sz w:val="24"/>
          <w:szCs w:val="24"/>
          <w:lang w:eastAsia="x-none"/>
        </w:rPr>
        <w:t>Two methods of converting side velocities to a node velocity. (a) Inverse distance interpolation from sides (blue dots) to node (yellow dot); (b) use of FEM shape function to find the node velocity within each elemen</w:t>
      </w:r>
      <w:r>
        <w:rPr>
          <w:rFonts w:ascii="Times New Roman" w:hAnsi="Times New Roman" w:cs="Times New Roman"/>
          <w:sz w:val="24"/>
          <w:szCs w:val="24"/>
          <w:lang w:eastAsia="x-none"/>
        </w:rPr>
        <w:t>t first (the red arrow), i.e. u</w:t>
      </w:r>
      <w:r w:rsidRPr="00B339DC">
        <w:rPr>
          <w:rFonts w:ascii="Times New Roman" w:hAnsi="Times New Roman" w:cs="Times New Roman"/>
          <w:sz w:val="24"/>
          <w:szCs w:val="24"/>
          <w:vertAlign w:val="subscript"/>
          <w:lang w:eastAsia="x-none"/>
        </w:rPr>
        <w:t>1</w:t>
      </w:r>
      <w:r>
        <w:rPr>
          <w:rFonts w:ascii="Times New Roman" w:hAnsi="Times New Roman" w:cs="Times New Roman"/>
          <w:sz w:val="24"/>
          <w:szCs w:val="24"/>
          <w:lang w:eastAsia="x-none"/>
        </w:rPr>
        <w:t xml:space="preserve"> = u</w:t>
      </w:r>
      <w:r w:rsidRPr="00B339DC">
        <w:rPr>
          <w:rFonts w:ascii="Times New Roman" w:hAnsi="Times New Roman" w:cs="Times New Roman"/>
          <w:sz w:val="24"/>
          <w:szCs w:val="24"/>
          <w:vertAlign w:val="subscript"/>
          <w:lang w:eastAsia="x-none"/>
        </w:rPr>
        <w:t>II</w:t>
      </w:r>
      <w:r>
        <w:rPr>
          <w:rFonts w:ascii="Times New Roman" w:hAnsi="Times New Roman" w:cs="Times New Roman"/>
          <w:sz w:val="24"/>
          <w:szCs w:val="24"/>
          <w:lang w:eastAsia="x-none"/>
        </w:rPr>
        <w:t xml:space="preserve"> + u</w:t>
      </w:r>
      <w:r w:rsidRPr="00B339DC">
        <w:rPr>
          <w:rFonts w:ascii="Times New Roman" w:hAnsi="Times New Roman" w:cs="Times New Roman"/>
          <w:sz w:val="24"/>
          <w:szCs w:val="24"/>
          <w:vertAlign w:val="subscript"/>
          <w:lang w:eastAsia="x-none"/>
        </w:rPr>
        <w:t>III</w:t>
      </w:r>
      <w:r>
        <w:rPr>
          <w:rFonts w:ascii="Times New Roman" w:hAnsi="Times New Roman" w:cs="Times New Roman"/>
          <w:sz w:val="24"/>
          <w:szCs w:val="24"/>
          <w:lang w:eastAsia="x-none"/>
        </w:rPr>
        <w:t xml:space="preserve"> –u</w:t>
      </w:r>
      <w:r w:rsidRPr="00B339DC">
        <w:rPr>
          <w:rFonts w:ascii="Times New Roman" w:hAnsi="Times New Roman" w:cs="Times New Roman"/>
          <w:sz w:val="24"/>
          <w:szCs w:val="24"/>
          <w:vertAlign w:val="subscript"/>
          <w:lang w:eastAsia="x-none"/>
        </w:rPr>
        <w:t>I</w:t>
      </w:r>
      <w:r w:rsidRPr="00B339DC">
        <w:rPr>
          <w:rFonts w:ascii="Times New Roman" w:hAnsi="Times New Roman" w:cs="Times New Roman"/>
          <w:sz w:val="24"/>
          <w:szCs w:val="24"/>
          <w:lang w:eastAsia="x-none"/>
        </w:rPr>
        <w:t xml:space="preserve"> , followed by a simple averaging method to calculate the final value from all of its surrounding elements (dashed arrows).</w:t>
      </w:r>
    </w:p>
    <w:p w:rsidR="00B339DC" w:rsidRPr="00DA4508" w:rsidRDefault="00B339DC" w:rsidP="004A69CD">
      <w:pPr>
        <w:tabs>
          <w:tab w:val="left" w:pos="540"/>
          <w:tab w:val="left" w:pos="8190"/>
          <w:tab w:val="left" w:pos="8640"/>
        </w:tabs>
        <w:spacing w:after="120"/>
        <w:ind w:right="44"/>
        <w:jc w:val="both"/>
        <w:rPr>
          <w:rFonts w:ascii="Times New Roman" w:hAnsi="Times New Roman" w:cs="Times New Roman"/>
          <w:sz w:val="24"/>
          <w:szCs w:val="24"/>
          <w:lang w:eastAsia="x-none"/>
        </w:rPr>
      </w:pP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lang w:eastAsia="x-none"/>
        </w:rPr>
        <w:t>Once the node velocities are found via MA or MB, the interpolation at the FOCL</w:t>
      </w:r>
      <w:r w:rsidRPr="00DA4508">
        <w:rPr>
          <w:rFonts w:ascii="Times New Roman" w:hAnsi="Times New Roman" w:cs="Times New Roman"/>
          <w:sz w:val="24"/>
          <w:szCs w:val="24"/>
        </w:rPr>
        <w:t xml:space="preserve"> is carried out in 3D space. A simple linear interpolation is used in the vertical dimension as the results from the cubic-spline interpolation turned out to be similar, due to more confined spatial scales and smaller grid sizes in the vertical. The horizontal interpolation can be done using either a simple linear shape function based on all of the nodes of the con</w:t>
      </w:r>
      <w:r w:rsidR="00BA6AA5">
        <w:rPr>
          <w:rFonts w:ascii="Times New Roman" w:hAnsi="Times New Roman" w:cs="Times New Roman"/>
          <w:sz w:val="24"/>
          <w:szCs w:val="24"/>
        </w:rPr>
        <w:t>taining element (‘LI’ hereafter</w:t>
      </w:r>
      <w:r w:rsidRPr="00DA4508">
        <w:rPr>
          <w:rFonts w:ascii="Times New Roman" w:hAnsi="Times New Roman" w:cs="Times New Roman"/>
          <w:sz w:val="24"/>
          <w:szCs w:val="24"/>
        </w:rPr>
        <w:t>), or a higher-order dual kriging method (‘KR’ hereafter) suggested by Le Roux et al. (1997)</w:t>
      </w:r>
      <w:r w:rsidR="00BA6AA5">
        <w:rPr>
          <w:rFonts w:ascii="Times New Roman" w:hAnsi="Times New Roman" w:cs="Times New Roman"/>
          <w:sz w:val="24"/>
          <w:szCs w:val="24"/>
        </w:rPr>
        <w:t xml:space="preserve"> (</w:t>
      </w:r>
      <w:r w:rsidR="00BA6AA5" w:rsidRPr="00DA4508">
        <w:rPr>
          <w:rFonts w:ascii="Times New Roman" w:hAnsi="Times New Roman" w:cs="Times New Roman"/>
          <w:sz w:val="24"/>
          <w:szCs w:val="24"/>
        </w:rPr>
        <w:t>Fig. 3</w:t>
      </w:r>
      <w:r w:rsidR="00BA6AA5">
        <w:rPr>
          <w:rFonts w:ascii="Times New Roman" w:hAnsi="Times New Roman" w:cs="Times New Roman"/>
          <w:sz w:val="24"/>
          <w:szCs w:val="24"/>
        </w:rPr>
        <w:t>.12</w:t>
      </w:r>
      <w:r w:rsidR="00BA6AA5" w:rsidRPr="00DA4508">
        <w:rPr>
          <w:rFonts w:ascii="Times New Roman" w:hAnsi="Times New Roman" w:cs="Times New Roman"/>
          <w:sz w:val="24"/>
          <w:szCs w:val="24"/>
        </w:rPr>
        <w:t>b</w:t>
      </w:r>
      <w:r w:rsidR="00BA6AA5">
        <w:rPr>
          <w:rFonts w:ascii="Times New Roman" w:hAnsi="Times New Roman" w:cs="Times New Roman"/>
          <w:sz w:val="24"/>
          <w:szCs w:val="24"/>
        </w:rPr>
        <w:t>)</w:t>
      </w:r>
      <w:r w:rsidRPr="00DA4508">
        <w:rPr>
          <w:rFonts w:ascii="Times New Roman" w:hAnsi="Times New Roman" w:cs="Times New Roman"/>
          <w:sz w:val="24"/>
          <w:szCs w:val="24"/>
        </w:rPr>
        <w:t>. The latter requires larger stencil around the FOCL, and for best parallel efficiency we use a 2-tier neighborhood as shown in Fig. 3</w:t>
      </w:r>
      <w:r w:rsidR="00BA6AA5">
        <w:rPr>
          <w:rFonts w:ascii="Times New Roman" w:hAnsi="Times New Roman" w:cs="Times New Roman"/>
          <w:sz w:val="24"/>
          <w:szCs w:val="24"/>
        </w:rPr>
        <w:t>.12</w:t>
      </w:r>
      <w:r w:rsidRPr="00DA4508">
        <w:rPr>
          <w:rFonts w:ascii="Times New Roman" w:hAnsi="Times New Roman" w:cs="Times New Roman"/>
          <w:sz w:val="24"/>
          <w:szCs w:val="24"/>
        </w:rPr>
        <w:t xml:space="preserve">b. Given a total of </w:t>
      </w:r>
      <w:r w:rsidRPr="00DA4508">
        <w:rPr>
          <w:rFonts w:ascii="Times New Roman" w:hAnsi="Times New Roman" w:cs="Times New Roman"/>
          <w:i/>
          <w:sz w:val="24"/>
          <w:szCs w:val="24"/>
        </w:rPr>
        <w:t>N</w:t>
      </w:r>
      <w:r w:rsidRPr="00DA4508">
        <w:rPr>
          <w:rFonts w:ascii="Times New Roman" w:hAnsi="Times New Roman" w:cs="Times New Roman"/>
          <w:sz w:val="24"/>
          <w:szCs w:val="24"/>
        </w:rPr>
        <w:t xml:space="preserve"> nodes available in the 2-tier neighborhood, the interpolation function is constructed as (Le Roux 1997):</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noProof/>
          <w:position w:val="-28"/>
          <w:sz w:val="24"/>
          <w:szCs w:val="24"/>
        </w:rPr>
        <w:object w:dxaOrig="4000" w:dyaOrig="680">
          <v:shape id="_x0000_i1066" type="#_x0000_t75" style="width:204pt;height:36pt" o:ole="">
            <v:imagedata r:id="rId111" o:title=""/>
          </v:shape>
          <o:OLEObject Type="Embed" ProgID="Equation.3" ShapeID="_x0000_i1066" DrawAspect="Content" ObjectID="_1693851141" r:id="rId112"/>
        </w:object>
      </w:r>
      <w:r w:rsidR="00DC316D">
        <w:rPr>
          <w:rFonts w:ascii="Times New Roman" w:hAnsi="Times New Roman" w:cs="Times New Roman"/>
          <w:noProof/>
          <w:sz w:val="24"/>
          <w:szCs w:val="24"/>
        </w:rPr>
        <w:tab/>
        <w:t>(3.59</w:t>
      </w:r>
      <w:r w:rsidRPr="00DA4508">
        <w:rPr>
          <w:rFonts w:ascii="Times New Roman" w:hAnsi="Times New Roman" w:cs="Times New Roman"/>
          <w:noProof/>
          <w:sz w:val="24"/>
          <w:szCs w:val="24"/>
        </w:rPr>
        <w:t>)</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rPr>
        <w:t>where the first 3 RHS terms inside the parentheses represent a mean drift (modeled as a linear function), and the 2</w:t>
      </w:r>
      <w:r w:rsidRPr="00DA4508">
        <w:rPr>
          <w:rFonts w:ascii="Times New Roman" w:hAnsi="Times New Roman" w:cs="Times New Roman"/>
          <w:sz w:val="24"/>
          <w:szCs w:val="24"/>
          <w:vertAlign w:val="superscript"/>
        </w:rPr>
        <w:t>nd</w:t>
      </w:r>
      <w:r w:rsidR="00BA6AA5">
        <w:rPr>
          <w:rFonts w:ascii="Times New Roman" w:hAnsi="Times New Roman" w:cs="Times New Roman"/>
          <w:sz w:val="24"/>
          <w:szCs w:val="24"/>
        </w:rPr>
        <w:t xml:space="preserve"> term</w:t>
      </w:r>
      <w:r w:rsidRPr="00DA4508">
        <w:rPr>
          <w:rFonts w:ascii="Times New Roman" w:hAnsi="Times New Roman" w:cs="Times New Roman"/>
          <w:sz w:val="24"/>
          <w:szCs w:val="24"/>
        </w:rPr>
        <w:t xml:space="preserve"> is the fluctuation part, </w:t>
      </w:r>
      <w:r w:rsidRPr="008C6A15">
        <w:rPr>
          <w:rFonts w:ascii="Symbol" w:hAnsi="Symbol" w:cs="Times New Roman"/>
          <w:i/>
          <w:sz w:val="24"/>
          <w:szCs w:val="24"/>
        </w:rPr>
        <w:t></w:t>
      </w:r>
      <w:r w:rsidRPr="00DA4508">
        <w:rPr>
          <w:rFonts w:ascii="Times New Roman" w:hAnsi="Times New Roman" w:cs="Times New Roman"/>
          <w:i/>
          <w:sz w:val="24"/>
          <w:szCs w:val="24"/>
          <w:vertAlign w:val="subscript"/>
        </w:rPr>
        <w:t>j</w:t>
      </w:r>
      <w:r w:rsidRPr="00DA4508">
        <w:rPr>
          <w:rFonts w:ascii="Times New Roman" w:hAnsi="Times New Roman" w:cs="Times New Roman"/>
          <w:sz w:val="24"/>
          <w:szCs w:val="24"/>
        </w:rPr>
        <w:t xml:space="preserve">, </w:t>
      </w:r>
      <w:r w:rsidRPr="008C6A15">
        <w:rPr>
          <w:rFonts w:ascii="Symbol" w:hAnsi="Symbol" w:cs="Times New Roman"/>
          <w:i/>
          <w:sz w:val="24"/>
          <w:szCs w:val="24"/>
        </w:rPr>
        <w:t></w:t>
      </w:r>
      <w:r w:rsidRPr="00DA4508">
        <w:rPr>
          <w:rFonts w:ascii="Times New Roman" w:hAnsi="Times New Roman" w:cs="Times New Roman"/>
          <w:i/>
          <w:sz w:val="24"/>
          <w:szCs w:val="24"/>
          <w:vertAlign w:val="subscript"/>
        </w:rPr>
        <w:t>i</w:t>
      </w:r>
      <w:r w:rsidRPr="00DA4508">
        <w:rPr>
          <w:rFonts w:ascii="Times New Roman" w:hAnsi="Times New Roman" w:cs="Times New Roman"/>
          <w:sz w:val="24"/>
          <w:szCs w:val="24"/>
        </w:rPr>
        <w:t xml:space="preserve"> are unknown coefficients, and </w:t>
      </w:r>
      <w:r w:rsidRPr="00DA4508">
        <w:rPr>
          <w:rFonts w:ascii="Times New Roman" w:hAnsi="Times New Roman" w:cs="Times New Roman"/>
          <w:i/>
          <w:sz w:val="24"/>
          <w:szCs w:val="24"/>
        </w:rPr>
        <w:t>r</w:t>
      </w:r>
      <w:r w:rsidRPr="00DA4508">
        <w:rPr>
          <w:rFonts w:ascii="Times New Roman" w:hAnsi="Times New Roman" w:cs="Times New Roman"/>
          <w:i/>
          <w:sz w:val="24"/>
          <w:szCs w:val="24"/>
          <w:vertAlign w:val="subscript"/>
        </w:rPr>
        <w:t>i</w:t>
      </w:r>
      <w:r w:rsidRPr="00DA4508">
        <w:rPr>
          <w:rFonts w:ascii="Times New Roman" w:hAnsi="Times New Roman" w:cs="Times New Roman"/>
          <w:i/>
          <w:sz w:val="24"/>
          <w:szCs w:val="24"/>
        </w:rPr>
        <w:t xml:space="preserve"> </w:t>
      </w:r>
      <w:r w:rsidRPr="00DA4508">
        <w:rPr>
          <w:rFonts w:ascii="Times New Roman" w:hAnsi="Times New Roman" w:cs="Times New Roman"/>
          <w:sz w:val="24"/>
          <w:szCs w:val="24"/>
        </w:rPr>
        <w:t>is the distance between (</w:t>
      </w:r>
      <w:r w:rsidRPr="00DA4508">
        <w:rPr>
          <w:rFonts w:ascii="Times New Roman" w:hAnsi="Times New Roman" w:cs="Times New Roman"/>
          <w:i/>
          <w:sz w:val="24"/>
          <w:szCs w:val="24"/>
        </w:rPr>
        <w:t>x,y</w:t>
      </w:r>
      <w:r w:rsidRPr="00DA4508">
        <w:rPr>
          <w:rFonts w:ascii="Times New Roman" w:hAnsi="Times New Roman" w:cs="Times New Roman"/>
          <w:sz w:val="24"/>
          <w:szCs w:val="24"/>
        </w:rPr>
        <w:t>) and (</w:t>
      </w:r>
      <w:r w:rsidRPr="00DA4508">
        <w:rPr>
          <w:rFonts w:ascii="Times New Roman" w:hAnsi="Times New Roman" w:cs="Times New Roman"/>
          <w:i/>
          <w:sz w:val="24"/>
          <w:szCs w:val="24"/>
        </w:rPr>
        <w:t>x</w:t>
      </w:r>
      <w:r w:rsidRPr="00DA4508">
        <w:rPr>
          <w:rFonts w:ascii="Times New Roman" w:hAnsi="Times New Roman" w:cs="Times New Roman"/>
          <w:i/>
          <w:sz w:val="24"/>
          <w:szCs w:val="24"/>
          <w:vertAlign w:val="subscript"/>
        </w:rPr>
        <w:t>i</w:t>
      </w:r>
      <w:r w:rsidRPr="00DA4508">
        <w:rPr>
          <w:rFonts w:ascii="Times New Roman" w:hAnsi="Times New Roman" w:cs="Times New Roman"/>
          <w:i/>
          <w:sz w:val="24"/>
          <w:szCs w:val="24"/>
        </w:rPr>
        <w:t>,y</w:t>
      </w:r>
      <w:r w:rsidRPr="00DA4508">
        <w:rPr>
          <w:rFonts w:ascii="Times New Roman" w:hAnsi="Times New Roman" w:cs="Times New Roman"/>
          <w:i/>
          <w:sz w:val="24"/>
          <w:szCs w:val="24"/>
          <w:vertAlign w:val="subscript"/>
        </w:rPr>
        <w:t>i</w:t>
      </w:r>
      <w:r w:rsidRPr="00DA4508">
        <w:rPr>
          <w:rFonts w:ascii="Times New Roman" w:hAnsi="Times New Roman" w:cs="Times New Roman"/>
          <w:sz w:val="24"/>
          <w:szCs w:val="24"/>
        </w:rPr>
        <w:t xml:space="preserve">), with </w:t>
      </w:r>
      <w:r w:rsidRPr="00DA4508">
        <w:rPr>
          <w:rFonts w:ascii="Times New Roman" w:hAnsi="Times New Roman" w:cs="Times New Roman"/>
          <w:i/>
          <w:sz w:val="24"/>
          <w:szCs w:val="24"/>
        </w:rPr>
        <w:t>i</w:t>
      </w:r>
      <w:r w:rsidRPr="00DA4508">
        <w:rPr>
          <w:rFonts w:ascii="Times New Roman" w:hAnsi="Times New Roman" w:cs="Times New Roman"/>
          <w:sz w:val="24"/>
          <w:szCs w:val="24"/>
        </w:rPr>
        <w:t xml:space="preserve"> being a node. The following forms of the generalized covariance function are commonly used (Le Roux et al. 1997):</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noProof/>
          <w:position w:val="-10"/>
          <w:sz w:val="24"/>
          <w:szCs w:val="24"/>
        </w:rPr>
        <w:object w:dxaOrig="3300" w:dyaOrig="360">
          <v:shape id="_x0000_i1067" type="#_x0000_t75" style="width:168pt;height:18.6pt" o:ole="">
            <v:imagedata r:id="rId113" o:title=""/>
          </v:shape>
          <o:OLEObject Type="Embed" ProgID="Equation.3" ShapeID="_x0000_i1067" DrawAspect="Content" ObjectID="_1693851142" r:id="rId114"/>
        </w:object>
      </w:r>
      <w:r w:rsidR="00DC316D">
        <w:rPr>
          <w:rFonts w:ascii="Times New Roman" w:hAnsi="Times New Roman" w:cs="Times New Roman"/>
          <w:noProof/>
          <w:sz w:val="24"/>
          <w:szCs w:val="24"/>
        </w:rPr>
        <w:tab/>
        <w:t>(3.60</w:t>
      </w:r>
      <w:r w:rsidRPr="00DA4508">
        <w:rPr>
          <w:rFonts w:ascii="Times New Roman" w:hAnsi="Times New Roman" w:cs="Times New Roman"/>
          <w:noProof/>
          <w:sz w:val="24"/>
          <w:szCs w:val="24"/>
        </w:rPr>
        <w:t>)</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rPr>
        <w:lastRenderedPageBreak/>
        <w:t>with increasing dispersion for the higher-degree functions; therefore in practice, the last two functions are seldom used. In the following we will refer to the first 3 functions as ‘KR1’, ‘KR2’ and ‘KR3’ respectively.</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rPr>
        <w:t>The equations to solve for the unknown coefficients are:</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DA4508">
        <w:rPr>
          <w:rFonts w:ascii="Times New Roman" w:hAnsi="Times New Roman" w:cs="Times New Roman"/>
          <w:noProof/>
          <w:position w:val="-108"/>
          <w:sz w:val="24"/>
          <w:szCs w:val="24"/>
        </w:rPr>
        <w:object w:dxaOrig="2680" w:dyaOrig="2280">
          <v:shape id="_x0000_i1068" type="#_x0000_t75" style="width:132pt;height:114pt" o:ole="">
            <v:imagedata r:id="rId115" o:title=""/>
          </v:shape>
          <o:OLEObject Type="Embed" ProgID="Equation.3" ShapeID="_x0000_i1068" DrawAspect="Content" ObjectID="_1693851143" r:id="rId116"/>
        </w:object>
      </w:r>
      <w:r w:rsidR="00DC316D">
        <w:rPr>
          <w:rFonts w:ascii="Times New Roman" w:hAnsi="Times New Roman" w:cs="Times New Roman"/>
          <w:noProof/>
          <w:sz w:val="24"/>
          <w:szCs w:val="24"/>
        </w:rPr>
        <w:tab/>
        <w:t>(3.61</w:t>
      </w:r>
      <w:r w:rsidRPr="00DA4508">
        <w:rPr>
          <w:rFonts w:ascii="Times New Roman" w:hAnsi="Times New Roman" w:cs="Times New Roman"/>
          <w:noProof/>
          <w:sz w:val="24"/>
          <w:szCs w:val="24"/>
        </w:rPr>
        <w:t>)</w:t>
      </w:r>
    </w:p>
    <w:p w:rsidR="00DA4508" w:rsidRPr="00DA4508"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rPr>
        <w:t xml:space="preserve">where </w:t>
      </w:r>
      <w:r w:rsidRPr="00DA4508">
        <w:rPr>
          <w:rFonts w:ascii="Times New Roman" w:hAnsi="Times New Roman" w:cs="Times New Roman"/>
          <w:i/>
          <w:sz w:val="24"/>
          <w:szCs w:val="24"/>
        </w:rPr>
        <w:t>d</w:t>
      </w:r>
      <w:r w:rsidRPr="00DA4508">
        <w:rPr>
          <w:rFonts w:ascii="Times New Roman" w:hAnsi="Times New Roman" w:cs="Times New Roman"/>
          <w:i/>
          <w:sz w:val="24"/>
          <w:szCs w:val="24"/>
          <w:vertAlign w:val="subscript"/>
        </w:rPr>
        <w:t>i</w:t>
      </w:r>
      <w:r w:rsidRPr="00DA4508">
        <w:rPr>
          <w:rFonts w:ascii="Times New Roman" w:hAnsi="Times New Roman" w:cs="Times New Roman"/>
          <w:sz w:val="24"/>
          <w:szCs w:val="24"/>
        </w:rPr>
        <w:t xml:space="preserve"> are given data at each node. The 1</w:t>
      </w:r>
      <w:r w:rsidRPr="00DA4508">
        <w:rPr>
          <w:rFonts w:ascii="Times New Roman" w:hAnsi="Times New Roman" w:cs="Times New Roman"/>
          <w:sz w:val="24"/>
          <w:szCs w:val="24"/>
          <w:vertAlign w:val="superscript"/>
        </w:rPr>
        <w:t>st</w:t>
      </w:r>
      <w:r w:rsidR="00BA6AA5">
        <w:rPr>
          <w:rFonts w:ascii="Times New Roman" w:hAnsi="Times New Roman" w:cs="Times New Roman"/>
          <w:sz w:val="24"/>
          <w:szCs w:val="24"/>
        </w:rPr>
        <w:t xml:space="preserve"> equation in (3.53</w:t>
      </w:r>
      <w:r w:rsidRPr="00DA4508">
        <w:rPr>
          <w:rFonts w:ascii="Times New Roman" w:hAnsi="Times New Roman" w:cs="Times New Roman"/>
          <w:sz w:val="24"/>
          <w:szCs w:val="24"/>
        </w:rPr>
        <w:t>) indicates that the dual kriging is an exact interpolator, and the other 3 equations are derived from minimization of the variance of estimation error (Le Roux et al. 1997). Note that the matrix of Eq. (</w:t>
      </w:r>
      <w:r w:rsidR="0005271A">
        <w:rPr>
          <w:rFonts w:ascii="Times New Roman" w:hAnsi="Times New Roman" w:cs="Times New Roman"/>
          <w:sz w:val="24"/>
          <w:szCs w:val="24"/>
        </w:rPr>
        <w:t>3.61</w:t>
      </w:r>
      <w:r w:rsidRPr="00DA4508">
        <w:rPr>
          <w:rFonts w:ascii="Times New Roman" w:hAnsi="Times New Roman" w:cs="Times New Roman"/>
          <w:sz w:val="24"/>
          <w:szCs w:val="24"/>
        </w:rPr>
        <w:t>) is dependent only on geometry and therefore can be inverted and stored before the time stepping loop to achieve greater efficiency. After the coefficients are found, the interpol</w:t>
      </w:r>
      <w:r w:rsidR="00BA6AA5">
        <w:rPr>
          <w:rFonts w:ascii="Times New Roman" w:hAnsi="Times New Roman" w:cs="Times New Roman"/>
          <w:sz w:val="24"/>
          <w:szCs w:val="24"/>
        </w:rPr>
        <w:t>ati</w:t>
      </w:r>
      <w:r w:rsidR="0005271A">
        <w:rPr>
          <w:rFonts w:ascii="Times New Roman" w:hAnsi="Times New Roman" w:cs="Times New Roman"/>
          <w:sz w:val="24"/>
          <w:szCs w:val="24"/>
        </w:rPr>
        <w:t>on at FOCL is done via Eq. (3.59</w:t>
      </w:r>
      <w:r w:rsidRPr="00DA4508">
        <w:rPr>
          <w:rFonts w:ascii="Times New Roman" w:hAnsi="Times New Roman" w:cs="Times New Roman"/>
          <w:sz w:val="24"/>
          <w:szCs w:val="24"/>
        </w:rPr>
        <w:t>).</w:t>
      </w:r>
    </w:p>
    <w:p w:rsidR="00BA6AA5" w:rsidRPr="00BA6AA5" w:rsidRDefault="00DA4508" w:rsidP="004A69CD">
      <w:pPr>
        <w:tabs>
          <w:tab w:val="left" w:pos="540"/>
          <w:tab w:val="left" w:pos="8190"/>
          <w:tab w:val="left" w:pos="8640"/>
        </w:tabs>
        <w:spacing w:after="120"/>
        <w:ind w:right="44"/>
        <w:jc w:val="both"/>
        <w:rPr>
          <w:rFonts w:ascii="Times New Roman" w:hAnsi="Times New Roman" w:cs="Times New Roman"/>
          <w:sz w:val="24"/>
          <w:szCs w:val="24"/>
        </w:rPr>
      </w:pPr>
      <w:r w:rsidRPr="00DA4508">
        <w:rPr>
          <w:rFonts w:ascii="Times New Roman" w:hAnsi="Times New Roman" w:cs="Times New Roman"/>
          <w:sz w:val="24"/>
          <w:szCs w:val="24"/>
        </w:rPr>
        <w:t xml:space="preserve">The smaller stencil used here compared to that used by Le Roux et al. (1997) leads to larger numerical dispersion. Therefore an effective method must be found to control the dispersion, and </w:t>
      </w:r>
      <w:r w:rsidR="00BA6AA5">
        <w:rPr>
          <w:rFonts w:ascii="Times New Roman" w:hAnsi="Times New Roman" w:cs="Times New Roman"/>
          <w:sz w:val="24"/>
          <w:szCs w:val="24"/>
        </w:rPr>
        <w:t>w</w:t>
      </w:r>
      <w:r w:rsidR="00BA6AA5" w:rsidRPr="00BA6AA5">
        <w:rPr>
          <w:rFonts w:ascii="Times New Roman" w:hAnsi="Times New Roman" w:cs="Times New Roman"/>
          <w:sz w:val="24"/>
          <w:szCs w:val="24"/>
        </w:rPr>
        <w:t xml:space="preserve">e use the ELAD </w:t>
      </w:r>
      <w:r w:rsidR="00BA6AA5">
        <w:rPr>
          <w:rFonts w:ascii="Times New Roman" w:hAnsi="Times New Roman" w:cs="Times New Roman"/>
          <w:sz w:val="24"/>
          <w:szCs w:val="24"/>
        </w:rPr>
        <w:t>scheme</w:t>
      </w:r>
      <w:r w:rsidR="00BA6AA5" w:rsidRPr="00BA6AA5">
        <w:rPr>
          <w:rFonts w:ascii="Times New Roman" w:hAnsi="Times New Roman" w:cs="Times New Roman"/>
          <w:sz w:val="24"/>
          <w:szCs w:val="24"/>
        </w:rPr>
        <w:t xml:space="preserve"> of Shchepetkin and McWilliams (1998) for this purpose. The essence of ELAD is to iteratively diffuse the </w:t>
      </w:r>
      <w:r w:rsidR="00BA6AA5" w:rsidRPr="00BA6AA5">
        <w:rPr>
          <w:rFonts w:ascii="Times New Roman" w:hAnsi="Times New Roman" w:cs="Times New Roman"/>
          <w:i/>
          <w:sz w:val="24"/>
          <w:szCs w:val="24"/>
        </w:rPr>
        <w:t>excess field</w:t>
      </w:r>
      <w:r w:rsidR="00BA6AA5" w:rsidRPr="00BA6AA5">
        <w:rPr>
          <w:rFonts w:ascii="Times New Roman" w:hAnsi="Times New Roman" w:cs="Times New Roman"/>
          <w:sz w:val="24"/>
          <w:szCs w:val="24"/>
        </w:rPr>
        <w:t>, instead of the original signal, using a diffusion operator/smoother. The viscosity scheme presented in the previous sub-section is used as the diffusion operator. The procedure is summarized as follows:</w:t>
      </w:r>
    </w:p>
    <w:p w:rsidR="00BA6AA5" w:rsidRPr="00BA6AA5" w:rsidRDefault="00BA6AA5" w:rsidP="004A69CD">
      <w:pPr>
        <w:pStyle w:val="ListParagraph"/>
        <w:numPr>
          <w:ilvl w:val="0"/>
          <w:numId w:val="6"/>
        </w:numPr>
        <w:tabs>
          <w:tab w:val="left" w:pos="540"/>
          <w:tab w:val="left" w:pos="8190"/>
          <w:tab w:val="left" w:pos="8640"/>
        </w:tabs>
        <w:spacing w:after="120" w:line="276" w:lineRule="auto"/>
        <w:ind w:right="44"/>
        <w:contextualSpacing w:val="0"/>
        <w:jc w:val="both"/>
      </w:pPr>
      <w:r w:rsidRPr="00BA6AA5">
        <w:t xml:space="preserve"> Find the local max/min at FOCL. Assuming that the prism at FOCL starting from a side </w:t>
      </w:r>
      <w:r w:rsidRPr="00BA6AA5">
        <w:rPr>
          <w:i/>
        </w:rPr>
        <w:t>j</w:t>
      </w:r>
      <w:r w:rsidRPr="00BA6AA5">
        <w:t xml:space="preserve"> and level </w:t>
      </w:r>
      <w:r w:rsidRPr="00BA6AA5">
        <w:rPr>
          <w:i/>
        </w:rPr>
        <w:t>k</w:t>
      </w:r>
      <w:r w:rsidRPr="00BA6AA5">
        <w:t xml:space="preserve"> is (</w:t>
      </w:r>
      <w:r w:rsidRPr="00BA6AA5">
        <w:rPr>
          <w:i/>
        </w:rPr>
        <w:t>kf,nf</w:t>
      </w:r>
      <w:r w:rsidRPr="00BA6AA5">
        <w:t xml:space="preserve">),  where </w:t>
      </w:r>
      <w:r w:rsidRPr="00BA6AA5">
        <w:rPr>
          <w:i/>
        </w:rPr>
        <w:t>nf</w:t>
      </w:r>
      <w:r w:rsidRPr="00BA6AA5">
        <w:t xml:space="preserve"> is the element index and </w:t>
      </w:r>
      <w:r w:rsidRPr="00BA6AA5">
        <w:rPr>
          <w:i/>
        </w:rPr>
        <w:t>kf</w:t>
      </w:r>
      <w:r w:rsidRPr="00BA6AA5">
        <w:t xml:space="preserve"> is the vertical index, the max/min are found in the prism (</w:t>
      </w:r>
      <w:r w:rsidRPr="00BA6AA5">
        <w:rPr>
          <w:i/>
        </w:rPr>
        <w:t>kf,nf</w:t>
      </w:r>
      <w:r w:rsidRPr="00BA6AA5">
        <w:t>) as:</w:t>
      </w:r>
    </w:p>
    <w:p w:rsidR="00BA6AA5" w:rsidRPr="00BA6AA5" w:rsidRDefault="008763AE" w:rsidP="004A69CD">
      <w:pPr>
        <w:tabs>
          <w:tab w:val="left" w:pos="540"/>
          <w:tab w:val="left" w:pos="8190"/>
          <w:tab w:val="left" w:pos="8640"/>
        </w:tabs>
        <w:spacing w:after="120"/>
        <w:ind w:left="360" w:right="44"/>
        <w:jc w:val="both"/>
        <w:rPr>
          <w:rFonts w:ascii="Times New Roman" w:hAnsi="Times New Roman" w:cs="Times New Roman"/>
          <w:sz w:val="24"/>
          <w:szCs w:val="24"/>
        </w:rPr>
      </w:pPr>
      <w:r w:rsidRPr="00BA6AA5">
        <w:rPr>
          <w:rFonts w:ascii="Times New Roman" w:hAnsi="Times New Roman" w:cs="Times New Roman"/>
          <w:noProof/>
          <w:position w:val="-42"/>
          <w:sz w:val="24"/>
          <w:szCs w:val="24"/>
        </w:rPr>
        <w:object w:dxaOrig="2600" w:dyaOrig="960">
          <v:shape id="_x0000_i1069" type="#_x0000_t75" style="width:131.4pt;height:48pt" o:ole="">
            <v:imagedata r:id="rId117" o:title=""/>
          </v:shape>
          <o:OLEObject Type="Embed" ProgID="Equation.3" ShapeID="_x0000_i1069" DrawAspect="Content" ObjectID="_1693851144" r:id="rId118"/>
        </w:object>
      </w:r>
      <w:r w:rsidR="00BA6AA5" w:rsidRPr="00BA6AA5">
        <w:rPr>
          <w:rFonts w:ascii="Times New Roman" w:hAnsi="Times New Roman" w:cs="Times New Roman"/>
          <w:noProof/>
          <w:sz w:val="24"/>
          <w:szCs w:val="24"/>
        </w:rPr>
        <w:tab/>
        <w:t>(</w:t>
      </w:r>
      <w:r w:rsidR="00DC316D">
        <w:rPr>
          <w:rFonts w:ascii="Times New Roman" w:hAnsi="Times New Roman" w:cs="Times New Roman"/>
          <w:noProof/>
          <w:sz w:val="24"/>
          <w:szCs w:val="24"/>
        </w:rPr>
        <w:t>3.62</w:t>
      </w:r>
      <w:r w:rsidR="00BA6AA5" w:rsidRPr="00BA6AA5">
        <w:rPr>
          <w:rFonts w:ascii="Times New Roman" w:hAnsi="Times New Roman" w:cs="Times New Roman"/>
          <w:noProof/>
          <w:sz w:val="24"/>
          <w:szCs w:val="24"/>
        </w:rPr>
        <w:t>)</w:t>
      </w:r>
    </w:p>
    <w:p w:rsidR="00BA6AA5" w:rsidRPr="00BA6AA5" w:rsidRDefault="00BA6AA5" w:rsidP="004A69CD">
      <w:pPr>
        <w:pStyle w:val="ListParagraph"/>
        <w:tabs>
          <w:tab w:val="left" w:pos="540"/>
          <w:tab w:val="left" w:pos="8190"/>
          <w:tab w:val="left" w:pos="8640"/>
        </w:tabs>
        <w:spacing w:after="120" w:line="276" w:lineRule="auto"/>
        <w:ind w:right="44"/>
        <w:contextualSpacing w:val="0"/>
        <w:jc w:val="both"/>
      </w:pPr>
      <w:r w:rsidRPr="00BA6AA5">
        <w:t xml:space="preserve">where </w:t>
      </w:r>
      <w:r w:rsidRPr="00BA6AA5">
        <w:rPr>
          <w:i/>
        </w:rPr>
        <w:t>im</w:t>
      </w:r>
      <w:r w:rsidRPr="00BA6AA5">
        <w:t>() enumerates</w:t>
      </w:r>
      <w:r w:rsidR="008763AE">
        <w:t xml:space="preserve"> all</w:t>
      </w:r>
      <w:r w:rsidRPr="00BA6AA5">
        <w:t xml:space="preserve"> nodes of an element.</w:t>
      </w:r>
    </w:p>
    <w:p w:rsidR="00BA6AA5" w:rsidRPr="00BA6AA5" w:rsidRDefault="00BA6AA5" w:rsidP="004A69CD">
      <w:pPr>
        <w:pStyle w:val="ListParagraph"/>
        <w:numPr>
          <w:ilvl w:val="0"/>
          <w:numId w:val="6"/>
        </w:numPr>
        <w:tabs>
          <w:tab w:val="left" w:pos="540"/>
          <w:tab w:val="left" w:pos="8190"/>
          <w:tab w:val="left" w:pos="8640"/>
        </w:tabs>
        <w:spacing w:after="120" w:line="276" w:lineRule="auto"/>
        <w:ind w:right="44"/>
        <w:contextualSpacing w:val="0"/>
        <w:jc w:val="both"/>
      </w:pPr>
      <w:r w:rsidRPr="00BA6AA5">
        <w:t xml:space="preserve"> The excess field associated with (</w:t>
      </w:r>
      <w:r w:rsidRPr="00BA6AA5">
        <w:rPr>
          <w:i/>
        </w:rPr>
        <w:t>k,j</w:t>
      </w:r>
      <w:r w:rsidRPr="00BA6AA5">
        <w:t>) is:</w:t>
      </w:r>
    </w:p>
    <w:p w:rsidR="00BA6AA5" w:rsidRPr="00BA6AA5" w:rsidRDefault="00BA6AA5" w:rsidP="004A69CD">
      <w:pPr>
        <w:tabs>
          <w:tab w:val="left" w:pos="540"/>
          <w:tab w:val="left" w:pos="8190"/>
          <w:tab w:val="left" w:pos="8640"/>
        </w:tabs>
        <w:spacing w:after="120"/>
        <w:ind w:left="360" w:right="44"/>
        <w:jc w:val="both"/>
        <w:rPr>
          <w:rFonts w:ascii="Times New Roman" w:hAnsi="Times New Roman" w:cs="Times New Roman"/>
          <w:sz w:val="24"/>
          <w:szCs w:val="24"/>
        </w:rPr>
      </w:pPr>
      <w:r w:rsidRPr="00BA6AA5">
        <w:rPr>
          <w:rFonts w:ascii="Times New Roman" w:hAnsi="Times New Roman" w:cs="Times New Roman"/>
          <w:noProof/>
          <w:position w:val="-14"/>
          <w:sz w:val="24"/>
          <w:szCs w:val="24"/>
        </w:rPr>
        <w:object w:dxaOrig="4440" w:dyaOrig="400">
          <v:shape id="_x0000_i1070" type="#_x0000_t75" style="width:222pt;height:24pt" o:ole="">
            <v:imagedata r:id="rId119" o:title=""/>
          </v:shape>
          <o:OLEObject Type="Embed" ProgID="Equation.3" ShapeID="_x0000_i1070" DrawAspect="Content" ObjectID="_1693851145" r:id="rId120"/>
        </w:object>
      </w:r>
      <w:r w:rsidRPr="00BA6AA5">
        <w:rPr>
          <w:rFonts w:ascii="Times New Roman" w:hAnsi="Times New Roman" w:cs="Times New Roman"/>
          <w:noProof/>
          <w:sz w:val="24"/>
          <w:szCs w:val="24"/>
        </w:rPr>
        <w:tab/>
        <w:t>(</w:t>
      </w:r>
      <w:r w:rsidR="00DC316D">
        <w:rPr>
          <w:rFonts w:ascii="Times New Roman" w:hAnsi="Times New Roman" w:cs="Times New Roman"/>
          <w:noProof/>
          <w:sz w:val="24"/>
          <w:szCs w:val="24"/>
        </w:rPr>
        <w:t>3.63</w:t>
      </w:r>
      <w:r w:rsidRPr="00BA6AA5">
        <w:rPr>
          <w:rFonts w:ascii="Times New Roman" w:hAnsi="Times New Roman" w:cs="Times New Roman"/>
          <w:noProof/>
          <w:sz w:val="24"/>
          <w:szCs w:val="24"/>
        </w:rPr>
        <w:t>)</w:t>
      </w:r>
    </w:p>
    <w:p w:rsidR="00BA6AA5" w:rsidRPr="00BA6AA5" w:rsidRDefault="00BA6AA5" w:rsidP="004A69CD">
      <w:pPr>
        <w:pStyle w:val="ListParagraph"/>
        <w:tabs>
          <w:tab w:val="left" w:pos="540"/>
          <w:tab w:val="left" w:pos="8190"/>
          <w:tab w:val="left" w:pos="8640"/>
        </w:tabs>
        <w:spacing w:after="120" w:line="276" w:lineRule="auto"/>
        <w:ind w:right="44"/>
        <w:contextualSpacing w:val="0"/>
        <w:jc w:val="both"/>
      </w:pPr>
      <w:r w:rsidRPr="00BA6AA5">
        <w:t xml:space="preserve">where </w:t>
      </w:r>
      <w:r w:rsidRPr="00BA6AA5">
        <w:rPr>
          <w:position w:val="-14"/>
        </w:rPr>
        <w:object w:dxaOrig="520" w:dyaOrig="400">
          <v:shape id="_x0000_i1071" type="#_x0000_t75" style="width:24pt;height:24pt" o:ole="">
            <v:imagedata r:id="rId121" o:title=""/>
          </v:shape>
          <o:OLEObject Type="Embed" ProgID="Equation.3" ShapeID="_x0000_i1071" DrawAspect="Content" ObjectID="_1693851146" r:id="rId122"/>
        </w:object>
      </w:r>
      <w:r w:rsidRPr="00BA6AA5">
        <w:t xml:space="preserve"> is the interpolated value at FOCL.</w:t>
      </w:r>
    </w:p>
    <w:p w:rsidR="00BA6AA5" w:rsidRPr="00BA6AA5" w:rsidRDefault="00BA6AA5" w:rsidP="004A69CD">
      <w:pPr>
        <w:pStyle w:val="ListParagraph"/>
        <w:numPr>
          <w:ilvl w:val="0"/>
          <w:numId w:val="6"/>
        </w:numPr>
        <w:tabs>
          <w:tab w:val="left" w:pos="540"/>
          <w:tab w:val="left" w:pos="8190"/>
          <w:tab w:val="left" w:pos="8640"/>
        </w:tabs>
        <w:spacing w:after="120" w:line="276" w:lineRule="auto"/>
        <w:ind w:right="44"/>
        <w:contextualSpacing w:val="0"/>
        <w:jc w:val="both"/>
      </w:pPr>
      <w:r w:rsidRPr="00BA6AA5">
        <w:t xml:space="preserve"> Apply a global diffusion operator to </w:t>
      </w:r>
      <w:r w:rsidRPr="008763AE">
        <w:rPr>
          <w:rFonts w:ascii="Symbol" w:hAnsi="Symbol"/>
          <w:i/>
        </w:rPr>
        <w:t></w:t>
      </w:r>
      <w:r w:rsidRPr="00BA6AA5">
        <w:t xml:space="preserve">  to obtain estimated velocity at the next iteration:</w:t>
      </w:r>
    </w:p>
    <w:p w:rsidR="00BA6AA5" w:rsidRPr="00BA6AA5" w:rsidRDefault="00BA6AA5" w:rsidP="004A69CD">
      <w:pPr>
        <w:tabs>
          <w:tab w:val="left" w:pos="540"/>
          <w:tab w:val="left" w:pos="8190"/>
          <w:tab w:val="left" w:pos="8640"/>
        </w:tabs>
        <w:spacing w:after="120"/>
        <w:ind w:left="360" w:right="44"/>
        <w:jc w:val="both"/>
        <w:rPr>
          <w:rFonts w:ascii="Times New Roman" w:hAnsi="Times New Roman" w:cs="Times New Roman"/>
          <w:sz w:val="24"/>
          <w:szCs w:val="24"/>
        </w:rPr>
      </w:pPr>
      <w:r w:rsidRPr="00BA6AA5">
        <w:rPr>
          <w:rFonts w:ascii="Times New Roman" w:hAnsi="Times New Roman" w:cs="Times New Roman"/>
          <w:noProof/>
          <w:position w:val="-14"/>
          <w:sz w:val="24"/>
          <w:szCs w:val="24"/>
        </w:rPr>
        <w:object w:dxaOrig="3140" w:dyaOrig="400">
          <v:shape id="_x0000_i1072" type="#_x0000_t75" style="width:156pt;height:24pt" o:ole="">
            <v:imagedata r:id="rId123" o:title=""/>
          </v:shape>
          <o:OLEObject Type="Embed" ProgID="Equation.3" ShapeID="_x0000_i1072" DrawAspect="Content" ObjectID="_1693851147" r:id="rId124"/>
        </w:object>
      </w:r>
      <w:r w:rsidRPr="00BA6AA5">
        <w:rPr>
          <w:rFonts w:ascii="Times New Roman" w:hAnsi="Times New Roman" w:cs="Times New Roman"/>
          <w:noProof/>
          <w:sz w:val="24"/>
          <w:szCs w:val="24"/>
        </w:rPr>
        <w:tab/>
        <w:t>(</w:t>
      </w:r>
      <w:r w:rsidR="00DC316D">
        <w:rPr>
          <w:rFonts w:ascii="Times New Roman" w:hAnsi="Times New Roman" w:cs="Times New Roman"/>
          <w:noProof/>
          <w:sz w:val="24"/>
          <w:szCs w:val="24"/>
        </w:rPr>
        <w:t>3.64</w:t>
      </w:r>
      <w:r w:rsidRPr="00BA6AA5">
        <w:rPr>
          <w:rFonts w:ascii="Times New Roman" w:hAnsi="Times New Roman" w:cs="Times New Roman"/>
          <w:noProof/>
          <w:sz w:val="24"/>
          <w:szCs w:val="24"/>
        </w:rPr>
        <w:t>)</w:t>
      </w:r>
    </w:p>
    <w:p w:rsidR="00BA6AA5" w:rsidRPr="00BA6AA5" w:rsidRDefault="00BA6AA5" w:rsidP="004A69CD">
      <w:pPr>
        <w:pStyle w:val="ListParagraph"/>
        <w:tabs>
          <w:tab w:val="left" w:pos="540"/>
          <w:tab w:val="left" w:pos="8190"/>
          <w:tab w:val="left" w:pos="8640"/>
        </w:tabs>
        <w:spacing w:after="120" w:line="276" w:lineRule="auto"/>
        <w:ind w:right="44"/>
        <w:contextualSpacing w:val="0"/>
        <w:jc w:val="both"/>
      </w:pPr>
      <w:r w:rsidRPr="00BA6AA5">
        <w:t>and we use the 5-point filter with</w:t>
      </w:r>
      <w:r w:rsidR="008763AE">
        <w:t xml:space="preserve"> maximum strength</w:t>
      </w:r>
      <w:r w:rsidRPr="00BA6AA5">
        <w:t>:</w:t>
      </w:r>
    </w:p>
    <w:p w:rsidR="00BA6AA5" w:rsidRPr="00BA6AA5" w:rsidRDefault="00BA6AA5" w:rsidP="004A69CD">
      <w:pPr>
        <w:tabs>
          <w:tab w:val="left" w:pos="540"/>
          <w:tab w:val="left" w:pos="8190"/>
          <w:tab w:val="left" w:pos="8640"/>
        </w:tabs>
        <w:spacing w:after="120"/>
        <w:ind w:left="360" w:right="44"/>
        <w:jc w:val="both"/>
        <w:rPr>
          <w:rFonts w:ascii="Times New Roman" w:hAnsi="Times New Roman" w:cs="Times New Roman"/>
          <w:sz w:val="24"/>
          <w:szCs w:val="24"/>
        </w:rPr>
      </w:pPr>
      <w:r w:rsidRPr="00BA6AA5">
        <w:rPr>
          <w:rFonts w:ascii="Times New Roman" w:hAnsi="Times New Roman" w:cs="Times New Roman"/>
          <w:noProof/>
          <w:position w:val="-24"/>
          <w:sz w:val="24"/>
          <w:szCs w:val="24"/>
        </w:rPr>
        <w:object w:dxaOrig="4440" w:dyaOrig="620">
          <v:shape id="_x0000_i1073" type="#_x0000_t75" style="width:222pt;height:36pt" o:ole="">
            <v:imagedata r:id="rId125" o:title=""/>
          </v:shape>
          <o:OLEObject Type="Embed" ProgID="Equation.3" ShapeID="_x0000_i1073" DrawAspect="Content" ObjectID="_1693851148" r:id="rId126"/>
        </w:object>
      </w:r>
      <w:r w:rsidRPr="00BA6AA5">
        <w:rPr>
          <w:rFonts w:ascii="Times New Roman" w:hAnsi="Times New Roman" w:cs="Times New Roman"/>
          <w:noProof/>
          <w:sz w:val="24"/>
          <w:szCs w:val="24"/>
        </w:rPr>
        <w:tab/>
        <w:t>(</w:t>
      </w:r>
      <w:r w:rsidR="00DC316D">
        <w:rPr>
          <w:rFonts w:ascii="Times New Roman" w:hAnsi="Times New Roman" w:cs="Times New Roman"/>
          <w:noProof/>
          <w:sz w:val="24"/>
          <w:szCs w:val="24"/>
        </w:rPr>
        <w:t>3.65</w:t>
      </w:r>
      <w:r w:rsidRPr="00BA6AA5">
        <w:rPr>
          <w:rFonts w:ascii="Times New Roman" w:hAnsi="Times New Roman" w:cs="Times New Roman"/>
          <w:noProof/>
          <w:sz w:val="24"/>
          <w:szCs w:val="24"/>
        </w:rPr>
        <w:t>)</w:t>
      </w:r>
    </w:p>
    <w:p w:rsidR="00BA6AA5" w:rsidRPr="00BA6AA5" w:rsidRDefault="00BA6AA5" w:rsidP="004A69CD">
      <w:pPr>
        <w:pStyle w:val="ListParagraph"/>
        <w:tabs>
          <w:tab w:val="left" w:pos="540"/>
          <w:tab w:val="left" w:pos="8190"/>
          <w:tab w:val="left" w:pos="8640"/>
        </w:tabs>
        <w:spacing w:after="120" w:line="276" w:lineRule="auto"/>
        <w:ind w:right="44"/>
        <w:contextualSpacing w:val="0"/>
        <w:jc w:val="both"/>
      </w:pPr>
      <w:r w:rsidRPr="00BA6AA5">
        <w:t xml:space="preserve">where subscripts 1-4 are the 4 adjacent sides of </w:t>
      </w:r>
      <w:r w:rsidRPr="00BA6AA5">
        <w:rPr>
          <w:i/>
        </w:rPr>
        <w:t>j</w:t>
      </w:r>
      <w:r w:rsidRPr="00BA6AA5">
        <w:t xml:space="preserve"> </w:t>
      </w:r>
      <w:r w:rsidR="008763AE">
        <w:t>(Fig. 3.11</w:t>
      </w:r>
      <w:r w:rsidRPr="00BA6AA5">
        <w:t>a</w:t>
      </w:r>
      <w:r w:rsidR="008763AE">
        <w:t>b</w:t>
      </w:r>
      <w:r w:rsidRPr="00BA6AA5">
        <w:t>);</w:t>
      </w:r>
    </w:p>
    <w:p w:rsidR="00BA6AA5" w:rsidRPr="00BA6AA5" w:rsidRDefault="00BA6AA5" w:rsidP="004A69CD">
      <w:pPr>
        <w:pStyle w:val="ListParagraph"/>
        <w:numPr>
          <w:ilvl w:val="0"/>
          <w:numId w:val="6"/>
        </w:numPr>
        <w:tabs>
          <w:tab w:val="left" w:pos="540"/>
          <w:tab w:val="left" w:pos="8190"/>
          <w:tab w:val="left" w:pos="8640"/>
        </w:tabs>
        <w:spacing w:after="120" w:line="276" w:lineRule="auto"/>
        <w:ind w:right="44"/>
        <w:contextualSpacing w:val="0"/>
        <w:jc w:val="both"/>
      </w:pPr>
      <w:r w:rsidRPr="00BA6AA5">
        <w:t xml:space="preserve"> Calculate the new excess field using </w:t>
      </w:r>
      <w:r w:rsidRPr="00BA6AA5">
        <w:rPr>
          <w:position w:val="-14"/>
        </w:rPr>
        <w:object w:dxaOrig="540" w:dyaOrig="400">
          <v:shape id="_x0000_i1074" type="#_x0000_t75" style="width:30pt;height:24pt" o:ole="">
            <v:imagedata r:id="rId127" o:title=""/>
          </v:shape>
          <o:OLEObject Type="Embed" ProgID="Equation.3" ShapeID="_x0000_i1074" DrawAspect="Content" ObjectID="_1693851149" r:id="rId128"/>
        </w:object>
      </w:r>
      <w:r w:rsidRPr="00BA6AA5">
        <w:t xml:space="preserve"> in 2) and apply the filter 3) again to find the velocity at the next iteration </w:t>
      </w:r>
      <w:r w:rsidRPr="00BA6AA5">
        <w:rPr>
          <w:position w:val="-14"/>
        </w:rPr>
        <w:object w:dxaOrig="540" w:dyaOrig="400">
          <v:shape id="_x0000_i1075" type="#_x0000_t75" style="width:30pt;height:24pt" o:ole="">
            <v:imagedata r:id="rId129" o:title=""/>
          </v:shape>
          <o:OLEObject Type="Embed" ProgID="Equation.3" ShapeID="_x0000_i1075" DrawAspect="Content" ObjectID="_1693851150" r:id="rId130"/>
        </w:object>
      </w:r>
      <w:r w:rsidRPr="00BA6AA5">
        <w:t>. Iterate until the excess field falls below a prescribed threshold. In practice, 10 iterations are usually sufficient to bring the excess field below an acceptable level (10</w:t>
      </w:r>
      <w:r w:rsidRPr="00BA6AA5">
        <w:rPr>
          <w:vertAlign w:val="superscript"/>
        </w:rPr>
        <w:t>-4</w:t>
      </w:r>
      <w:r w:rsidRPr="00BA6AA5">
        <w:t xml:space="preserve"> m/s); the remaining excess field is then further smoothed with the viscosity.</w:t>
      </w:r>
    </w:p>
    <w:p w:rsidR="00BA6AA5" w:rsidRPr="00BA6AA5" w:rsidRDefault="00BA6AA5" w:rsidP="004A69CD">
      <w:pPr>
        <w:tabs>
          <w:tab w:val="left" w:pos="540"/>
          <w:tab w:val="left" w:pos="8190"/>
          <w:tab w:val="left" w:pos="8640"/>
        </w:tabs>
        <w:spacing w:after="120"/>
        <w:ind w:right="44"/>
        <w:jc w:val="both"/>
        <w:rPr>
          <w:rFonts w:ascii="Times New Roman" w:hAnsi="Times New Roman" w:cs="Times New Roman"/>
          <w:sz w:val="24"/>
          <w:szCs w:val="24"/>
        </w:rPr>
      </w:pPr>
      <w:r w:rsidRPr="00BA6AA5">
        <w:rPr>
          <w:rFonts w:ascii="Times New Roman" w:hAnsi="Times New Roman" w:cs="Times New Roman"/>
          <w:sz w:val="24"/>
          <w:szCs w:val="24"/>
        </w:rPr>
        <w:t>The filter in Eq. (</w:t>
      </w:r>
      <w:r w:rsidR="0005271A">
        <w:rPr>
          <w:rFonts w:ascii="Times New Roman" w:hAnsi="Times New Roman" w:cs="Times New Roman"/>
          <w:noProof/>
          <w:sz w:val="24"/>
          <w:szCs w:val="24"/>
        </w:rPr>
        <w:t>3.65</w:t>
      </w:r>
      <w:r w:rsidRPr="00BA6AA5">
        <w:rPr>
          <w:rFonts w:ascii="Times New Roman" w:hAnsi="Times New Roman" w:cs="Times New Roman"/>
          <w:sz w:val="24"/>
          <w:szCs w:val="24"/>
        </w:rPr>
        <w:t xml:space="preserve">) is conservative in the sense that it only redistributes excess mass and does not introduce any additional mass. This is similar in spirit to the conservative scheme of Gravel and Staniforth (1994) but appears simpler in implementation. At a boundary side </w:t>
      </w:r>
      <w:r w:rsidRPr="00BA6AA5">
        <w:rPr>
          <w:rFonts w:ascii="Times New Roman" w:hAnsi="Times New Roman" w:cs="Times New Roman"/>
          <w:i/>
          <w:sz w:val="24"/>
          <w:szCs w:val="24"/>
        </w:rPr>
        <w:t>j</w:t>
      </w:r>
      <w:r w:rsidR="0005271A">
        <w:rPr>
          <w:rFonts w:ascii="Times New Roman" w:hAnsi="Times New Roman" w:cs="Times New Roman"/>
          <w:sz w:val="24"/>
          <w:szCs w:val="24"/>
        </w:rPr>
        <w:t>, Eq. (3.65</w:t>
      </w:r>
      <w:r w:rsidRPr="00BA6AA5">
        <w:rPr>
          <w:rFonts w:ascii="Times New Roman" w:hAnsi="Times New Roman" w:cs="Times New Roman"/>
          <w:sz w:val="24"/>
          <w:szCs w:val="24"/>
        </w:rPr>
        <w:t>) is modified in order to maintain the conservation:</w:t>
      </w:r>
    </w:p>
    <w:p w:rsidR="00BA6AA5" w:rsidRPr="00BA6AA5" w:rsidRDefault="00AA4FE4" w:rsidP="004A69CD">
      <w:pPr>
        <w:tabs>
          <w:tab w:val="left" w:pos="540"/>
          <w:tab w:val="left" w:pos="8190"/>
          <w:tab w:val="left" w:pos="8640"/>
        </w:tabs>
        <w:spacing w:after="120"/>
        <w:ind w:left="360" w:right="44"/>
        <w:jc w:val="both"/>
        <w:rPr>
          <w:rFonts w:ascii="Times New Roman" w:hAnsi="Times New Roman" w:cs="Times New Roman"/>
          <w:sz w:val="24"/>
          <w:szCs w:val="24"/>
        </w:rPr>
      </w:pPr>
      <w:r w:rsidRPr="00BA6AA5">
        <w:rPr>
          <w:rFonts w:ascii="Times New Roman" w:hAnsi="Times New Roman" w:cs="Times New Roman"/>
          <w:noProof/>
          <w:position w:val="-24"/>
          <w:sz w:val="24"/>
          <w:szCs w:val="24"/>
        </w:rPr>
        <w:object w:dxaOrig="3379" w:dyaOrig="620">
          <v:shape id="_x0000_i1076" type="#_x0000_t75" style="width:168pt;height:36pt" o:ole="">
            <v:imagedata r:id="rId131" o:title=""/>
          </v:shape>
          <o:OLEObject Type="Embed" ProgID="Equation.3" ShapeID="_x0000_i1076" DrawAspect="Content" ObjectID="_1693851151" r:id="rId132"/>
        </w:object>
      </w:r>
      <w:r w:rsidR="00BA6AA5" w:rsidRPr="00BA6AA5">
        <w:rPr>
          <w:rFonts w:ascii="Times New Roman" w:hAnsi="Times New Roman" w:cs="Times New Roman"/>
          <w:noProof/>
          <w:sz w:val="24"/>
          <w:szCs w:val="24"/>
        </w:rPr>
        <w:tab/>
        <w:t>(</w:t>
      </w:r>
      <w:r w:rsidR="00DC316D">
        <w:rPr>
          <w:rFonts w:ascii="Times New Roman" w:hAnsi="Times New Roman" w:cs="Times New Roman"/>
          <w:noProof/>
          <w:sz w:val="24"/>
          <w:szCs w:val="24"/>
        </w:rPr>
        <w:t>3.66</w:t>
      </w:r>
      <w:r w:rsidR="00BA6AA5" w:rsidRPr="00BA6AA5">
        <w:rPr>
          <w:rFonts w:ascii="Times New Roman" w:hAnsi="Times New Roman" w:cs="Times New Roman"/>
          <w:noProof/>
          <w:sz w:val="24"/>
          <w:szCs w:val="24"/>
        </w:rPr>
        <w:t>)</w:t>
      </w:r>
    </w:p>
    <w:p w:rsidR="00DA4508" w:rsidRPr="00BA6AA5" w:rsidRDefault="00BA6AA5" w:rsidP="004A69CD">
      <w:pPr>
        <w:tabs>
          <w:tab w:val="left" w:pos="540"/>
          <w:tab w:val="left" w:pos="8190"/>
          <w:tab w:val="left" w:pos="8640"/>
        </w:tabs>
        <w:spacing w:after="120"/>
        <w:ind w:right="44"/>
        <w:jc w:val="both"/>
        <w:rPr>
          <w:rFonts w:ascii="Times New Roman" w:hAnsi="Times New Roman" w:cs="Times New Roman"/>
          <w:sz w:val="24"/>
          <w:szCs w:val="24"/>
        </w:rPr>
      </w:pPr>
      <w:r w:rsidRPr="00BA6AA5">
        <w:rPr>
          <w:rFonts w:ascii="Times New Roman" w:hAnsi="Times New Roman" w:cs="Times New Roman"/>
          <w:sz w:val="24"/>
          <w:szCs w:val="24"/>
        </w:rPr>
        <w:t xml:space="preserve">where subscripts ‘1’ and ‘2’ are the 2 adjacent sides of </w:t>
      </w:r>
      <w:r w:rsidRPr="00BA6AA5">
        <w:rPr>
          <w:rFonts w:ascii="Times New Roman" w:hAnsi="Times New Roman" w:cs="Times New Roman"/>
          <w:i/>
          <w:sz w:val="24"/>
          <w:szCs w:val="24"/>
        </w:rPr>
        <w:t>j</w:t>
      </w:r>
      <w:r w:rsidR="00816737">
        <w:rPr>
          <w:rFonts w:ascii="Times New Roman" w:hAnsi="Times New Roman" w:cs="Times New Roman"/>
          <w:sz w:val="24"/>
          <w:szCs w:val="24"/>
        </w:rPr>
        <w:t xml:space="preserve"> (Fig. 3.11</w:t>
      </w:r>
      <w:r w:rsidRPr="00BA6AA5">
        <w:rPr>
          <w:rFonts w:ascii="Times New Roman" w:hAnsi="Times New Roman" w:cs="Times New Roman"/>
          <w:sz w:val="24"/>
          <w:szCs w:val="24"/>
        </w:rPr>
        <w:t>d). Note that since the linear interpolation scheme (LI) does not introduce local extrema, ELAD is not applied there.</w:t>
      </w:r>
    </w:p>
    <w:p w:rsidR="00DA4508" w:rsidRPr="00DA4508" w:rsidRDefault="00BA6AA5" w:rsidP="004A69CD">
      <w:pPr>
        <w:tabs>
          <w:tab w:val="left" w:pos="540"/>
          <w:tab w:val="left" w:pos="8190"/>
          <w:tab w:val="left" w:pos="8640"/>
        </w:tabs>
        <w:spacing w:after="120"/>
        <w:ind w:right="44"/>
        <w:jc w:val="both"/>
        <w:rPr>
          <w:rFonts w:ascii="Times New Roman" w:hAnsi="Times New Roman" w:cs="Times New Roman"/>
          <w:sz w:val="24"/>
          <w:szCs w:val="24"/>
        </w:rPr>
      </w:pPr>
      <w:r>
        <w:rPr>
          <w:rFonts w:ascii="Times New Roman" w:hAnsi="Times New Roman" w:cs="Times New Roman"/>
          <w:sz w:val="24"/>
          <w:szCs w:val="24"/>
        </w:rPr>
        <w:t>T</w:t>
      </w:r>
      <w:r w:rsidR="00DA4508" w:rsidRPr="00DA4508">
        <w:rPr>
          <w:rFonts w:ascii="Times New Roman" w:hAnsi="Times New Roman" w:cs="Times New Roman"/>
          <w:sz w:val="24"/>
          <w:szCs w:val="24"/>
        </w:rPr>
        <w:t>he various schemes presented above can be freely combined, resulting in schemes like ‘MA-LI’, ‘MB-KR2’ etc.</w:t>
      </w:r>
      <w:r>
        <w:rPr>
          <w:rFonts w:ascii="Times New Roman" w:hAnsi="Times New Roman" w:cs="Times New Roman"/>
          <w:sz w:val="24"/>
          <w:szCs w:val="24"/>
        </w:rPr>
        <w:t xml:space="preserve"> Experiments indicate that overall the best scheme is MB-LI for both eddying and non-eddying regimes (Zhang et al. 2016).</w:t>
      </w:r>
    </w:p>
    <w:p w:rsidR="00F06B1E" w:rsidRDefault="00F06B1E" w:rsidP="004A69CD">
      <w:pPr>
        <w:tabs>
          <w:tab w:val="left" w:pos="8640"/>
        </w:tabs>
        <w:spacing w:after="120"/>
        <w:jc w:val="both"/>
        <w:rPr>
          <w:rFonts w:ascii="Times New Roman" w:hAnsi="Times New Roman" w:cs="Times New Roman"/>
          <w:sz w:val="24"/>
          <w:szCs w:val="24"/>
        </w:rPr>
      </w:pPr>
    </w:p>
    <w:p w:rsidR="008227DF" w:rsidRPr="00357B20" w:rsidRDefault="00984E80" w:rsidP="004A69CD">
      <w:pPr>
        <w:pStyle w:val="Heading2"/>
        <w:tabs>
          <w:tab w:val="left" w:pos="8640"/>
        </w:tabs>
        <w:spacing w:after="120"/>
        <w:jc w:val="both"/>
        <w:rPr>
          <w:rFonts w:ascii="Times New Roman" w:hAnsi="Times New Roman" w:cs="Times New Roman"/>
          <w:sz w:val="24"/>
          <w:szCs w:val="24"/>
        </w:rPr>
      </w:pPr>
      <w:bookmarkStart w:id="34" w:name="_Toc79933364"/>
      <w:r>
        <w:rPr>
          <w:rFonts w:ascii="Times New Roman" w:hAnsi="Times New Roman" w:cs="Times New Roman"/>
          <w:sz w:val="24"/>
          <w:szCs w:val="24"/>
        </w:rPr>
        <w:t>3.4</w:t>
      </w:r>
      <w:r w:rsidR="008227DF" w:rsidRPr="00357B20">
        <w:rPr>
          <w:rFonts w:ascii="Times New Roman" w:hAnsi="Times New Roman" w:cs="Times New Roman"/>
          <w:sz w:val="24"/>
          <w:szCs w:val="24"/>
        </w:rPr>
        <w:t xml:space="preserve"> Momentum equation</w:t>
      </w:r>
      <w:bookmarkEnd w:id="34"/>
    </w:p>
    <w:p w:rsidR="007D1327" w:rsidRPr="00E22F66" w:rsidRDefault="007D1327" w:rsidP="004A69CD">
      <w:pPr>
        <w:pStyle w:val="BodyText"/>
        <w:tabs>
          <w:tab w:val="left" w:pos="8640"/>
        </w:tabs>
        <w:spacing w:after="120" w:line="276" w:lineRule="auto"/>
        <w:ind w:firstLine="0"/>
        <w:jc w:val="both"/>
        <w:rPr>
          <w:lang w:val="en-US"/>
        </w:rPr>
      </w:pPr>
      <w:r w:rsidRPr="00357B20">
        <w:t xml:space="preserve">After the elevations are found, </w:t>
      </w:r>
      <w:r w:rsidR="00F450F5" w:rsidRPr="00357B20">
        <w:rPr>
          <w:lang w:val="en-US"/>
        </w:rPr>
        <w:t>SCHISM</w:t>
      </w:r>
      <w:r w:rsidRPr="00357B20">
        <w:t xml:space="preserve"> solves the momentum Eq. (</w:t>
      </w:r>
      <w:r w:rsidR="00ED4009">
        <w:rPr>
          <w:lang w:val="en-US"/>
        </w:rPr>
        <w:t>2.1</w:t>
      </w:r>
      <w:r w:rsidRPr="00357B20">
        <w:t>) along each vertical</w:t>
      </w:r>
      <w:r>
        <w:t xml:space="preserve"> column at side centers. A semi-implicit Galerkin finite-element method is used, with the </w:t>
      </w:r>
      <w:r w:rsidR="0005323F" w:rsidRPr="007F4B7B">
        <w:rPr>
          <w:lang w:val="en-US"/>
        </w:rPr>
        <w:t xml:space="preserve">barotropic </w:t>
      </w:r>
      <w:r>
        <w:t xml:space="preserve">pressure gradient and the vertical viscosity terms being treated implicitly, and other terms treated </w:t>
      </w:r>
      <w:r w:rsidR="00E22F66">
        <w:t xml:space="preserve">explicitly. For </w:t>
      </w:r>
      <w:r w:rsidR="00E22F66">
        <w:rPr>
          <w:lang w:val="en-US"/>
        </w:rPr>
        <w:t>3D cells, we have:</w:t>
      </w:r>
    </w:p>
    <w:p w:rsidR="000206F0" w:rsidRPr="000206F0" w:rsidRDefault="0024034D" w:rsidP="004A69CD">
      <w:pPr>
        <w:pStyle w:val="BodyText"/>
        <w:tabs>
          <w:tab w:val="left" w:pos="8640"/>
        </w:tabs>
        <w:spacing w:after="120" w:line="276" w:lineRule="auto"/>
        <w:ind w:firstLine="0"/>
        <w:jc w:val="both"/>
        <w:rPr>
          <w:lang w:val="en-US"/>
        </w:rPr>
      </w:pPr>
      <m:oMath>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-h</m:t>
            </m:r>
          </m:sub>
          <m:sup>
            <m:r>
              <w:rPr>
                <w:rFonts w:ascii="Cambria Math" w:hAnsi="Cambria Math"/>
                <w:lang w:val="en-US"/>
              </w:rPr>
              <m:t>η</m:t>
            </m:r>
          </m:sup>
          <m:e>
            <m:sSub>
              <m:sSubPr>
                <m:ctrlPr>
                  <w:rPr>
                    <w:rFonts w:ascii="Cambria Math" w:hAnsi="Cambria Math"/>
                    <w:i/>
                    <w:lang w:val="en-US"/>
                  </w:rPr>
                </m:ctrlPr>
              </m:sSubPr>
              <m:e>
                <m:r>
                  <w:rPr>
                    <w:rFonts w:ascii="Cambria Math" w:hAnsi="Cambria Math"/>
                    <w:lang w:val="en-US"/>
                  </w:rPr>
                  <m:t>ψ</m:t>
                </m:r>
              </m:e>
              <m:sub>
                <m:r>
                  <w:rPr>
                    <w:rFonts w:ascii="Cambria Math" w:hAnsi="Cambria Math"/>
                    <w:lang w:val="en-US"/>
                  </w:rPr>
                  <m:t>l</m:t>
                </m:r>
              </m:sub>
            </m:sSub>
            <m:d>
              <m:dPr>
                <m:begChr m:val="["/>
                <m:endChr m:val="]"/>
                <m:ctrlPr>
                  <w:rPr>
                    <w:rFonts w:ascii="Cambria Math" w:hAnsi="Cambria Math"/>
                    <w:i/>
                    <w:lang w:val="en-US"/>
                  </w:rPr>
                </m:ctrlPr>
              </m:dPr>
              <m:e>
                <m:sSup>
                  <m:sSupPr>
                    <m:ctrlPr>
                      <w:rPr>
                        <w:rFonts w:ascii="Cambria Math" w:hAnsi="Cambria Math"/>
                        <w:i/>
                        <w:lang w:val="en-US"/>
                      </w:rPr>
                    </m:ctrlPr>
                  </m:sSupPr>
                  <m:e>
                    <m:r>
                      <m:rPr>
                        <m:sty m:val="b"/>
                      </m:rPr>
                      <w:rPr>
                        <w:rFonts w:ascii="Cambria Math" w:hAnsi="Cambria Math"/>
                        <w:lang w:val="en-US"/>
                      </w:rPr>
                      <m:t>u</m:t>
                    </m:r>
                  </m:e>
                  <m:sup>
                    <m:r>
                      <w:rPr>
                        <w:rFonts w:ascii="Cambria Math" w:hAnsi="Cambria Math"/>
                        <w:lang w:val="en-US"/>
                      </w:rPr>
                      <m:t>n+1</m:t>
                    </m:r>
                  </m:sup>
                </m:sSup>
                <m:r>
                  <w:rPr>
                    <w:rFonts w:ascii="Cambria Math" w:hAnsi="Cambria Math"/>
                    <w:lang w:val="en-US"/>
                  </w:rPr>
                  <m:t>-∆t</m:t>
                </m:r>
                <m:f>
                  <m:fPr>
                    <m:ctrlPr>
                      <w:rPr>
                        <w:rFonts w:ascii="Cambria Math" w:hAnsi="Cambria Math"/>
                        <w:i/>
                        <w:lang w:val="en-US"/>
                      </w:rPr>
                    </m:ctrlPr>
                  </m:fPr>
                  <m:num>
                    <m:r>
                      <w:rPr>
                        <w:rFonts w:ascii="Cambria Math" w:hAnsi="Cambria Math"/>
                        <w:lang w:val="en-US"/>
                      </w:rPr>
                      <m:t>∂</m:t>
                    </m:r>
                  </m:num>
                  <m:den>
                    <m:r>
                      <w:rPr>
                        <w:rFonts w:ascii="Cambria Math" w:hAnsi="Cambria Math"/>
                        <w:lang w:val="en-US"/>
                      </w:rPr>
                      <m:t>∂z</m:t>
                    </m:r>
                  </m:den>
                </m:f>
                <m:d>
                  <m:dPr>
                    <m:ctrlPr>
                      <w:rPr>
                        <w:rFonts w:ascii="Cambria Math" w:hAnsi="Cambria Math"/>
                        <w:i/>
                        <w:lang w:val="en-US"/>
                      </w:rPr>
                    </m:ctrlPr>
                  </m:dPr>
                  <m:e>
                    <m:r>
                      <w:rPr>
                        <w:rFonts w:ascii="Cambria Math" w:hAnsi="Cambria Math"/>
                        <w:lang w:val="en-US"/>
                      </w:rPr>
                      <m:t>ν</m:t>
                    </m:r>
                    <m:f>
                      <m:fPr>
                        <m:ctrlPr>
                          <w:rPr>
                            <w:rFonts w:ascii="Cambria Math" w:hAnsi="Cambria Math"/>
                            <w:i/>
                            <w:lang w:val="en-US"/>
                          </w:rPr>
                        </m:ctrlPr>
                      </m:fPr>
                      <m:num>
                        <m:r>
                          <w:rPr>
                            <w:rFonts w:ascii="Cambria Math" w:hAnsi="Cambria Math"/>
                            <w:lang w:val="en-US"/>
                          </w:rPr>
                          <m:t>∂</m:t>
                        </m:r>
                        <m:sSup>
                          <m:sSupPr>
                            <m:ctrlPr>
                              <w:rPr>
                                <w:rFonts w:ascii="Cambria Math" w:hAnsi="Cambria Math"/>
                                <w:i/>
                                <w:lang w:val="en-US"/>
                              </w:rPr>
                            </m:ctrlPr>
                          </m:sSupPr>
                          <m:e>
                            <m:r>
                              <m:rPr>
                                <m:sty m:val="b"/>
                              </m:rPr>
                              <w:rPr>
                                <w:rFonts w:ascii="Cambria Math" w:hAnsi="Cambria Math"/>
                                <w:lang w:val="en-US"/>
                              </w:rPr>
                              <m:t>u</m:t>
                            </m:r>
                          </m:e>
                          <m:sup>
                            <m:r>
                              <w:rPr>
                                <w:rFonts w:ascii="Cambria Math" w:hAnsi="Cambria Math"/>
                                <w:lang w:val="en-US"/>
                              </w:rPr>
                              <m:t>n+1</m:t>
                            </m:r>
                          </m:sup>
                        </m:sSup>
                      </m:num>
                      <m:den>
                        <m:r>
                          <w:rPr>
                            <w:rFonts w:ascii="Cambria Math" w:hAnsi="Cambria Math"/>
                            <w:lang w:val="en-US"/>
                          </w:rPr>
                          <m:t>∂z</m:t>
                        </m:r>
                      </m:den>
                    </m:f>
                  </m:e>
                </m:d>
              </m:e>
            </m:d>
            <m:r>
              <w:rPr>
                <w:rFonts w:ascii="Cambria Math" w:hAnsi="Cambria Math"/>
                <w:lang w:val="en-US"/>
              </w:rPr>
              <m:t>dz</m:t>
            </m:r>
          </m:e>
        </m:nary>
        <m:r>
          <w:rPr>
            <w:rFonts w:ascii="Cambria Math" w:hAnsi="Cambria Math"/>
            <w:lang w:val="en-US"/>
          </w:rPr>
          <m:t>=</m:t>
        </m:r>
        <m:nary>
          <m:naryPr>
            <m:limLoc m:val="subSup"/>
            <m:ctrlPr>
              <w:rPr>
                <w:rFonts w:ascii="Cambria Math" w:hAnsi="Cambria Math"/>
                <w:i/>
                <w:lang w:val="en-US"/>
              </w:rPr>
            </m:ctrlPr>
          </m:naryPr>
          <m:sub>
            <m:sSub>
              <m:sSubPr>
                <m:ctrlPr>
                  <w:rPr>
                    <w:rFonts w:ascii="Cambria Math" w:hAnsi="Cambria Math"/>
                    <w:i/>
                    <w:lang w:val="en-US"/>
                  </w:rPr>
                </m:ctrlPr>
              </m:sSubPr>
              <m:e>
                <m:r>
                  <w:rPr>
                    <w:rFonts w:ascii="Cambria Math" w:hAnsi="Cambria Math"/>
                    <w:lang w:val="en-US"/>
                  </w:rPr>
                  <m:t>δ</m:t>
                </m:r>
              </m:e>
              <m:sub>
                <m:r>
                  <w:rPr>
                    <w:rFonts w:ascii="Cambria Math" w:hAnsi="Cambria Math"/>
                    <w:lang w:val="en-US"/>
                  </w:rPr>
                  <m:t>b</m:t>
                </m:r>
              </m:sub>
            </m:sSub>
            <m:r>
              <w:rPr>
                <w:rFonts w:ascii="Cambria Math" w:hAnsi="Cambria Math"/>
                <w:lang w:val="en-US"/>
              </w:rPr>
              <m:t>-h</m:t>
            </m:r>
          </m:sub>
          <m:sup>
            <m:r>
              <w:rPr>
                <w:rFonts w:ascii="Cambria Math" w:hAnsi="Cambria Math"/>
                <w:lang w:val="en-US"/>
              </w:rPr>
              <m:t>η</m:t>
            </m:r>
          </m:sup>
          <m:e>
            <m:r>
              <m:rPr>
                <m:sty m:val="b"/>
              </m:rPr>
              <w:rPr>
                <w:rFonts w:ascii="Cambria Math" w:hAnsi="Cambria Math"/>
                <w:lang w:val="en-US"/>
              </w:rPr>
              <m:t>g</m:t>
            </m:r>
            <m:sSub>
              <m:sSubPr>
                <m:ctrlPr>
                  <w:rPr>
                    <w:rFonts w:ascii="Cambria Math" w:hAnsi="Cambria Math"/>
                    <w:i/>
                    <w:lang w:val="en-US"/>
                  </w:rPr>
                </m:ctrlPr>
              </m:sSubPr>
              <m:e>
                <m:r>
                  <w:rPr>
                    <w:rFonts w:ascii="Cambria Math" w:hAnsi="Cambria Math"/>
                    <w:lang w:val="en-US"/>
                  </w:rPr>
                  <m:t>ψ</m:t>
                </m:r>
              </m:e>
              <m:sub>
                <m:r>
                  <w:rPr>
                    <w:rFonts w:ascii="Cambria Math" w:hAnsi="Cambria Math"/>
                    <w:lang w:val="en-US"/>
                  </w:rPr>
                  <m:t>l</m:t>
                </m:r>
              </m:sub>
            </m:sSub>
            <m:r>
              <w:rPr>
                <w:rFonts w:ascii="Cambria Math" w:hAnsi="Cambria Math"/>
                <w:lang w:val="en-US"/>
              </w:rPr>
              <m:t>dz</m:t>
            </m:r>
          </m:e>
        </m:nary>
        <m:r>
          <w:rPr>
            <w:rFonts w:ascii="Cambria Math" w:hAnsi="Cambria Math"/>
            <w:lang w:val="en-US"/>
          </w:rPr>
          <m:t>,   (l=kbs+1,</m:t>
        </m:r>
        <m:sSub>
          <m:sSubPr>
            <m:ctrlPr>
              <w:rPr>
                <w:rFonts w:ascii="Cambria Math" w:hAnsi="Cambria Math"/>
                <w:i/>
                <w:lang w:val="en-US"/>
              </w:rPr>
            </m:ctrlPr>
          </m:sSubPr>
          <m:e>
            <m:r>
              <w:rPr>
                <w:rFonts w:ascii="Cambria Math" w:hAnsi="Cambria Math"/>
                <w:lang w:val="en-US"/>
              </w:rPr>
              <m:t>⋯,N</m:t>
            </m:r>
          </m:e>
          <m:sub>
            <m:r>
              <w:rPr>
                <w:rFonts w:ascii="Cambria Math" w:hAnsi="Cambria Math"/>
                <w:lang w:val="en-US"/>
              </w:rPr>
              <m:t>z</m:t>
            </m:r>
          </m:sub>
        </m:sSub>
        <m:r>
          <w:rPr>
            <w:rFonts w:ascii="Cambria Math" w:hAnsi="Cambria Math"/>
            <w:lang w:val="en-US"/>
          </w:rPr>
          <m:t>)</m:t>
        </m:r>
      </m:oMath>
      <w:r w:rsidR="00DC316D">
        <w:rPr>
          <w:lang w:val="en-US"/>
        </w:rPr>
        <w:tab/>
        <w:t>(3.67</w:t>
      </w:r>
      <w:r w:rsidR="007C65E5">
        <w:rPr>
          <w:lang w:val="en-US"/>
        </w:rPr>
        <w:t>)</w:t>
      </w:r>
    </w:p>
    <w:p w:rsidR="007C65E5" w:rsidRDefault="007D1327" w:rsidP="004A69CD">
      <w:pPr>
        <w:pStyle w:val="Equation"/>
        <w:numPr>
          <w:ilvl w:val="0"/>
          <w:numId w:val="0"/>
        </w:numPr>
        <w:tabs>
          <w:tab w:val="left" w:pos="8640"/>
        </w:tabs>
        <w:spacing w:after="120" w:line="276" w:lineRule="auto"/>
        <w:jc w:val="both"/>
      </w:pPr>
      <w:r>
        <w:t xml:space="preserve">where </w:t>
      </w:r>
      <w:r w:rsidR="007C65E5" w:rsidRPr="007C65E5">
        <w:rPr>
          <w:rFonts w:ascii="Symbol" w:hAnsi="Symbol"/>
          <w:i/>
        </w:rPr>
        <w:t></w:t>
      </w:r>
      <w:r>
        <w:t xml:space="preserve"> is the hat function in the vertical dimension</w:t>
      </w:r>
      <w:r w:rsidR="007C65E5">
        <w:t>,</w:t>
      </w:r>
      <w:r w:rsidR="00362C3F" w:rsidRPr="00362C3F">
        <w:rPr>
          <w:rFonts w:ascii="Symbol" w:hAnsi="Symbol"/>
          <w:i/>
        </w:rPr>
        <w:t></w:t>
      </w:r>
      <w:r w:rsidR="00362C3F" w:rsidRPr="00362C3F">
        <w:rPr>
          <w:i/>
          <w:vertAlign w:val="subscript"/>
        </w:rPr>
        <w:t>b</w:t>
      </w:r>
      <w:r w:rsidR="007C65E5">
        <w:t xml:space="preserve"> </w:t>
      </w:r>
      <w:r w:rsidR="00362C3F">
        <w:t xml:space="preserve">is the bottom cell thickness, </w:t>
      </w:r>
      <w:r w:rsidR="007C65E5">
        <w:t>and</w:t>
      </w:r>
    </w:p>
    <w:p w:rsidR="007C65E5" w:rsidRDefault="007C65E5" w:rsidP="004A69CD">
      <w:pPr>
        <w:pStyle w:val="Equation"/>
        <w:numPr>
          <w:ilvl w:val="0"/>
          <w:numId w:val="0"/>
        </w:numPr>
        <w:tabs>
          <w:tab w:val="left" w:pos="8640"/>
        </w:tabs>
        <w:spacing w:after="120" w:line="276" w:lineRule="auto"/>
        <w:jc w:val="both"/>
      </w:pPr>
      <m:oMath>
        <m:r>
          <m:rPr>
            <m:sty m:val="b"/>
          </m:rPr>
          <w:rPr>
            <w:rFonts w:ascii="Cambria Math" w:hAnsi="Cambria Math"/>
          </w:rPr>
          <m:t>g</m:t>
        </m:r>
        <m:r>
          <w:rPr>
            <w:rFonts w:ascii="Cambria Math" w:hAnsi="Cambria Math"/>
          </w:rPr>
          <m:t>=</m:t>
        </m:r>
        <m:sSup>
          <m:sSupPr>
            <m:ctrlPr>
              <w:rPr>
                <w:rFonts w:ascii="Cambria Math" w:hAnsi="Cambria Math"/>
                <w:i/>
              </w:rPr>
            </m:ctrlPr>
          </m:sSupPr>
          <m:e>
            <m:r>
              <m:rPr>
                <m:sty m:val="b"/>
              </m:rPr>
              <w:rPr>
                <w:rFonts w:ascii="Cambria Math" w:hAnsi="Cambria Math"/>
              </w:rPr>
              <m:t>u</m:t>
            </m:r>
          </m:e>
          <m:sup>
            <m:r>
              <w:rPr>
                <w:rFonts w:ascii="Cambria Math" w:hAnsi="Cambria Math"/>
              </w:rPr>
              <m:t>*</m:t>
            </m:r>
          </m:sup>
        </m:sSup>
        <m:r>
          <w:rPr>
            <w:rFonts w:ascii="Cambria Math" w:hAnsi="Cambria Math"/>
          </w:rPr>
          <m:t>+∆t</m:t>
        </m:r>
        <m:d>
          <m:dPr>
            <m:begChr m:val="["/>
            <m:endChr m:val="]"/>
            <m:ctrlPr>
              <w:rPr>
                <w:rFonts w:ascii="Cambria Math" w:hAnsi="Cambria Math"/>
                <w:i/>
              </w:rPr>
            </m:ctrlPr>
          </m:dPr>
          <m:e>
            <m:r>
              <m:rPr>
                <m:sty m:val="b"/>
              </m:rPr>
              <w:rPr>
                <w:rFonts w:ascii="Cambria Math" w:hAnsi="Cambria Math"/>
              </w:rPr>
              <m:t>f</m:t>
            </m:r>
            <m:r>
              <w:rPr>
                <w:rFonts w:ascii="Cambria Math" w:hAnsi="Cambria Math"/>
              </w:rPr>
              <m:t>-gθ</m:t>
            </m:r>
            <m:r>
              <m:rPr>
                <m:sty m:val="p"/>
              </m:rPr>
              <w:rPr>
                <w:rFonts w:ascii="Cambria Math" w:hAnsi="Cambria Math"/>
              </w:rPr>
              <m:t>∇</m:t>
            </m:r>
            <m:sSup>
              <m:sSupPr>
                <m:ctrlPr>
                  <w:rPr>
                    <w:rFonts w:ascii="Cambria Math" w:hAnsi="Cambria Math"/>
                    <w:i/>
                  </w:rPr>
                </m:ctrlPr>
              </m:sSupPr>
              <m:e>
                <m:r>
                  <w:rPr>
                    <w:rFonts w:ascii="Cambria Math" w:hAnsi="Cambria Math"/>
                  </w:rPr>
                  <m:t>η</m:t>
                </m:r>
              </m:e>
              <m:sup>
                <m:r>
                  <w:rPr>
                    <w:rFonts w:ascii="Cambria Math" w:hAnsi="Cambria Math"/>
                  </w:rPr>
                  <m:t>n+1</m:t>
                </m:r>
              </m:sup>
            </m:sSup>
            <m:r>
              <w:rPr>
                <w:rFonts w:ascii="Cambria Math" w:hAnsi="Cambria Math"/>
              </w:rPr>
              <m:t>-g(1-θ)</m:t>
            </m:r>
            <m:r>
              <m:rPr>
                <m:sty m:val="p"/>
              </m:rPr>
              <w:rPr>
                <w:rFonts w:ascii="Cambria Math" w:hAnsi="Cambria Math"/>
              </w:rPr>
              <m:t>∇</m:t>
            </m:r>
            <m:sSup>
              <m:sSupPr>
                <m:ctrlPr>
                  <w:rPr>
                    <w:rFonts w:ascii="Cambria Math" w:hAnsi="Cambria Math"/>
                    <w:i/>
                  </w:rPr>
                </m:ctrlPr>
              </m:sSupPr>
              <m:e>
                <m:r>
                  <w:rPr>
                    <w:rFonts w:ascii="Cambria Math" w:hAnsi="Cambria Math"/>
                  </w:rPr>
                  <m:t>η</m:t>
                </m:r>
              </m:e>
              <m:sup>
                <m:r>
                  <w:rPr>
                    <w:rFonts w:ascii="Cambria Math" w:hAnsi="Cambria Math"/>
                  </w:rPr>
                  <m:t>n</m:t>
                </m:r>
              </m:sup>
            </m:sSup>
          </m:e>
        </m:d>
      </m:oMath>
      <w:r w:rsidR="00DC316D">
        <w:tab/>
        <w:t>(3.68</w:t>
      </w:r>
      <w:r w:rsidR="00FD53C2">
        <w:t>)</w:t>
      </w:r>
    </w:p>
    <w:p w:rsidR="007D1327" w:rsidRDefault="007D1327" w:rsidP="004A69CD">
      <w:pPr>
        <w:pStyle w:val="Equation"/>
        <w:numPr>
          <w:ilvl w:val="0"/>
          <w:numId w:val="0"/>
        </w:numPr>
        <w:tabs>
          <w:tab w:val="left" w:pos="8640"/>
        </w:tabs>
        <w:spacing w:after="120" w:line="276" w:lineRule="auto"/>
        <w:jc w:val="both"/>
      </w:pPr>
      <w:r>
        <w:lastRenderedPageBreak/>
        <w:t>The two terms that are treated implicitly would have imposed the most severe stability constraints. The explicit treatment of the baroclinic pressure gradient and the horizontal viscosity terms, however, does imp</w:t>
      </w:r>
      <w:r w:rsidR="00445A41">
        <w:t>ose mild stability constraints</w:t>
      </w:r>
      <w:r>
        <w:t>.</w:t>
      </w:r>
    </w:p>
    <w:p w:rsidR="007C65E5" w:rsidRDefault="007C65E5" w:rsidP="004A69CD">
      <w:pPr>
        <w:pStyle w:val="Equation"/>
        <w:numPr>
          <w:ilvl w:val="0"/>
          <w:numId w:val="0"/>
        </w:numPr>
        <w:tabs>
          <w:tab w:val="left" w:pos="8640"/>
        </w:tabs>
        <w:spacing w:after="120" w:line="276" w:lineRule="auto"/>
        <w:jc w:val="both"/>
      </w:pPr>
      <w:r>
        <w:t>The final FEM equations are:</w:t>
      </w:r>
    </w:p>
    <w:p w:rsidR="00377967" w:rsidRDefault="0024034D" w:rsidP="004A69CD">
      <w:pPr>
        <w:pStyle w:val="Equation"/>
        <w:numPr>
          <w:ilvl w:val="0"/>
          <w:numId w:val="0"/>
        </w:numPr>
        <w:tabs>
          <w:tab w:val="left" w:pos="8640"/>
        </w:tabs>
        <w:spacing w:after="120" w:line="276" w:lineRule="auto"/>
        <w:jc w:val="both"/>
      </w:pPr>
      <m:oMath>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e>
        </m:d>
        <m:r>
          <w:rPr>
            <w:rFonts w:ascii="Cambria Math" w:hAnsi="Cambria Math"/>
          </w:rPr>
          <m: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e>
        </m:d>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l+1/2</m:t>
            </m:r>
          </m:sub>
        </m:sSub>
        <m:r>
          <m:rPr>
            <m:sty m:val="p"/>
          </m:rPr>
          <w:rPr>
            <w:rFonts w:ascii="Cambria Math" w:hAnsi="Cambria Math"/>
          </w:rPr>
          <m:t>Δ</m:t>
        </m:r>
        <m:r>
          <w:rPr>
            <w:rFonts w:ascii="Cambria Math" w:hAnsi="Cambria Math"/>
          </w:rPr>
          <m:t>t</m:t>
        </m:r>
        <m:f>
          <m:fPr>
            <m:ctrlPr>
              <w:rPr>
                <w:rFonts w:ascii="Cambria Math" w:hAnsi="Cambria Math"/>
                <w:i/>
              </w:rPr>
            </m:ctrlPr>
          </m:fPr>
          <m:num>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den>
        </m:f>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l-1/2</m:t>
            </m:r>
          </m:sub>
        </m:sSub>
        <m:r>
          <m:rPr>
            <m:sty m:val="p"/>
          </m:rPr>
          <w:rPr>
            <w:rFonts w:ascii="Cambria Math" w:hAnsi="Cambria Math"/>
          </w:rPr>
          <m:t>Δ</m:t>
        </m:r>
        <m:r>
          <w:rPr>
            <w:rFonts w:ascii="Cambria Math" w:hAnsi="Cambria Math"/>
          </w:rPr>
          <m:t>t</m:t>
        </m:r>
        <m:f>
          <m:fPr>
            <m:ctrlPr>
              <w:rPr>
                <w:rFonts w:ascii="Cambria Math" w:hAnsi="Cambria Math"/>
                <w:i/>
              </w:rPr>
            </m:ctrlPr>
          </m:fPr>
          <m:num>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den>
        </m:f>
        <m:r>
          <w:rPr>
            <w:rFonts w:ascii="Cambria Math" w:hAnsi="Cambria Math"/>
          </w:rPr>
          <m: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num>
          <m:den>
            <m:r>
              <w:rPr>
                <w:rFonts w:ascii="Cambria Math" w:hAnsi="Cambria Math"/>
              </w:rPr>
              <m:t>6</m:t>
            </m:r>
          </m:den>
        </m:f>
        <m:d>
          <m:dPr>
            <m:ctrlPr>
              <w:rPr>
                <w:rFonts w:ascii="Cambria Math" w:hAnsi="Cambria Math"/>
                <w:i/>
              </w:rPr>
            </m:ctrlPr>
          </m:dPr>
          <m:e>
            <m:r>
              <w:rPr>
                <w:rFonts w:ascii="Cambria Math" w:hAnsi="Cambria Math"/>
              </w:rPr>
              <m:t>2</m:t>
            </m:r>
            <m:sSub>
              <m:sSubPr>
                <m:ctrlPr>
                  <w:rPr>
                    <w:rFonts w:ascii="Cambria Math" w:hAnsi="Cambria Math"/>
                    <w:i/>
                  </w:rPr>
                </m:ctrlPr>
              </m:sSubPr>
              <m:e>
                <m:r>
                  <m:rPr>
                    <m:sty m:val="b"/>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i/>
                  </w:rPr>
                </m:ctrlPr>
              </m:sSubPr>
              <m:e>
                <m:r>
                  <m:rPr>
                    <m:sty m:val="b"/>
                  </m:rPr>
                  <w:rPr>
                    <w:rFonts w:ascii="Cambria Math" w:hAnsi="Cambria Math"/>
                  </w:rPr>
                  <m:t>g</m:t>
                </m:r>
              </m:e>
              <m:sub>
                <m:r>
                  <w:rPr>
                    <w:rFonts w:ascii="Cambria Math" w:hAnsi="Cambria Math"/>
                  </w:rPr>
                  <m:t>l+1</m:t>
                </m:r>
              </m:sub>
            </m:sSub>
          </m:e>
        </m:d>
        <m:r>
          <w:rPr>
            <w:rFonts w:ascii="Cambria Math" w:hAnsi="Cambria Math"/>
          </w:rPr>
          <m: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num>
          <m:den>
            <m:r>
              <w:rPr>
                <w:rFonts w:ascii="Cambria Math" w:hAnsi="Cambria Math"/>
              </w:rPr>
              <m:t>6</m:t>
            </m:r>
          </m:den>
        </m:f>
        <m:d>
          <m:dPr>
            <m:ctrlPr>
              <w:rPr>
                <w:rFonts w:ascii="Cambria Math" w:hAnsi="Cambria Math"/>
                <w:i/>
              </w:rPr>
            </m:ctrlPr>
          </m:dPr>
          <m:e>
            <m:r>
              <w:rPr>
                <w:rFonts w:ascii="Cambria Math" w:hAnsi="Cambria Math"/>
              </w:rPr>
              <m:t>2</m:t>
            </m:r>
            <m:sSub>
              <m:sSubPr>
                <m:ctrlPr>
                  <w:rPr>
                    <w:rFonts w:ascii="Cambria Math" w:hAnsi="Cambria Math"/>
                    <w:i/>
                  </w:rPr>
                </m:ctrlPr>
              </m:sSubPr>
              <m:e>
                <m:r>
                  <m:rPr>
                    <m:sty m:val="b"/>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i/>
                  </w:rPr>
                </m:ctrlPr>
              </m:sSubPr>
              <m:e>
                <m:r>
                  <m:rPr>
                    <m:sty m:val="b"/>
                  </m:rPr>
                  <w:rPr>
                    <w:rFonts w:ascii="Cambria Math" w:hAnsi="Cambria Math"/>
                  </w:rPr>
                  <m:t>g</m:t>
                </m:r>
              </m:e>
              <m:sub>
                <m:r>
                  <w:rPr>
                    <w:rFonts w:ascii="Cambria Math" w:hAnsi="Cambria Math"/>
                  </w:rPr>
                  <m:t>l-1</m:t>
                </m:r>
              </m:sub>
            </m:sSub>
          </m:e>
        </m:d>
        <m:r>
          <w:rPr>
            <w:rFonts w:ascii="Cambria Math" w:hAnsi="Cambria Math"/>
          </w:rPr>
          <m:t>,  (l=kbs+2,⋯,</m:t>
        </m:r>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-1)</m:t>
        </m:r>
      </m:oMath>
      <w:r w:rsidR="00825282">
        <w:tab/>
        <w:t>(</w:t>
      </w:r>
      <w:r w:rsidR="00DC316D">
        <w:t>3.69</w:t>
      </w:r>
      <w:r w:rsidR="00825282">
        <w:t>)</w:t>
      </w:r>
    </w:p>
    <w:p w:rsidR="00825282" w:rsidRDefault="0024034D" w:rsidP="004A69CD">
      <w:pPr>
        <w:pStyle w:val="Equation"/>
        <w:numPr>
          <w:ilvl w:val="0"/>
          <w:numId w:val="0"/>
        </w:numPr>
        <w:tabs>
          <w:tab w:val="left" w:pos="8640"/>
        </w:tabs>
        <w:spacing w:after="120" w:line="276" w:lineRule="auto"/>
        <w:jc w:val="both"/>
      </w:pPr>
      <m:oMath>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e>
        </m:d>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l+1/2</m:t>
            </m:r>
          </m:sub>
        </m:sSub>
        <m:r>
          <m:rPr>
            <m:sty m:val="p"/>
          </m:rPr>
          <w:rPr>
            <w:rFonts w:ascii="Cambria Math" w:hAnsi="Cambria Math"/>
          </w:rPr>
          <m:t>Δ</m:t>
        </m:r>
        <m:r>
          <w:rPr>
            <w:rFonts w:ascii="Cambria Math" w:hAnsi="Cambria Math"/>
          </w:rPr>
          <m:t>t</m:t>
        </m:r>
        <m:f>
          <m:fPr>
            <m:ctrlPr>
              <w:rPr>
                <w:rFonts w:ascii="Cambria Math" w:hAnsi="Cambria Math"/>
                <w:i/>
              </w:rPr>
            </m:ctrlPr>
          </m:fPr>
          <m:num>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den>
        </m:f>
        <m:r>
          <w:rPr>
            <w:rFonts w:ascii="Cambria Math" w:hAnsi="Cambria Math"/>
          </w:rPr>
          <m:t>+χ∆t</m:t>
        </m:r>
        <m:sSubSup>
          <m:sSubSupPr>
            <m:ctrlPr>
              <w:rPr>
                <w:rFonts w:ascii="Cambria Math" w:hAnsi="Cambria Math"/>
                <w:i/>
              </w:rPr>
            </m:ctrlPr>
          </m:sSubSupPr>
          <m:e>
            <m:r>
              <m:rPr>
                <m:sty m:val="b"/>
              </m:rPr>
              <w:rPr>
                <w:rFonts w:ascii="Cambria Math" w:hAnsi="Cambria Math"/>
              </w:rPr>
              <m:t>u</m:t>
            </m:r>
          </m:e>
          <m:sub>
            <m:r>
              <w:rPr>
                <w:rFonts w:ascii="Cambria Math" w:hAnsi="Cambria Math"/>
              </w:rPr>
              <m:t>kbs+1</m:t>
            </m:r>
          </m:sub>
          <m:sup>
            <m:r>
              <w:rPr>
                <w:rFonts w:ascii="Cambria Math" w:hAnsi="Cambria Math"/>
              </w:rPr>
              <m:t>n+1</m:t>
            </m:r>
          </m:sup>
        </m:sSubSup>
        <m:r>
          <w:rPr>
            <w:rFonts w:ascii="Cambria Math" w:hAnsi="Cambria Math"/>
          </w:rPr>
          <m: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l+1</m:t>
                </m:r>
              </m:sub>
            </m:sSub>
          </m:num>
          <m:den>
            <m:r>
              <w:rPr>
                <w:rFonts w:ascii="Cambria Math" w:hAnsi="Cambria Math"/>
              </w:rPr>
              <m:t>6</m:t>
            </m:r>
          </m:den>
        </m:f>
        <m:d>
          <m:dPr>
            <m:ctrlPr>
              <w:rPr>
                <w:rFonts w:ascii="Cambria Math" w:hAnsi="Cambria Math"/>
                <w:i/>
              </w:rPr>
            </m:ctrlPr>
          </m:dPr>
          <m:e>
            <m:r>
              <w:rPr>
                <w:rFonts w:ascii="Cambria Math" w:hAnsi="Cambria Math"/>
              </w:rPr>
              <m:t>2</m:t>
            </m:r>
            <m:sSub>
              <m:sSubPr>
                <m:ctrlPr>
                  <w:rPr>
                    <w:rFonts w:ascii="Cambria Math" w:hAnsi="Cambria Math"/>
                    <w:i/>
                  </w:rPr>
                </m:ctrlPr>
              </m:sSubPr>
              <m:e>
                <m:r>
                  <m:rPr>
                    <m:sty m:val="b"/>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i/>
                  </w:rPr>
                </m:ctrlPr>
              </m:sSubPr>
              <m:e>
                <m:r>
                  <m:rPr>
                    <m:sty m:val="b"/>
                  </m:rPr>
                  <w:rPr>
                    <w:rFonts w:ascii="Cambria Math" w:hAnsi="Cambria Math"/>
                  </w:rPr>
                  <m:t>g</m:t>
                </m:r>
              </m:e>
              <m:sub>
                <m:r>
                  <w:rPr>
                    <w:rFonts w:ascii="Cambria Math" w:hAnsi="Cambria Math"/>
                  </w:rPr>
                  <m:t>l+1</m:t>
                </m:r>
              </m:sub>
            </m:sSub>
          </m:e>
        </m:d>
        <m:r>
          <w:rPr>
            <w:rFonts w:ascii="Cambria Math" w:hAnsi="Cambria Math"/>
          </w:rPr>
          <m:t>,  (l=kbs+1)</m:t>
        </m:r>
      </m:oMath>
      <w:r w:rsidR="00EE52B9">
        <w:tab/>
      </w:r>
      <w:r w:rsidR="00825282">
        <w:t>(</w:t>
      </w:r>
      <w:r w:rsidR="00DC316D">
        <w:t>3.70</w:t>
      </w:r>
      <w:r w:rsidR="00825282">
        <w:t>)</w:t>
      </w:r>
    </w:p>
    <w:p w:rsidR="00EE52B9" w:rsidRDefault="0024034D" w:rsidP="004A69CD">
      <w:pPr>
        <w:pStyle w:val="Equation"/>
        <w:numPr>
          <w:ilvl w:val="0"/>
          <w:numId w:val="0"/>
        </w:numPr>
        <w:tabs>
          <w:tab w:val="left" w:pos="8640"/>
        </w:tabs>
        <w:spacing w:after="120" w:line="276" w:lineRule="auto"/>
        <w:jc w:val="both"/>
      </w:pPr>
      <m:oMath>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e>
        </m:d>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l-1/2</m:t>
            </m:r>
          </m:sub>
        </m:sSub>
        <m:r>
          <m:rPr>
            <m:sty m:val="p"/>
          </m:rPr>
          <w:rPr>
            <w:rFonts w:ascii="Cambria Math" w:hAnsi="Cambria Math"/>
          </w:rPr>
          <m:t>Δ</m:t>
        </m:r>
        <m:r>
          <w:rPr>
            <w:rFonts w:ascii="Cambria Math" w:hAnsi="Cambria Math"/>
          </w:rPr>
          <m:t>t</m:t>
        </m:r>
        <m:f>
          <m:fPr>
            <m:ctrlPr>
              <w:rPr>
                <w:rFonts w:ascii="Cambria Math" w:hAnsi="Cambria Math"/>
                <w:i/>
              </w:rPr>
            </m:ctrlPr>
          </m:fPr>
          <m:num>
            <m:sSubSup>
              <m:sSubSupPr>
                <m:ctrlPr>
                  <w:rPr>
                    <w:rFonts w:ascii="Cambria Math" w:hAnsi="Cambria Math"/>
                    <w:i/>
                  </w:rPr>
                </m:ctrlPr>
              </m:sSubSupPr>
              <m:e>
                <m:r>
                  <m:rPr>
                    <m:sty m:val="b"/>
                  </m:rPr>
                  <w:rPr>
                    <w:rFonts w:ascii="Cambria Math" w:hAnsi="Cambria Math"/>
                  </w:rPr>
                  <m:t>u</m:t>
                </m:r>
              </m:e>
              <m:sub>
                <m:r>
                  <w:rPr>
                    <w:rFonts w:ascii="Cambria Math" w:hAnsi="Cambria Math"/>
                  </w:rPr>
                  <m:t>l</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l-1</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den>
        </m:f>
        <m:r>
          <w:rPr>
            <w:rFonts w:ascii="Cambria Math" w:hAnsi="Cambria Math"/>
          </w:rPr>
          <m:t>=</m:t>
        </m:r>
        <m:sSubSup>
          <m:sSubSupPr>
            <m:ctrlPr>
              <w:rPr>
                <w:rFonts w:ascii="Cambria Math" w:hAnsi="Cambria Math"/>
                <w:i/>
              </w:rPr>
            </m:ctrlPr>
          </m:sSubSupPr>
          <m:e>
            <m:r>
              <m:rPr>
                <m:sty m:val="b"/>
              </m:rPr>
              <w:rPr>
                <w:rFonts w:ascii="Cambria Math" w:hAnsi="Cambria Math"/>
              </w:rPr>
              <m:t>τ</m:t>
            </m:r>
          </m:e>
          <m:sub>
            <m:r>
              <w:rPr>
                <w:rFonts w:ascii="Cambria Math" w:hAnsi="Cambria Math"/>
              </w:rPr>
              <m:t>w</m:t>
            </m:r>
          </m:sub>
          <m:sup>
            <m:r>
              <w:rPr>
                <w:rFonts w:ascii="Cambria Math" w:hAnsi="Cambria Math"/>
              </w:rPr>
              <m:t>n+1</m:t>
            </m:r>
          </m:sup>
        </m:sSubSup>
        <m:r>
          <m:rPr>
            <m:sty m:val="p"/>
          </m:rPr>
          <w:rPr>
            <w:rFonts w:ascii="Cambria Math" w:hAnsi="Cambria Math"/>
          </w:rPr>
          <m:t>Δ</m:t>
        </m:r>
        <m:r>
          <w:rPr>
            <w:rFonts w:ascii="Cambria Math" w:hAnsi="Cambria Math"/>
          </w:rPr>
          <m:t>t+</m:t>
        </m:r>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l</m:t>
                </m:r>
              </m:sub>
            </m:sSub>
          </m:num>
          <m:den>
            <m:r>
              <w:rPr>
                <w:rFonts w:ascii="Cambria Math" w:hAnsi="Cambria Math"/>
              </w:rPr>
              <m:t>6</m:t>
            </m:r>
          </m:den>
        </m:f>
        <m:d>
          <m:dPr>
            <m:ctrlPr>
              <w:rPr>
                <w:rFonts w:ascii="Cambria Math" w:hAnsi="Cambria Math"/>
                <w:i/>
              </w:rPr>
            </m:ctrlPr>
          </m:dPr>
          <m:e>
            <m:r>
              <w:rPr>
                <w:rFonts w:ascii="Cambria Math" w:hAnsi="Cambria Math"/>
              </w:rPr>
              <m:t>2</m:t>
            </m:r>
            <m:sSub>
              <m:sSubPr>
                <m:ctrlPr>
                  <w:rPr>
                    <w:rFonts w:ascii="Cambria Math" w:hAnsi="Cambria Math"/>
                    <w:i/>
                  </w:rPr>
                </m:ctrlPr>
              </m:sSubPr>
              <m:e>
                <m:r>
                  <m:rPr>
                    <m:sty m:val="b"/>
                  </m:rPr>
                  <w:rPr>
                    <w:rFonts w:ascii="Cambria Math" w:hAnsi="Cambria Math"/>
                  </w:rPr>
                  <m:t>g</m:t>
                </m:r>
              </m:e>
              <m:sub>
                <m:r>
                  <w:rPr>
                    <w:rFonts w:ascii="Cambria Math" w:hAnsi="Cambria Math"/>
                  </w:rPr>
                  <m:t>l</m:t>
                </m:r>
              </m:sub>
            </m:sSub>
            <m:r>
              <w:rPr>
                <w:rFonts w:ascii="Cambria Math" w:hAnsi="Cambria Math"/>
              </w:rPr>
              <m:t>+</m:t>
            </m:r>
            <m:sSub>
              <m:sSubPr>
                <m:ctrlPr>
                  <w:rPr>
                    <w:rFonts w:ascii="Cambria Math" w:hAnsi="Cambria Math"/>
                    <w:i/>
                  </w:rPr>
                </m:ctrlPr>
              </m:sSubPr>
              <m:e>
                <m:r>
                  <m:rPr>
                    <m:sty m:val="b"/>
                  </m:rPr>
                  <w:rPr>
                    <w:rFonts w:ascii="Cambria Math" w:hAnsi="Cambria Math"/>
                  </w:rPr>
                  <m:t>g</m:t>
                </m:r>
              </m:e>
              <m:sub>
                <m:r>
                  <w:rPr>
                    <w:rFonts w:ascii="Cambria Math" w:hAnsi="Cambria Math"/>
                  </w:rPr>
                  <m:t>l-1</m:t>
                </m:r>
              </m:sub>
            </m:sSub>
          </m:e>
        </m:d>
        <m:r>
          <w:rPr>
            <w:rFonts w:ascii="Cambria Math" w:hAnsi="Cambria Math"/>
          </w:rPr>
          <m:t>,  (l=</m:t>
        </m:r>
        <m:sSub>
          <m:sSubPr>
            <m:ctrlPr>
              <w:rPr>
                <w:rFonts w:ascii="Cambria Math" w:hAnsi="Cambria Math"/>
                <w:i/>
              </w:rPr>
            </m:ctrlPr>
          </m:sSubPr>
          <m:e>
            <m:r>
              <w:rPr>
                <w:rFonts w:ascii="Cambria Math" w:hAnsi="Cambria Math"/>
              </w:rPr>
              <m:t>N</m:t>
            </m:r>
          </m:e>
          <m:sub>
            <m:r>
              <w:rPr>
                <w:rFonts w:ascii="Cambria Math" w:hAnsi="Cambria Math"/>
              </w:rPr>
              <m:t>z</m:t>
            </m:r>
          </m:sub>
        </m:sSub>
      </m:oMath>
      <w:r w:rsidR="007E13DC">
        <w:t>)</w:t>
      </w:r>
      <w:r w:rsidR="00EE52B9">
        <w:tab/>
        <w:t>(</w:t>
      </w:r>
      <w:r w:rsidR="00DC316D">
        <w:t>3.71</w:t>
      </w:r>
      <w:r w:rsidR="00EE52B9">
        <w:t>)</w:t>
      </w:r>
    </w:p>
    <w:p w:rsidR="00825282" w:rsidRDefault="00EE52B9" w:rsidP="004A69CD">
      <w:pPr>
        <w:pStyle w:val="Equation"/>
        <w:numPr>
          <w:ilvl w:val="0"/>
          <w:numId w:val="0"/>
        </w:numPr>
        <w:tabs>
          <w:tab w:val="left" w:pos="8640"/>
        </w:tabs>
        <w:spacing w:after="120" w:line="276" w:lineRule="auto"/>
        <w:jc w:val="both"/>
      </w:pPr>
      <w:r>
        <w:t>The bottom velocity is:</w:t>
      </w:r>
    </w:p>
    <w:p w:rsidR="00EE52B9" w:rsidRDefault="0024034D" w:rsidP="004A69CD">
      <w:pPr>
        <w:pStyle w:val="Equation"/>
        <w:numPr>
          <w:ilvl w:val="0"/>
          <w:numId w:val="0"/>
        </w:numPr>
        <w:tabs>
          <w:tab w:val="left" w:pos="8640"/>
        </w:tabs>
        <w:spacing w:after="120" w:line="276" w:lineRule="auto"/>
        <w:jc w:val="both"/>
      </w:pPr>
      <m:oMath>
        <m:sSubSup>
          <m:sSubSupPr>
            <m:ctrlPr>
              <w:rPr>
                <w:rFonts w:ascii="Cambria Math" w:hAnsi="Cambria Math"/>
                <w:i/>
              </w:rPr>
            </m:ctrlPr>
          </m:sSubSupPr>
          <m:e>
            <m:r>
              <m:rPr>
                <m:sty m:val="b"/>
              </m:rPr>
              <w:rPr>
                <w:rFonts w:ascii="Cambria Math" w:hAnsi="Cambria Math"/>
              </w:rPr>
              <m:t>u</m:t>
            </m:r>
          </m:e>
          <m:sub>
            <m:r>
              <w:rPr>
                <w:rFonts w:ascii="Cambria Math" w:hAnsi="Cambria Math"/>
              </w:rPr>
              <m:t>kbs</m:t>
            </m:r>
          </m:sub>
          <m:sup>
            <m:r>
              <w:rPr>
                <w:rFonts w:ascii="Cambria Math" w:hAnsi="Cambria Math"/>
              </w:rPr>
              <m:t>n+1</m:t>
            </m:r>
          </m:sup>
        </m:sSubSup>
        <m:r>
          <w:rPr>
            <w:rFonts w:ascii="Cambria Math" w:hAnsi="Cambria Math"/>
          </w:rPr>
          <m:t>=0, if χ≠0,</m:t>
        </m:r>
      </m:oMath>
      <w:r w:rsidR="00EE52B9">
        <w:tab/>
        <w:t>(</w:t>
      </w:r>
      <w:r w:rsidR="00DC316D">
        <w:t>3.72</w:t>
      </w:r>
      <w:r w:rsidR="00EE52B9">
        <w:t>)</w:t>
      </w:r>
    </w:p>
    <w:p w:rsidR="00EE52B9" w:rsidRDefault="0024034D" w:rsidP="004A69CD">
      <w:pPr>
        <w:pStyle w:val="Equation"/>
        <w:numPr>
          <w:ilvl w:val="0"/>
          <w:numId w:val="0"/>
        </w:numPr>
        <w:tabs>
          <w:tab w:val="left" w:pos="8640"/>
        </w:tabs>
        <w:spacing w:after="120" w:line="276" w:lineRule="auto"/>
        <w:jc w:val="both"/>
      </w:pPr>
      <m:oMath>
        <m:sSubSup>
          <m:sSubSupPr>
            <m:ctrlPr>
              <w:rPr>
                <w:rFonts w:ascii="Cambria Math" w:hAnsi="Cambria Math"/>
                <w:i/>
              </w:rPr>
            </m:ctrlPr>
          </m:sSubSupPr>
          <m:e>
            <m:r>
              <m:rPr>
                <m:sty m:val="b"/>
              </m:rPr>
              <w:rPr>
                <w:rFonts w:ascii="Cambria Math" w:hAnsi="Cambria Math"/>
              </w:rPr>
              <m:t>u</m:t>
            </m:r>
          </m:e>
          <m:sub>
            <m:r>
              <w:rPr>
                <w:rFonts w:ascii="Cambria Math" w:hAnsi="Cambria Math"/>
              </w:rPr>
              <m:t>kbs</m:t>
            </m:r>
          </m:sub>
          <m:sup>
            <m:r>
              <w:rPr>
                <w:rFonts w:ascii="Cambria Math" w:hAnsi="Cambria Math"/>
              </w:rPr>
              <m:t>n+1</m:t>
            </m:r>
          </m:sup>
        </m:sSubSup>
        <m:r>
          <w:rPr>
            <w:rFonts w:ascii="Cambria Math" w:hAnsi="Cambria Math"/>
          </w:rPr>
          <m:t>=</m:t>
        </m:r>
        <m:sSubSup>
          <m:sSubSupPr>
            <m:ctrlPr>
              <w:rPr>
                <w:rFonts w:ascii="Cambria Math" w:hAnsi="Cambria Math"/>
                <w:i/>
              </w:rPr>
            </m:ctrlPr>
          </m:sSubSupPr>
          <m:e>
            <m:r>
              <m:rPr>
                <m:sty m:val="b"/>
              </m:rPr>
              <w:rPr>
                <w:rFonts w:ascii="Cambria Math" w:hAnsi="Cambria Math"/>
              </w:rPr>
              <m:t>u</m:t>
            </m:r>
          </m:e>
          <m:sub>
            <m:r>
              <w:rPr>
                <w:rFonts w:ascii="Cambria Math" w:hAnsi="Cambria Math"/>
              </w:rPr>
              <m:t>kbs+1</m:t>
            </m:r>
          </m:sub>
          <m:sup>
            <m:r>
              <w:rPr>
                <w:rFonts w:ascii="Cambria Math" w:hAnsi="Cambria Math"/>
              </w:rPr>
              <m:t>n+1</m:t>
            </m:r>
          </m:sup>
        </m:sSubSup>
        <m:r>
          <w:rPr>
            <w:rFonts w:ascii="Cambria Math" w:hAnsi="Cambria Math"/>
          </w:rPr>
          <m:t>, if χ=0</m:t>
        </m:r>
      </m:oMath>
      <w:r w:rsidR="005F7C04">
        <w:tab/>
      </w:r>
      <w:r w:rsidR="00DC316D">
        <w:t>(3.73</w:t>
      </w:r>
      <w:r w:rsidR="00FD53C2">
        <w:t>)</w:t>
      </w:r>
    </w:p>
    <w:p w:rsidR="007C65E5" w:rsidRDefault="005F7C04" w:rsidP="004A69CD">
      <w:pPr>
        <w:pStyle w:val="Equation"/>
        <w:numPr>
          <w:ilvl w:val="0"/>
          <w:numId w:val="0"/>
        </w:numPr>
        <w:tabs>
          <w:tab w:val="left" w:pos="8640"/>
        </w:tabs>
        <w:spacing w:after="120" w:line="276" w:lineRule="auto"/>
        <w:jc w:val="both"/>
      </w:pPr>
      <w:r w:rsidRPr="005F7C04">
        <w:t>which is consistent with the bottom BL formulation we used</w:t>
      </w:r>
      <w:r>
        <w:t>.</w:t>
      </w:r>
    </w:p>
    <w:p w:rsidR="007D1327" w:rsidRDefault="007D1327" w:rsidP="004A69CD">
      <w:pPr>
        <w:pStyle w:val="Equation"/>
        <w:numPr>
          <w:ilvl w:val="0"/>
          <w:numId w:val="0"/>
        </w:numPr>
        <w:tabs>
          <w:tab w:val="left" w:pos="8640"/>
        </w:tabs>
        <w:spacing w:after="120" w:line="276" w:lineRule="auto"/>
        <w:jc w:val="both"/>
      </w:pPr>
      <w:r>
        <w:t xml:space="preserve">After the velocities at all sides are found, the velocity at a node, which is needed in ELM, is evaluated </w:t>
      </w:r>
      <w:r w:rsidR="007C65E5">
        <w:t>using scheme MA or MB as discussed above</w:t>
      </w:r>
      <w:r>
        <w:t>.</w:t>
      </w:r>
    </w:p>
    <w:p w:rsidR="00E22F66" w:rsidRDefault="00E22F66" w:rsidP="004A69CD">
      <w:pPr>
        <w:pStyle w:val="Equation"/>
        <w:numPr>
          <w:ilvl w:val="0"/>
          <w:numId w:val="0"/>
        </w:numPr>
        <w:tabs>
          <w:tab w:val="left" w:pos="8640"/>
        </w:tabs>
        <w:spacing w:after="120" w:line="276" w:lineRule="auto"/>
        <w:jc w:val="both"/>
      </w:pPr>
      <w:r>
        <w:t>If a cell is 2D locally, the velocity is simply solved as:</w:t>
      </w:r>
    </w:p>
    <w:p w:rsidR="00E22F66" w:rsidRDefault="0024034D" w:rsidP="004A69CD">
      <w:pPr>
        <w:pStyle w:val="Equation"/>
        <w:numPr>
          <w:ilvl w:val="0"/>
          <w:numId w:val="0"/>
        </w:numPr>
        <w:tabs>
          <w:tab w:val="left" w:pos="8640"/>
        </w:tabs>
        <w:spacing w:after="120" w:line="276" w:lineRule="auto"/>
        <w:jc w:val="both"/>
      </w:pPr>
      <m:oMath>
        <m:sSup>
          <m:sSupPr>
            <m:ctrlPr>
              <w:rPr>
                <w:rFonts w:ascii="Cambria Math" w:hAnsi="Cambria Math"/>
                <w:b/>
                <w:i/>
              </w:rPr>
            </m:ctrlPr>
          </m:sSupPr>
          <m:e>
            <m:r>
              <m:rPr>
                <m:sty m:val="bi"/>
              </m:rPr>
              <w:rPr>
                <w:rFonts w:ascii="Cambria Math" w:hAnsi="Cambria Math"/>
              </w:rPr>
              <m:t>u</m:t>
            </m:r>
          </m:e>
          <m:sup>
            <m:r>
              <m:rPr>
                <m:sty m:val="bi"/>
              </m:rPr>
              <w:rPr>
                <w:rFonts w:ascii="Cambria Math" w:hAnsi="Cambria Math"/>
              </w:rPr>
              <m:t>n+1</m:t>
            </m:r>
          </m:sup>
        </m:sSup>
        <m:r>
          <m:rPr>
            <m:sty m:val="bi"/>
          </m:rP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H</m:t>
                </m:r>
              </m:e>
            </m:acc>
          </m:num>
          <m:den>
            <m:r>
              <w:rPr>
                <w:rFonts w:ascii="Cambria Math" w:hAnsi="Cambria Math"/>
              </w:rPr>
              <m:t>H</m:t>
            </m:r>
          </m:den>
        </m:f>
        <m:d>
          <m:dPr>
            <m:begChr m:val="["/>
            <m:endChr m:val="]"/>
            <m:ctrlPr>
              <w:rPr>
                <w:rFonts w:ascii="Cambria Math" w:hAnsi="Cambria Math"/>
                <w:i/>
              </w:rPr>
            </m:ctrlPr>
          </m:dPr>
          <m:e>
            <m:sSup>
              <m:sSupPr>
                <m:ctrlPr>
                  <w:rPr>
                    <w:rFonts w:ascii="Cambria Math" w:hAnsi="Cambria Math"/>
                    <w:b/>
                    <w:i/>
                  </w:rPr>
                </m:ctrlPr>
              </m:sSupPr>
              <m:e>
                <m:r>
                  <m:rPr>
                    <m:sty m:val="bi"/>
                  </m:rPr>
                  <w:rPr>
                    <w:rFonts w:ascii="Cambria Math" w:hAnsi="Cambria Math"/>
                  </w:rPr>
                  <m:t>u</m:t>
                </m:r>
              </m:e>
              <m:sup>
                <m:r>
                  <m:rPr>
                    <m:sty m:val="bi"/>
                  </m:rPr>
                  <w:rPr>
                    <w:rFonts w:ascii="Cambria Math" w:hAnsi="Cambria Math"/>
                  </w:rPr>
                  <m:t>*</m:t>
                </m:r>
              </m:sup>
            </m:sSup>
            <m:r>
              <m:rPr>
                <m:sty m:val="bi"/>
              </m:rPr>
              <w:rPr>
                <w:rFonts w:ascii="Cambria Math" w:hAnsi="Cambria Math"/>
              </w:rPr>
              <m:t>+</m:t>
            </m:r>
            <m:r>
              <w:rPr>
                <w:rFonts w:ascii="Cambria Math" w:hAnsi="Cambria Math"/>
              </w:rPr>
              <m:t>(</m:t>
            </m:r>
            <m:r>
              <m:rPr>
                <m:sty m:val="bi"/>
              </m:rPr>
              <w:rPr>
                <w:rFonts w:ascii="Cambria Math" w:hAnsi="Cambria Math"/>
              </w:rPr>
              <m:t>f+</m:t>
            </m:r>
            <m:sSub>
              <m:sSubPr>
                <m:ctrlPr>
                  <w:rPr>
                    <w:rFonts w:ascii="Cambria Math" w:hAnsi="Cambria Math"/>
                    <w:b/>
                    <w:i/>
                  </w:rPr>
                </m:ctrlPr>
              </m:sSubPr>
              <m:e>
                <m:r>
                  <m:rPr>
                    <m:sty m:val="bi"/>
                  </m:rPr>
                  <w:rPr>
                    <w:rFonts w:ascii="Cambria Math" w:hAnsi="Cambria Math"/>
                  </w:rPr>
                  <m:t>τ</m:t>
                </m:r>
              </m:e>
              <m:sub>
                <m:r>
                  <m:rPr>
                    <m:sty m:val="bi"/>
                  </m:rPr>
                  <w:rPr>
                    <w:rFonts w:ascii="Cambria Math" w:hAnsi="Cambria Math"/>
                  </w:rPr>
                  <m:t>w</m:t>
                </m:r>
              </m:sub>
            </m:sSub>
            <m:r>
              <w:rPr>
                <w:rFonts w:ascii="Cambria Math" w:hAnsi="Cambria Math"/>
              </w:rPr>
              <m:t>/H</m:t>
            </m:r>
            <m:r>
              <m:rPr>
                <m:sty m:val="bi"/>
              </m:rPr>
              <w:rPr>
                <w:rFonts w:ascii="Cambria Math" w:hAnsi="Cambria Math"/>
              </w:rPr>
              <m:t>)</m:t>
            </m:r>
            <m:r>
              <w:rPr>
                <w:rFonts w:ascii="Cambria Math" w:hAnsi="Cambria Math"/>
              </w:rPr>
              <m:t>∆t-gθ</m:t>
            </m:r>
            <m:r>
              <m:rPr>
                <m:sty m:val="p"/>
              </m:rPr>
              <w:rPr>
                <w:rFonts w:ascii="Cambria Math" w:hAnsi="Cambria Math"/>
              </w:rPr>
              <m:t>∇</m:t>
            </m:r>
            <m:sSup>
              <m:sSupPr>
                <m:ctrlPr>
                  <w:rPr>
                    <w:rFonts w:ascii="Cambria Math" w:hAnsi="Cambria Math"/>
                    <w:i/>
                  </w:rPr>
                </m:ctrlPr>
              </m:sSupPr>
              <m:e>
                <m:r>
                  <w:rPr>
                    <w:rFonts w:ascii="Cambria Math" w:hAnsi="Cambria Math"/>
                  </w:rPr>
                  <m:t>η</m:t>
                </m:r>
              </m:e>
              <m:sup>
                <m:r>
                  <w:rPr>
                    <w:rFonts w:ascii="Cambria Math" w:hAnsi="Cambria Math"/>
                  </w:rPr>
                  <m:t>n+1</m:t>
                </m:r>
              </m:sup>
            </m:sSup>
            <m:r>
              <w:rPr>
                <w:rFonts w:ascii="Cambria Math" w:hAnsi="Cambria Math"/>
              </w:rPr>
              <m:t>-g(1-θ)</m:t>
            </m:r>
            <m:r>
              <m:rPr>
                <m:sty m:val="p"/>
              </m:rPr>
              <w:rPr>
                <w:rFonts w:ascii="Cambria Math" w:hAnsi="Cambria Math"/>
              </w:rPr>
              <m:t>∇</m:t>
            </m:r>
            <m:sSup>
              <m:sSupPr>
                <m:ctrlPr>
                  <w:rPr>
                    <w:rFonts w:ascii="Cambria Math" w:hAnsi="Cambria Math"/>
                    <w:i/>
                  </w:rPr>
                </m:ctrlPr>
              </m:sSupPr>
              <m:e>
                <m:r>
                  <w:rPr>
                    <w:rFonts w:ascii="Cambria Math" w:hAnsi="Cambria Math"/>
                  </w:rPr>
                  <m:t>η</m:t>
                </m:r>
              </m:e>
              <m:sup>
                <m:r>
                  <w:rPr>
                    <w:rFonts w:ascii="Cambria Math" w:hAnsi="Cambria Math"/>
                  </w:rPr>
                  <m:t>n</m:t>
                </m:r>
              </m:sup>
            </m:sSup>
          </m:e>
        </m:d>
      </m:oMath>
      <w:r w:rsidR="0005271A">
        <w:tab/>
        <w:t>(3.74)</w:t>
      </w:r>
      <w:r w:rsidR="00E22F66">
        <w:tab/>
      </w:r>
    </w:p>
    <w:p w:rsidR="00022B6B" w:rsidRDefault="00022B6B" w:rsidP="004A69CD">
      <w:pPr>
        <w:pStyle w:val="Equation"/>
        <w:numPr>
          <w:ilvl w:val="0"/>
          <w:numId w:val="0"/>
        </w:numPr>
        <w:tabs>
          <w:tab w:val="left" w:pos="8640"/>
        </w:tabs>
        <w:spacing w:after="120" w:line="276" w:lineRule="auto"/>
        <w:jc w:val="both"/>
      </w:pPr>
    </w:p>
    <w:p w:rsidR="00022B6B" w:rsidRDefault="00984E80" w:rsidP="004A69CD">
      <w:pPr>
        <w:pStyle w:val="Heading2"/>
        <w:tabs>
          <w:tab w:val="left" w:pos="8640"/>
        </w:tabs>
        <w:spacing w:after="120"/>
        <w:jc w:val="both"/>
      </w:pPr>
      <w:bookmarkStart w:id="35" w:name="_Toc79933365"/>
      <w:r>
        <w:t>3.5</w:t>
      </w:r>
      <w:r w:rsidR="00022B6B">
        <w:t xml:space="preserve"> Vertical velocity</w:t>
      </w:r>
      <w:bookmarkEnd w:id="35"/>
    </w:p>
    <w:p w:rsidR="007D1327" w:rsidRDefault="007D1327" w:rsidP="004A69CD">
      <w:pPr>
        <w:pStyle w:val="BodyText"/>
        <w:tabs>
          <w:tab w:val="left" w:pos="8640"/>
        </w:tabs>
        <w:spacing w:after="120" w:line="276" w:lineRule="auto"/>
        <w:ind w:firstLine="0"/>
        <w:jc w:val="both"/>
      </w:pPr>
      <w:r>
        <w:t>The vertical velocity serves as a diagnostic variable for local volume conservation</w:t>
      </w:r>
      <w:r>
        <w:rPr>
          <w:rStyle w:val="FootnoteReference"/>
        </w:rPr>
        <w:footnoteReference w:id="1"/>
      </w:r>
      <w:r>
        <w:t xml:space="preserve">, but is a physically important quantity, especially when a steep slope is present (Zhang et al. 2004). To solve the vertical velocity, we apply a finite-volume method to a typical prism, as </w:t>
      </w:r>
      <w:r w:rsidR="007E13DC">
        <w:t>depicted in Fig. 3</w:t>
      </w:r>
      <w:r w:rsidR="007E13DC">
        <w:rPr>
          <w:lang w:val="en-US"/>
        </w:rPr>
        <w:t>.6</w:t>
      </w:r>
      <w:r>
        <w:t xml:space="preserve">, assuming that </w:t>
      </w:r>
      <w:r>
        <w:rPr>
          <w:i/>
          <w:iCs/>
        </w:rPr>
        <w:t>w</w:t>
      </w:r>
      <w:r>
        <w:t xml:space="preserve"> is constant within an element </w:t>
      </w:r>
      <w:r>
        <w:rPr>
          <w:i/>
          <w:iCs/>
        </w:rPr>
        <w:t>i</w:t>
      </w:r>
      <w:r>
        <w:t>, and obtain:</w:t>
      </w:r>
    </w:p>
    <w:p w:rsidR="007D1327" w:rsidRDefault="007D1327" w:rsidP="004A69CD">
      <w:pPr>
        <w:pStyle w:val="Equation"/>
        <w:numPr>
          <w:ilvl w:val="0"/>
          <w:numId w:val="0"/>
        </w:numPr>
        <w:tabs>
          <w:tab w:val="left" w:pos="8640"/>
        </w:tabs>
        <w:spacing w:after="120" w:line="276" w:lineRule="auto"/>
        <w:jc w:val="both"/>
      </w:pPr>
      <w:r w:rsidRPr="00CB7A67">
        <w:rPr>
          <w:position w:val="-50"/>
        </w:rPr>
        <w:object w:dxaOrig="6320" w:dyaOrig="1120">
          <v:shape id="_x0000_i1077" type="#_x0000_t75" style="width:318pt;height:60pt" o:ole="">
            <v:imagedata r:id="rId133" o:title=""/>
          </v:shape>
          <o:OLEObject Type="Embed" ProgID="Equation.DSMT4" ShapeID="_x0000_i1077" DrawAspect="Content" ObjectID="_1693851152" r:id="rId134"/>
        </w:object>
      </w:r>
      <w:r w:rsidR="0005271A">
        <w:tab/>
        <w:t>(3.75</w:t>
      </w:r>
      <w:r w:rsidR="00234B2A">
        <w:t>)</w:t>
      </w:r>
    </w:p>
    <w:p w:rsidR="007D1327" w:rsidRPr="00B858C1" w:rsidRDefault="007D1327" w:rsidP="004A69CD">
      <w:pPr>
        <w:pStyle w:val="BodyText"/>
        <w:tabs>
          <w:tab w:val="left" w:pos="8640"/>
        </w:tabs>
        <w:spacing w:after="120" w:line="276" w:lineRule="auto"/>
        <w:ind w:firstLine="0"/>
        <w:jc w:val="both"/>
        <w:rPr>
          <w:lang w:val="en-US"/>
        </w:rPr>
      </w:pPr>
      <w:r>
        <w:lastRenderedPageBreak/>
        <w:t xml:space="preserve">where </w:t>
      </w:r>
      <w:r>
        <w:rPr>
          <w:position w:val="-6"/>
        </w:rPr>
        <w:object w:dxaOrig="220" w:dyaOrig="340">
          <v:shape id="_x0000_i1078" type="#_x0000_t75" style="width:12pt;height:18.6pt" o:ole="">
            <v:imagedata r:id="rId135" o:title=""/>
          </v:shape>
          <o:OLEObject Type="Embed" ProgID="Equation.DSMT4" ShapeID="_x0000_i1078" DrawAspect="Content" ObjectID="_1693851153" r:id="rId136"/>
        </w:object>
      </w:r>
      <w:r>
        <w:t xml:space="preserve"> and </w:t>
      </w:r>
      <w:r>
        <w:rPr>
          <w:position w:val="-4"/>
        </w:rPr>
        <w:object w:dxaOrig="240" w:dyaOrig="320">
          <v:shape id="_x0000_i1079" type="#_x0000_t75" style="width:12pt;height:18.6pt" o:ole="">
            <v:imagedata r:id="rId137" o:title=""/>
          </v:shape>
          <o:OLEObject Type="Embed" ProgID="Equation.DSMT4" ShapeID="_x0000_i1079" DrawAspect="Content" ObjectID="_1693851154" r:id="rId138"/>
        </w:object>
      </w:r>
      <w:r>
        <w:t xml:space="preserve"> are the areas of </w:t>
      </w:r>
      <w:r w:rsidR="007E13DC">
        <w:t>the prism surfaces (Fig. 3</w:t>
      </w:r>
      <w:r w:rsidR="007E13DC">
        <w:rPr>
          <w:lang w:val="en-US"/>
        </w:rPr>
        <w:t>.6</w:t>
      </w:r>
      <w:r>
        <w:t>), (</w:t>
      </w:r>
      <w:r w:rsidRPr="00C928BC">
        <w:rPr>
          <w:i/>
        </w:rPr>
        <w:t>n</w:t>
      </w:r>
      <w:r w:rsidRPr="00C928BC">
        <w:rPr>
          <w:i/>
          <w:vertAlign w:val="superscript"/>
        </w:rPr>
        <w:t>x</w:t>
      </w:r>
      <w:r>
        <w:t>,</w:t>
      </w:r>
      <w:r w:rsidRPr="00C928BC">
        <w:rPr>
          <w:i/>
        </w:rPr>
        <w:t xml:space="preserve"> n</w:t>
      </w:r>
      <w:r>
        <w:rPr>
          <w:i/>
          <w:vertAlign w:val="superscript"/>
        </w:rPr>
        <w:t>y</w:t>
      </w:r>
      <w:r>
        <w:t>,</w:t>
      </w:r>
      <w:r w:rsidRPr="00C928BC">
        <w:rPr>
          <w:i/>
        </w:rPr>
        <w:t xml:space="preserve"> n</w:t>
      </w:r>
      <w:r>
        <w:rPr>
          <w:i/>
          <w:vertAlign w:val="superscript"/>
        </w:rPr>
        <w:t>z</w:t>
      </w:r>
      <w:r>
        <w:t xml:space="preserve">), are the normal vector (pointing upward), </w:t>
      </w:r>
      <w:r>
        <w:rPr>
          <w:position w:val="-6"/>
        </w:rPr>
        <w:object w:dxaOrig="220" w:dyaOrig="260">
          <v:shape id="_x0000_i1080" type="#_x0000_t75" style="width:12pt;height:12pt" o:ole="">
            <v:imagedata r:id="rId139" o:title=""/>
          </v:shape>
          <o:OLEObject Type="Embed" ProgID="Equation.DSMT4" ShapeID="_x0000_i1080" DrawAspect="Content" ObjectID="_1693851155" r:id="rId140"/>
        </w:object>
      </w:r>
      <w:r>
        <w:t xml:space="preserve"> and </w:t>
      </w:r>
      <w:r>
        <w:rPr>
          <w:position w:val="-6"/>
        </w:rPr>
        <w:object w:dxaOrig="220" w:dyaOrig="260">
          <v:shape id="_x0000_i1081" type="#_x0000_t75" style="width:12pt;height:12pt" o:ole="">
            <v:imagedata r:id="rId141" o:title=""/>
          </v:shape>
          <o:OLEObject Type="Embed" ProgID="Equation.DSMT4" ShapeID="_x0000_i1081" DrawAspect="Content" ObjectID="_1693851156" r:id="rId142"/>
        </w:object>
      </w:r>
      <w:r>
        <w:t xml:space="preserve">the averaged horizontal velocities at the top and bottom surfaces, and </w:t>
      </w:r>
      <w:r>
        <w:rPr>
          <w:i/>
          <w:iCs/>
          <w:position w:val="-10"/>
        </w:rPr>
        <w:object w:dxaOrig="200" w:dyaOrig="320">
          <v:shape id="_x0000_i1082" type="#_x0000_t75" style="width:12pt;height:18.6pt" o:ole="">
            <v:imagedata r:id="rId143" o:title=""/>
          </v:shape>
          <o:OLEObject Type="Embed" ProgID="Equation.DSMT4" ShapeID="_x0000_i1082" DrawAspect="Content" ObjectID="_1693851157" r:id="rId144"/>
        </w:object>
      </w:r>
      <w:r>
        <w:rPr>
          <w:i/>
          <w:iCs/>
        </w:rPr>
        <w:t xml:space="preserve"> </w:t>
      </w:r>
      <w:r>
        <w:t xml:space="preserve">is the outward normal velocity at each side center. The vertical velocity is then solved from the bottom to the surface, in conjunction with the bottom boundary condition </w:t>
      </w:r>
      <w:r w:rsidRPr="006F6D30">
        <w:rPr>
          <w:position w:val="-10"/>
        </w:rPr>
        <w:object w:dxaOrig="1380" w:dyaOrig="320">
          <v:shape id="_x0000_i1083" type="#_x0000_t75" style="width:1in;height:18.6pt" o:ole="">
            <v:imagedata r:id="rId145" o:title=""/>
          </v:shape>
          <o:OLEObject Type="Embed" ProgID="Equation.DSMT4" ShapeID="_x0000_i1083" DrawAspect="Content" ObjectID="_1693851158" r:id="rId146"/>
        </w:object>
      </w:r>
      <w:r>
        <w:t>.</w:t>
      </w:r>
      <w:r w:rsidR="00073742">
        <w:rPr>
          <w:lang w:val="en-US"/>
        </w:rPr>
        <w:t xml:space="preserve"> In the case of earthquake module (</w:t>
      </w:r>
      <w:r w:rsidR="00073742" w:rsidRPr="00073742">
        <w:rPr>
          <w:color w:val="00B050"/>
          <w:lang w:val="en-US"/>
        </w:rPr>
        <w:t>imm</w:t>
      </w:r>
      <w:r w:rsidR="00042D9D">
        <w:rPr>
          <w:lang w:val="en-US"/>
        </w:rPr>
        <w:t>≠</w:t>
      </w:r>
      <w:r w:rsidR="00073742">
        <w:rPr>
          <w:lang w:val="en-US"/>
        </w:rPr>
        <w:t xml:space="preserve">0), the bed velocity is prescribed. </w:t>
      </w:r>
      <w:r w:rsidR="00B858C1">
        <w:rPr>
          <w:lang w:val="en-US"/>
        </w:rPr>
        <w:t xml:space="preserve">A compact form for </w:t>
      </w:r>
      <w:r w:rsidR="0005271A">
        <w:rPr>
          <w:lang w:val="en-US"/>
        </w:rPr>
        <w:t>Eq. (3.75</w:t>
      </w:r>
      <w:r w:rsidR="00B858C1">
        <w:rPr>
          <w:lang w:val="en-US"/>
        </w:rPr>
        <w:t xml:space="preserve">) is </w:t>
      </w:r>
      <m:oMath>
        <m:nary>
          <m:naryPr>
            <m:chr m:val="∑"/>
            <m:limLoc m:val="undOvr"/>
            <m:supHide m:val="1"/>
            <m:ctrlPr>
              <w:rPr>
                <w:rFonts w:ascii="Cambria Math" w:hAnsi="Cambria Math"/>
                <w:i/>
              </w:rPr>
            </m:ctrlPr>
          </m:naryPr>
          <m:sub>
            <m:r>
              <w:rPr>
                <w:rFonts w:ascii="Cambria Math" w:hAnsi="Cambria Math"/>
              </w:rPr>
              <m:t>j∈</m:t>
            </m:r>
            <m:sSup>
              <m:sSupPr>
                <m:ctrlPr>
                  <w:rPr>
                    <w:rFonts w:ascii="Cambria Math" w:hAnsi="Cambria Math"/>
                    <w:i/>
                  </w:rPr>
                </m:ctrlPr>
              </m:sSupPr>
              <m:e>
                <m:r>
                  <w:rPr>
                    <w:rFonts w:ascii="Cambria Math" w:hAnsi="Cambria Math"/>
                  </w:rPr>
                  <m:t>S</m:t>
                </m:r>
              </m:e>
              <m:sup>
                <m:r>
                  <w:rPr>
                    <w:rFonts w:ascii="Cambria Math" w:hAnsi="Cambria Math"/>
                  </w:rPr>
                  <m:t>+</m:t>
                </m:r>
              </m:sup>
            </m:sSup>
          </m:sub>
          <m:sup/>
          <m:e>
            <m:sSub>
              <m:sSubPr>
                <m:ctrlPr>
                  <w:rPr>
                    <w:rFonts w:ascii="Cambria Math" w:hAnsi="Cambria Math"/>
                    <w:i/>
                  </w:rPr>
                </m:ctrlPr>
              </m:sSubPr>
              <m:e>
                <m:r>
                  <w:rPr>
                    <w:rFonts w:ascii="Cambria Math" w:hAnsi="Cambria Math"/>
                  </w:rPr>
                  <m:t>|Q</m:t>
                </m:r>
              </m:e>
              <m:sub>
                <m:r>
                  <w:rPr>
                    <w:rFonts w:ascii="Cambria Math" w:hAnsi="Cambria Math"/>
                  </w:rPr>
                  <m:t>j</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j∈</m:t>
                </m:r>
                <m:sSup>
                  <m:sSupPr>
                    <m:ctrlPr>
                      <w:rPr>
                        <w:rFonts w:ascii="Cambria Math" w:hAnsi="Cambria Math"/>
                        <w:i/>
                      </w:rPr>
                    </m:ctrlPr>
                  </m:sSupPr>
                  <m:e>
                    <m:r>
                      <w:rPr>
                        <w:rFonts w:ascii="Cambria Math" w:hAnsi="Cambria Math"/>
                      </w:rPr>
                      <m:t>S</m:t>
                    </m:r>
                  </m:e>
                  <m:sup>
                    <m:r>
                      <w:rPr>
                        <w:rFonts w:ascii="Cambria Math" w:hAnsi="Cambria Math"/>
                      </w:rPr>
                      <m:t>-</m:t>
                    </m:r>
                  </m:sup>
                </m:sSup>
              </m:sub>
              <m:sup/>
              <m:e>
                <m:sSub>
                  <m:sSubPr>
                    <m:ctrlPr>
                      <w:rPr>
                        <w:rFonts w:ascii="Cambria Math" w:hAnsi="Cambria Math"/>
                        <w:i/>
                      </w:rPr>
                    </m:ctrlPr>
                  </m:sSubPr>
                  <m:e>
                    <m:r>
                      <w:rPr>
                        <w:rFonts w:ascii="Cambria Math" w:hAnsi="Cambria Math"/>
                      </w:rPr>
                      <m:t>|Q</m:t>
                    </m:r>
                  </m:e>
                  <m:sub>
                    <m:r>
                      <w:rPr>
                        <w:rFonts w:ascii="Cambria Math" w:hAnsi="Cambria Math"/>
                      </w:rPr>
                      <m:t>j</m:t>
                    </m:r>
                  </m:sub>
                </m:sSub>
                <m:r>
                  <w:rPr>
                    <w:rFonts w:ascii="Cambria Math" w:hAnsi="Cambria Math"/>
                  </w:rPr>
                  <m:t>|</m:t>
                </m:r>
              </m:e>
            </m:nary>
          </m:e>
        </m:nary>
      </m:oMath>
      <w:r w:rsidR="00B858C1">
        <w:rPr>
          <w:lang w:val="en-US"/>
        </w:rPr>
        <w:t xml:space="preserve">, where </w:t>
      </w:r>
      <w:r w:rsidR="00B858C1" w:rsidRPr="00B858C1">
        <w:rPr>
          <w:i/>
          <w:lang w:val="en-US"/>
        </w:rPr>
        <w:t>Q</w:t>
      </w:r>
      <w:r w:rsidR="00B858C1" w:rsidRPr="00B858C1">
        <w:rPr>
          <w:i/>
          <w:vertAlign w:val="subscript"/>
          <w:lang w:val="en-US"/>
        </w:rPr>
        <w:t>j</w:t>
      </w:r>
      <w:r w:rsidR="00B858C1">
        <w:rPr>
          <w:lang w:val="en-US"/>
        </w:rPr>
        <w:t xml:space="preserve"> is the facial fluxes outward of a prism </w:t>
      </w:r>
      <w:r w:rsidR="00B858C1" w:rsidRPr="00B858C1">
        <w:rPr>
          <w:i/>
          <w:lang w:val="en-US"/>
        </w:rPr>
        <w:t>i</w:t>
      </w:r>
      <w:r w:rsidR="00B858C1">
        <w:rPr>
          <w:lang w:val="en-US"/>
        </w:rPr>
        <w:t>. This conservation will be utilized in the transport equation as the foundation for mass conservation and constancy.</w:t>
      </w:r>
    </w:p>
    <w:p w:rsidR="00361BA3" w:rsidRDefault="00073742" w:rsidP="004A69CD">
      <w:pPr>
        <w:pStyle w:val="Heading2"/>
        <w:tabs>
          <w:tab w:val="left" w:pos="8640"/>
        </w:tabs>
        <w:spacing w:after="120"/>
        <w:jc w:val="both"/>
        <w:rPr>
          <w:rFonts w:ascii="Times New Roman" w:hAnsi="Times New Roman" w:cs="Times New Roman"/>
        </w:rPr>
      </w:pPr>
      <w:bookmarkStart w:id="36" w:name="_Toc79933366"/>
      <w:r w:rsidRPr="00361BA3">
        <w:rPr>
          <w:rFonts w:ascii="Times New Roman" w:hAnsi="Times New Roman" w:cs="Times New Roman"/>
        </w:rPr>
        <w:t xml:space="preserve">3.6 </w:t>
      </w:r>
      <w:r w:rsidR="00361BA3">
        <w:rPr>
          <w:rFonts w:ascii="Times New Roman" w:hAnsi="Times New Roman" w:cs="Times New Roman"/>
        </w:rPr>
        <w:t>Turbulence closure</w:t>
      </w:r>
      <w:bookmarkEnd w:id="36"/>
    </w:p>
    <w:p w:rsidR="00361BA3" w:rsidRDefault="00362C3F" w:rsidP="004A69CD">
      <w:pPr>
        <w:tabs>
          <w:tab w:val="left" w:pos="8640"/>
        </w:tabs>
        <w:spacing w:after="120"/>
        <w:jc w:val="both"/>
        <w:rPr>
          <w:rFonts w:ascii="Times New Roman" w:hAnsi="Times New Roman" w:cs="Times New Roman"/>
          <w:sz w:val="24"/>
          <w:szCs w:val="24"/>
        </w:rPr>
      </w:pPr>
      <w:r w:rsidRPr="00362C3F">
        <w:rPr>
          <w:rFonts w:ascii="Times New Roman" w:hAnsi="Times New Roman" w:cs="Times New Roman"/>
          <w:sz w:val="24"/>
          <w:szCs w:val="24"/>
        </w:rPr>
        <w:t>Umlauf and Burchard’s GLS</w:t>
      </w:r>
      <w:r>
        <w:rPr>
          <w:rFonts w:ascii="Times New Roman" w:hAnsi="Times New Roman" w:cs="Times New Roman"/>
          <w:sz w:val="24"/>
          <w:szCs w:val="24"/>
        </w:rPr>
        <w:t xml:space="preserve"> model is:</w:t>
      </w:r>
    </w:p>
    <w:p w:rsidR="00362C3F" w:rsidRPr="00753FC3" w:rsidRDefault="0024034D" w:rsidP="004A69CD">
      <w:pPr>
        <w:tabs>
          <w:tab w:val="left" w:pos="8640"/>
        </w:tabs>
        <w:spacing w:after="120"/>
        <w:jc w:val="both"/>
        <w:rPr>
          <w:rFonts w:eastAsiaTheme="minorEastAsia"/>
          <w:sz w:val="24"/>
          <w:szCs w:val="24"/>
        </w:rPr>
      </w:pPr>
      <m:oMath>
        <m:f>
          <m:fPr>
            <m:ctrlPr>
              <w:rPr>
                <w:rFonts w:ascii="Cambria Math" w:hAnsi="Cambria Math"/>
                <w:i/>
                <w:sz w:val="24"/>
                <w:szCs w:val="24"/>
              </w:rPr>
            </m:ctrlPr>
          </m:fPr>
          <m:num>
            <m:r>
              <w:rPr>
                <w:rFonts w:ascii="Cambria Math" w:hAnsi="Cambria Math"/>
                <w:sz w:val="24"/>
                <w:szCs w:val="24"/>
              </w:rPr>
              <m:t>DK</m:t>
            </m:r>
          </m:num>
          <m:den>
            <m:r>
              <w:rPr>
                <w:rFonts w:ascii="Cambria Math" w:hAnsi="Cambria Math"/>
                <w:sz w:val="24"/>
                <w:szCs w:val="24"/>
              </w:rPr>
              <m:t>Dt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∂z</m:t>
            </m:r>
          </m:den>
        </m:f>
        <m:d>
          <m:dPr>
            <m:ctrlPr>
              <w:rPr>
                <w:rFonts w:ascii="Cambria Math" w:eastAsiaTheme="minorEastAsia" w:hAnsi="Cambria Math" w:cs="Times New Roman"/>
                <w:i/>
                <w:sz w:val="24"/>
                <w:szCs w:val="24"/>
              </w:rPr>
            </m:ctrlPr>
          </m:dPr>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k</m:t>
                </m:r>
              </m:sub>
              <m:sup>
                <m:r>
                  <w:rPr>
                    <w:rFonts w:ascii="Cambria Math" w:eastAsiaTheme="minorEastAsia" w:hAnsi="Cambria Math" w:cs="Times New Roman"/>
                    <w:sz w:val="24"/>
                    <w:szCs w:val="24"/>
                  </w:rPr>
                  <m:t>ψ</m:t>
                </m:r>
              </m:sup>
            </m:sSubSup>
            <m:f>
              <m:fPr>
                <m:ctrlPr>
                  <w:rPr>
                    <w:rFonts w:ascii="Cambria Math" w:hAnsi="Cambria Math"/>
                    <w:i/>
                    <w:sz w:val="24"/>
                    <w:szCs w:val="24"/>
                  </w:rPr>
                </m:ctrlPr>
              </m:fPr>
              <m:num>
                <m:r>
                  <w:rPr>
                    <w:rFonts w:ascii="Cambria Math" w:hAnsi="Cambria Math"/>
                    <w:sz w:val="24"/>
                    <w:szCs w:val="24"/>
                  </w:rPr>
                  <m:t>∂K</m:t>
                </m:r>
              </m:num>
              <m:den>
                <m:r>
                  <w:rPr>
                    <w:rFonts w:ascii="Cambria Math" w:hAnsi="Cambria Math"/>
                    <w:sz w:val="24"/>
                    <w:szCs w:val="24"/>
                  </w:rPr>
                  <m:t>∂z</m:t>
                </m:r>
              </m:den>
            </m:f>
          </m:e>
        </m:d>
        <m:r>
          <w:rPr>
            <w:rFonts w:ascii="Cambria Math" w:eastAsiaTheme="minorEastAsia" w:hAnsi="Cambria Math" w:cs="Times New Roman"/>
            <w:sz w:val="24"/>
            <w:szCs w:val="24"/>
          </w:rPr>
          <m:t>+ν</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+μ</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N</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-ε</m:t>
        </m:r>
      </m:oMath>
      <w:r w:rsidR="0005271A">
        <w:rPr>
          <w:rFonts w:eastAsiaTheme="minorEastAsia"/>
          <w:sz w:val="24"/>
          <w:szCs w:val="24"/>
        </w:rPr>
        <w:tab/>
        <w:t>(3.76</w:t>
      </w:r>
      <w:r w:rsidR="00362C3F" w:rsidRPr="00753FC3">
        <w:rPr>
          <w:rFonts w:eastAsiaTheme="minorEastAsia"/>
          <w:sz w:val="24"/>
          <w:szCs w:val="24"/>
        </w:rPr>
        <w:t>)</w:t>
      </w:r>
    </w:p>
    <w:p w:rsidR="00362C3F" w:rsidRPr="00753FC3" w:rsidRDefault="0024034D" w:rsidP="004A69CD">
      <w:pPr>
        <w:tabs>
          <w:tab w:val="left" w:pos="8640"/>
        </w:tabs>
        <w:spacing w:after="120"/>
        <w:jc w:val="both"/>
        <w:rPr>
          <w:rFonts w:eastAsiaTheme="minorEastAsia"/>
          <w:sz w:val="24"/>
          <w:szCs w:val="24"/>
        </w:rPr>
      </w:pPr>
      <m:oMath>
        <m:f>
          <m:fPr>
            <m:ctrlPr>
              <w:rPr>
                <w:rFonts w:ascii="Cambria Math" w:hAnsi="Cambria Math"/>
                <w:i/>
                <w:sz w:val="24"/>
                <w:szCs w:val="24"/>
              </w:rPr>
            </m:ctrlPr>
          </m:fPr>
          <m:num>
            <m:r>
              <w:rPr>
                <w:rFonts w:ascii="Cambria Math" w:hAnsi="Cambria Math"/>
                <w:sz w:val="24"/>
                <w:szCs w:val="24"/>
              </w:rPr>
              <m:t>Dψ</m:t>
            </m:r>
          </m:num>
          <m:den>
            <m:r>
              <w:rPr>
                <w:rFonts w:ascii="Cambria Math" w:hAnsi="Cambria Math"/>
                <w:sz w:val="24"/>
                <w:szCs w:val="24"/>
              </w:rPr>
              <m:t>Dt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m:t>
            </m:r>
          </m:num>
          <m:den>
            <m:r>
              <w:rPr>
                <w:rFonts w:ascii="Cambria Math" w:hAnsi="Cambria Math"/>
                <w:sz w:val="24"/>
                <w:szCs w:val="24"/>
              </w:rPr>
              <m:t>∂z</m:t>
            </m:r>
          </m:den>
        </m:f>
        <m:d>
          <m:dPr>
            <m:ctrlPr>
              <w:rPr>
                <w:rFonts w:ascii="Cambria Math" w:eastAsiaTheme="minorEastAsia" w:hAnsi="Cambria Math" w:cs="Times New Roman"/>
                <w:i/>
                <w:sz w:val="24"/>
                <w:szCs w:val="24"/>
              </w:rPr>
            </m:ctrlPr>
          </m:dPr>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ψ</m:t>
                </m:r>
              </m:sub>
              <m:sup/>
            </m:sSubSup>
            <m:f>
              <m:fPr>
                <m:ctrlPr>
                  <w:rPr>
                    <w:rFonts w:ascii="Cambria Math" w:hAnsi="Cambria Math"/>
                    <w:i/>
                    <w:sz w:val="24"/>
                    <w:szCs w:val="24"/>
                  </w:rPr>
                </m:ctrlPr>
              </m:fPr>
              <m:num>
                <m:r>
                  <w:rPr>
                    <w:rFonts w:ascii="Cambria Math" w:hAnsi="Cambria Math"/>
                    <w:sz w:val="24"/>
                    <w:szCs w:val="24"/>
                  </w:rPr>
                  <m:t>∂ψ</m:t>
                </m:r>
              </m:num>
              <m:den>
                <m:r>
                  <w:rPr>
                    <w:rFonts w:ascii="Cambria Math" w:hAnsi="Cambria Math"/>
                    <w:sz w:val="24"/>
                    <w:szCs w:val="24"/>
                  </w:rPr>
                  <m:t>∂z</m:t>
                </m:r>
              </m:den>
            </m:f>
          </m:e>
        </m:d>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ψ</m:t>
            </m:r>
          </m:num>
          <m:den>
            <m:r>
              <w:rPr>
                <w:rFonts w:ascii="Cambria Math" w:eastAsiaTheme="minorEastAsia" w:hAnsi="Cambria Math" w:cs="Times New Roman"/>
                <w:sz w:val="24"/>
                <w:szCs w:val="24"/>
              </w:rPr>
              <m:t>K</m:t>
            </m:r>
          </m:den>
        </m:f>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ψ1</m:t>
                </m:r>
              </m:sub>
            </m:sSub>
            <m:r>
              <w:rPr>
                <w:rFonts w:ascii="Cambria Math" w:eastAsiaTheme="minorEastAsia" w:hAnsi="Cambria Math" w:cs="Times New Roman"/>
                <w:sz w:val="24"/>
                <w:szCs w:val="24"/>
              </w:rPr>
              <m:t>ν</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ψ3</m:t>
                </m:r>
              </m:sub>
            </m:sSub>
            <m:r>
              <w:rPr>
                <w:rFonts w:ascii="Cambria Math" w:eastAsiaTheme="minorEastAsia" w:hAnsi="Cambria Math" w:cs="Times New Roman"/>
                <w:sz w:val="24"/>
                <w:szCs w:val="24"/>
              </w:rPr>
              <m:t>μ</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N</m:t>
                </m:r>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ψ2</m:t>
                </m:r>
              </m:sub>
            </m:sSub>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w</m:t>
                </m:r>
              </m:sub>
            </m:sSub>
            <m:r>
              <w:rPr>
                <w:rFonts w:ascii="Cambria Math" w:eastAsiaTheme="minorEastAsia" w:hAnsi="Cambria Math" w:cs="Times New Roman"/>
                <w:sz w:val="24"/>
                <w:szCs w:val="24"/>
              </w:rPr>
              <m:t>ε</m:t>
            </m:r>
          </m:e>
        </m:d>
      </m:oMath>
      <w:r w:rsidR="0005271A">
        <w:rPr>
          <w:rFonts w:eastAsiaTheme="minorEastAsia"/>
          <w:sz w:val="24"/>
          <w:szCs w:val="24"/>
        </w:rPr>
        <w:tab/>
        <w:t>(3.77</w:t>
      </w:r>
      <w:r w:rsidR="00362C3F" w:rsidRPr="00753FC3">
        <w:rPr>
          <w:rFonts w:eastAsiaTheme="minorEastAsia"/>
          <w:sz w:val="24"/>
          <w:szCs w:val="24"/>
        </w:rPr>
        <w:t>)</w:t>
      </w:r>
    </w:p>
    <w:p w:rsidR="00362C3F" w:rsidRDefault="00362C3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with natural B.C.:</w:t>
      </w:r>
    </w:p>
    <w:p w:rsidR="00362C3F" w:rsidRDefault="0024034D" w:rsidP="004A69CD">
      <w:pPr>
        <w:tabs>
          <w:tab w:val="left" w:pos="8640"/>
        </w:tabs>
        <w:spacing w:after="120"/>
        <w:jc w:val="both"/>
        <w:rPr>
          <w:rFonts w:ascii="Times New Roman" w:hAnsi="Times New Roman" w:cs="Times New Roman"/>
          <w:sz w:val="24"/>
          <w:szCs w:val="24"/>
        </w:rPr>
      </w:pPr>
      <m:oMath>
        <m:d>
          <m:dPr>
            <m:begChr m:val="{"/>
            <m:endChr m:val=""/>
            <m:ctrlPr>
              <w:rPr>
                <w:rFonts w:ascii="Cambria Math" w:hAnsi="Cambria Math" w:cs="Times New Roman"/>
                <w:i/>
                <w:sz w:val="24"/>
                <w:szCs w:val="24"/>
              </w:rPr>
            </m:ctrlPr>
          </m:dPr>
          <m:e>
            <m:m>
              <m:mPr>
                <m:mcs>
                  <m:mc>
                    <m:mcPr>
                      <m:count m:val="1"/>
                      <m:mcJc m:val="center"/>
                    </m:mcPr>
                  </m:mc>
                </m:mcs>
                <m:ctrlPr>
                  <w:rPr>
                    <w:rFonts w:ascii="Cambria Math" w:hAnsi="Cambria Math" w:cs="Times New Roman"/>
                    <w:i/>
                    <w:sz w:val="24"/>
                    <w:szCs w:val="24"/>
                  </w:rPr>
                </m:ctrlPr>
              </m:mPr>
              <m:mr>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k</m:t>
                      </m:r>
                    </m:sub>
                    <m:sup>
                      <m:r>
                        <w:rPr>
                          <w:rFonts w:ascii="Cambria Math" w:eastAsiaTheme="minorEastAsia" w:hAnsi="Cambria Math" w:cs="Times New Roman"/>
                          <w:sz w:val="24"/>
                          <w:szCs w:val="24"/>
                        </w:rPr>
                        <m:t>ψ</m:t>
                      </m:r>
                    </m:sup>
                  </m:sSubSup>
                  <m:f>
                    <m:fPr>
                      <m:ctrlPr>
                        <w:rPr>
                          <w:rFonts w:ascii="Cambria Math" w:hAnsi="Cambria Math"/>
                          <w:i/>
                          <w:sz w:val="24"/>
                          <w:szCs w:val="24"/>
                        </w:rPr>
                      </m:ctrlPr>
                    </m:fPr>
                    <m:num>
                      <m:r>
                        <w:rPr>
                          <w:rFonts w:ascii="Cambria Math" w:hAnsi="Cambria Math"/>
                          <w:sz w:val="24"/>
                          <w:szCs w:val="24"/>
                        </w:rPr>
                        <m:t>∂K</m:t>
                      </m:r>
                    </m:num>
                    <m:den>
                      <m:r>
                        <w:rPr>
                          <w:rFonts w:ascii="Cambria Math" w:hAnsi="Cambria Math"/>
                          <w:sz w:val="24"/>
                          <w:szCs w:val="24"/>
                        </w:rPr>
                        <m:t>∂z</m:t>
                      </m:r>
                    </m:den>
                  </m:f>
                  <m:r>
                    <w:rPr>
                      <w:rFonts w:ascii="Cambria Math" w:hAnsi="Cambria Math"/>
                      <w:sz w:val="24"/>
                      <w:szCs w:val="24"/>
                    </w:rPr>
                    <m:t>=0,   z=-h or η</m:t>
                  </m:r>
                </m:e>
              </m:mr>
              <m:mr>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ψ</m:t>
                      </m:r>
                    </m:sub>
                    <m:sup/>
                  </m:sSubSup>
                  <m:f>
                    <m:fPr>
                      <m:ctrlPr>
                        <w:rPr>
                          <w:rFonts w:ascii="Cambria Math" w:hAnsi="Cambria Math"/>
                          <w:i/>
                          <w:sz w:val="24"/>
                          <w:szCs w:val="24"/>
                        </w:rPr>
                      </m:ctrlPr>
                    </m:fPr>
                    <m:num>
                      <m:r>
                        <w:rPr>
                          <w:rFonts w:ascii="Cambria Math" w:hAnsi="Cambria Math"/>
                          <w:sz w:val="24"/>
                          <w:szCs w:val="24"/>
                        </w:rPr>
                        <m:t>∂ψ</m:t>
                      </m:r>
                    </m:num>
                    <m:den>
                      <m:r>
                        <w:rPr>
                          <w:rFonts w:ascii="Cambria Math" w:hAnsi="Cambria Math"/>
                          <w:sz w:val="24"/>
                          <w:szCs w:val="24"/>
                        </w:rPr>
                        <m:t>∂z</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κ</m:t>
                      </m:r>
                    </m:e>
                    <m:sub>
                      <m:r>
                        <w:rPr>
                          <w:rFonts w:ascii="Cambria Math" w:hAnsi="Cambria Math"/>
                          <w:sz w:val="24"/>
                          <w:szCs w:val="24"/>
                        </w:rPr>
                        <m:t>0</m:t>
                      </m:r>
                    </m:sub>
                  </m:sSub>
                  <m:r>
                    <w:rPr>
                      <w:rFonts w:ascii="Cambria Math" w:hAnsi="Cambria Math"/>
                      <w:sz w:val="24"/>
                      <w:szCs w:val="24"/>
                    </w:rPr>
                    <m:t>n</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ψ</m:t>
                      </m:r>
                    </m:sub>
                    <m:sup/>
                  </m:sSub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ψ</m:t>
                      </m:r>
                    </m:num>
                    <m:den>
                      <m:r>
                        <w:rPr>
                          <w:rFonts w:ascii="Cambria Math" w:eastAsiaTheme="minorEastAsia" w:hAnsi="Cambria Math" w:cs="Times New Roman"/>
                          <w:sz w:val="24"/>
                          <w:szCs w:val="24"/>
                        </w:rPr>
                        <m:t>l</m:t>
                      </m:r>
                    </m:den>
                  </m:f>
                  <m:r>
                    <w:rPr>
                      <w:rFonts w:ascii="Cambria Math" w:eastAsiaTheme="minorEastAsia" w:hAnsi="Cambria Math" w:cs="Times New Roman"/>
                      <w:sz w:val="24"/>
                      <w:szCs w:val="24"/>
                    </w:rPr>
                    <m:t xml:space="preserve">, z=-h  </m:t>
                  </m:r>
                </m:e>
              </m:mr>
              <m:mr>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ψ</m:t>
                      </m:r>
                    </m:sub>
                    <m:sup/>
                  </m:sSubSup>
                  <m:f>
                    <m:fPr>
                      <m:ctrlPr>
                        <w:rPr>
                          <w:rFonts w:ascii="Cambria Math" w:hAnsi="Cambria Math"/>
                          <w:i/>
                          <w:sz w:val="24"/>
                          <w:szCs w:val="24"/>
                        </w:rPr>
                      </m:ctrlPr>
                    </m:fPr>
                    <m:num>
                      <m:r>
                        <w:rPr>
                          <w:rFonts w:ascii="Cambria Math" w:hAnsi="Cambria Math"/>
                          <w:sz w:val="24"/>
                          <w:szCs w:val="24"/>
                        </w:rPr>
                        <m:t>∂ψ</m:t>
                      </m:r>
                    </m:num>
                    <m:den>
                      <m:r>
                        <w:rPr>
                          <w:rFonts w:ascii="Cambria Math" w:hAnsi="Cambria Math"/>
                          <w:sz w:val="24"/>
                          <w:szCs w:val="24"/>
                        </w:rPr>
                        <m:t>∂z</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-κ</m:t>
                      </m:r>
                    </m:e>
                    <m:sub>
                      <m:r>
                        <w:rPr>
                          <w:rFonts w:ascii="Cambria Math" w:hAnsi="Cambria Math"/>
                          <w:sz w:val="24"/>
                          <w:szCs w:val="24"/>
                        </w:rPr>
                        <m:t>0</m:t>
                      </m:r>
                    </m:sub>
                  </m:sSub>
                  <m:r>
                    <w:rPr>
                      <w:rFonts w:ascii="Cambria Math" w:hAnsi="Cambria Math"/>
                      <w:sz w:val="24"/>
                      <w:szCs w:val="24"/>
                    </w:rPr>
                    <m:t>n</m:t>
                  </m:r>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ν</m:t>
                      </m:r>
                    </m:e>
                    <m:sub>
                      <m:r>
                        <w:rPr>
                          <w:rFonts w:ascii="Cambria Math" w:eastAsiaTheme="minorEastAsia" w:hAnsi="Cambria Math" w:cs="Times New Roman"/>
                          <w:sz w:val="24"/>
                          <w:szCs w:val="24"/>
                        </w:rPr>
                        <m:t>ψ</m:t>
                      </m:r>
                    </m:sub>
                    <m:sup/>
                  </m:sSubSup>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ψ</m:t>
                      </m:r>
                    </m:num>
                    <m:den>
                      <m:r>
                        <w:rPr>
                          <w:rFonts w:ascii="Cambria Math" w:eastAsiaTheme="minorEastAsia" w:hAnsi="Cambria Math" w:cs="Times New Roman"/>
                          <w:sz w:val="24"/>
                          <w:szCs w:val="24"/>
                        </w:rPr>
                        <m:t>l</m:t>
                      </m:r>
                    </m:den>
                  </m:f>
                  <m:r>
                    <w:rPr>
                      <w:rFonts w:ascii="Cambria Math" w:eastAsiaTheme="minorEastAsia" w:hAnsi="Cambria Math" w:cs="Times New Roman"/>
                      <w:sz w:val="24"/>
                      <w:szCs w:val="24"/>
                    </w:rPr>
                    <m:t>, z=</m:t>
                  </m:r>
                  <m:r>
                    <w:rPr>
                      <w:rFonts w:ascii="Cambria Math" w:hAnsi="Cambria Math"/>
                      <w:sz w:val="24"/>
                      <w:szCs w:val="24"/>
                    </w:rPr>
                    <m:t>η</m:t>
                  </m:r>
                </m:e>
              </m:mr>
            </m:m>
          </m:e>
        </m:d>
      </m:oMath>
      <w:r w:rsidR="00362C3F">
        <w:rPr>
          <w:rFonts w:ascii="Times New Roman" w:eastAsiaTheme="minorEastAsia" w:hAnsi="Times New Roman" w:cs="Times New Roman"/>
          <w:sz w:val="24"/>
          <w:szCs w:val="24"/>
        </w:rPr>
        <w:tab/>
        <w:t>(</w:t>
      </w:r>
      <w:r w:rsidR="0005271A">
        <w:rPr>
          <w:rFonts w:ascii="Times New Roman" w:eastAsiaTheme="minorEastAsia" w:hAnsi="Times New Roman" w:cs="Times New Roman"/>
          <w:sz w:val="24"/>
          <w:szCs w:val="24"/>
        </w:rPr>
        <w:t>3.78</w:t>
      </w:r>
      <w:r w:rsidR="00362C3F">
        <w:rPr>
          <w:rFonts w:ascii="Times New Roman" w:eastAsiaTheme="minorEastAsia" w:hAnsi="Times New Roman" w:cs="Times New Roman"/>
          <w:sz w:val="24"/>
          <w:szCs w:val="24"/>
        </w:rPr>
        <w:t>)</w:t>
      </w:r>
    </w:p>
    <w:p w:rsidR="00362C3F" w:rsidRDefault="00362C3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and essential B.C.:</w:t>
      </w:r>
    </w:p>
    <w:p w:rsidR="00362C3F" w:rsidRDefault="0024034D" w:rsidP="004A69CD">
      <w:pPr>
        <w:tabs>
          <w:tab w:val="left" w:pos="8640"/>
        </w:tabs>
        <w:spacing w:after="120"/>
        <w:jc w:val="both"/>
        <w:rPr>
          <w:rFonts w:ascii="Times New Roman" w:hAnsi="Times New Roman" w:cs="Times New Roman"/>
          <w:sz w:val="24"/>
          <w:szCs w:val="24"/>
        </w:rPr>
      </w:pPr>
      <m:oMath>
        <m:d>
          <m:dPr>
            <m:begChr m:val="{"/>
            <m:endChr m:val=""/>
            <m:ctrlPr>
              <w:rPr>
                <w:rFonts w:ascii="Cambria Math" w:hAnsi="Cambria Math" w:cs="Times New Roman"/>
                <w:i/>
                <w:sz w:val="24"/>
                <w:szCs w:val="24"/>
              </w:rPr>
            </m:ctrlPr>
          </m:dPr>
          <m:e>
            <m:m>
              <m:mPr>
                <m:mcs>
                  <m:mc>
                    <m:mcPr>
                      <m:count m:val="1"/>
                      <m:mcJc m:val="center"/>
                    </m:mcPr>
                  </m:mc>
                </m:mcs>
                <m:ctrlPr>
                  <w:rPr>
                    <w:rFonts w:ascii="Cambria Math" w:hAnsi="Cambria Math" w:cs="Times New Roman"/>
                    <w:i/>
                    <w:sz w:val="24"/>
                    <w:szCs w:val="24"/>
                  </w:rPr>
                </m:ctrlPr>
              </m:mPr>
              <m:mr>
                <m:e>
                  <m:r>
                    <w:rPr>
                      <w:rFonts w:ascii="Cambria Math" w:eastAsiaTheme="minorEastAsia" w:hAnsi="Cambria Math" w:cs="Times New Roman"/>
                      <w:sz w:val="24"/>
                      <w:szCs w:val="24"/>
                    </w:rPr>
                    <m:t>K</m:t>
                  </m:r>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μ</m:t>
                              </m:r>
                            </m:sub>
                            <m:sup>
                              <m:r>
                                <w:rPr>
                                  <w:rFonts w:ascii="Cambria Math" w:hAnsi="Cambria Math"/>
                                  <w:sz w:val="24"/>
                                  <w:szCs w:val="24"/>
                                </w:rPr>
                                <m:t>0</m:t>
                              </m:r>
                            </m:sup>
                          </m:sSubSup>
                        </m:e>
                      </m:d>
                    </m:e>
                    <m:sup>
                      <m:r>
                        <w:rPr>
                          <w:rFonts w:ascii="Cambria Math" w:hAnsi="Cambria Math"/>
                          <w:sz w:val="24"/>
                          <w:szCs w:val="24"/>
                        </w:rPr>
                        <m:t>-2</m:t>
                      </m:r>
                    </m:sup>
                  </m:sSup>
                  <m:r>
                    <w:rPr>
                      <w:rFonts w:ascii="Cambria Math" w:hAnsi="Cambria Math"/>
                      <w:sz w:val="24"/>
                      <w:szCs w:val="24"/>
                    </w:rPr>
                    <m:t>ν</m:t>
                  </m:r>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∂u</m:t>
                          </m:r>
                        </m:num>
                        <m:den>
                          <m:r>
                            <w:rPr>
                              <w:rFonts w:ascii="Cambria Math" w:hAnsi="Cambria Math"/>
                              <w:sz w:val="24"/>
                              <w:szCs w:val="24"/>
                            </w:rPr>
                            <m:t>∂z</m:t>
                          </m:r>
                        </m:den>
                      </m:f>
                    </m:e>
                  </m:d>
                  <m:r>
                    <w:rPr>
                      <w:rFonts w:ascii="Cambria Math" w:hAnsi="Cambria Math"/>
                      <w:sz w:val="24"/>
                      <w:szCs w:val="24"/>
                    </w:rPr>
                    <m:t xml:space="preserve">,   </m:t>
                  </m:r>
                </m:e>
              </m:mr>
              <m:mr>
                <m:e>
                  <m:r>
                    <w:rPr>
                      <w:rFonts w:ascii="Cambria Math" w:eastAsiaTheme="minorEastAsia" w:hAnsi="Cambria Math" w:cs="Times New Roman"/>
                      <w:sz w:val="24"/>
                      <w:szCs w:val="24"/>
                    </w:rPr>
                    <m:t>l</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κ</m:t>
                      </m:r>
                    </m:e>
                    <m:sub>
                      <m:r>
                        <w:rPr>
                          <w:rFonts w:ascii="Cambria Math" w:hAnsi="Cambria Math"/>
                          <w:sz w:val="24"/>
                          <w:szCs w:val="24"/>
                        </w:rPr>
                        <m:t>0</m:t>
                      </m:r>
                    </m:sub>
                  </m:sSub>
                  <m:r>
                    <w:rPr>
                      <w:rFonts w:ascii="Cambria Math" w:hAnsi="Cambria Math"/>
                      <w:sz w:val="24"/>
                      <w:szCs w:val="24"/>
                    </w:rPr>
                    <m:t>∆</m:t>
                  </m:r>
                  <m:r>
                    <w:rPr>
                      <w:rFonts w:ascii="Cambria Math" w:eastAsiaTheme="minorEastAsia" w:hAnsi="Cambria Math" w:cs="Times New Roman"/>
                      <w:sz w:val="24"/>
                      <w:szCs w:val="24"/>
                    </w:rPr>
                    <m:t xml:space="preserve">,   </m:t>
                  </m:r>
                </m:e>
              </m:mr>
              <m:mr>
                <m:e>
                  <m:r>
                    <w:rPr>
                      <w:rFonts w:ascii="Cambria Math" w:eastAsiaTheme="minorEastAsia" w:hAnsi="Cambria Math" w:cs="Times New Roman"/>
                      <w:sz w:val="24"/>
                      <w:szCs w:val="24"/>
                    </w:rPr>
                    <m:t>ψ</m:t>
                  </m:r>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μ</m:t>
                              </m:r>
                            </m:sub>
                            <m:sup>
                              <m:r>
                                <w:rPr>
                                  <w:rFonts w:ascii="Cambria Math" w:hAnsi="Cambria Math"/>
                                  <w:sz w:val="24"/>
                                  <w:szCs w:val="24"/>
                                </w:rPr>
                                <m:t>0</m:t>
                              </m:r>
                            </m:sup>
                          </m:sSubSup>
                        </m:e>
                      </m:d>
                    </m:e>
                    <m:sup>
                      <m:r>
                        <w:rPr>
                          <w:rFonts w:ascii="Cambria Math" w:hAnsi="Cambria Math"/>
                          <w:sz w:val="24"/>
                          <w:szCs w:val="24"/>
                        </w:rPr>
                        <m:t>p</m:t>
                      </m:r>
                    </m:sup>
                  </m:sSup>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m:t>
                      </m:r>
                    </m:sup>
                  </m:sSup>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κ</m:t>
                              </m:r>
                            </m:e>
                            <m:sub>
                              <m:r>
                                <w:rPr>
                                  <w:rFonts w:ascii="Cambria Math" w:hAnsi="Cambria Math"/>
                                  <w:sz w:val="24"/>
                                  <w:szCs w:val="24"/>
                                </w:rPr>
                                <m:t>0</m:t>
                              </m:r>
                            </m:sub>
                          </m:sSub>
                          <m:r>
                            <w:rPr>
                              <w:rFonts w:ascii="Cambria Math" w:hAnsi="Cambria Math"/>
                              <w:sz w:val="24"/>
                              <w:szCs w:val="24"/>
                            </w:rPr>
                            <m:t>∆</m:t>
                          </m:r>
                        </m:e>
                      </m:d>
                    </m:e>
                    <m:sup>
                      <m:r>
                        <w:rPr>
                          <w:rFonts w:ascii="Cambria Math" w:hAnsi="Cambria Math"/>
                          <w:sz w:val="24"/>
                          <w:szCs w:val="24"/>
                        </w:rPr>
                        <m:t>n</m:t>
                      </m:r>
                    </m:sup>
                  </m:sSup>
                  <m:r>
                    <w:rPr>
                      <w:rFonts w:ascii="Cambria Math" w:eastAsiaTheme="minorEastAsia" w:hAnsi="Cambria Math" w:cs="Times New Roman"/>
                      <w:sz w:val="24"/>
                      <w:szCs w:val="24"/>
                    </w:rPr>
                    <m:t xml:space="preserve">, </m:t>
                  </m:r>
                </m:e>
              </m:mr>
            </m:m>
            <m:r>
              <w:rPr>
                <w:rFonts w:ascii="Cambria Math" w:hAnsi="Cambria Math" w:cs="Times New Roman"/>
                <w:sz w:val="24"/>
                <w:szCs w:val="24"/>
              </w:rPr>
              <m:t xml:space="preserve">     at </m:t>
            </m:r>
          </m:e>
        </m:d>
        <m:r>
          <w:rPr>
            <w:rFonts w:ascii="Cambria Math" w:hAnsi="Cambria Math"/>
            <w:sz w:val="24"/>
            <w:szCs w:val="24"/>
          </w:rPr>
          <m:t>z=-h or η</m:t>
        </m:r>
      </m:oMath>
      <w:r w:rsidR="00362C3F">
        <w:rPr>
          <w:rFonts w:ascii="Times New Roman" w:eastAsiaTheme="minorEastAsia" w:hAnsi="Times New Roman" w:cs="Times New Roman"/>
          <w:sz w:val="24"/>
          <w:szCs w:val="24"/>
        </w:rPr>
        <w:tab/>
        <w:t>(</w:t>
      </w:r>
      <w:r w:rsidR="0005271A">
        <w:rPr>
          <w:rFonts w:ascii="Times New Roman" w:eastAsiaTheme="minorEastAsia" w:hAnsi="Times New Roman" w:cs="Times New Roman"/>
          <w:sz w:val="24"/>
          <w:szCs w:val="24"/>
        </w:rPr>
        <w:t>3.79</w:t>
      </w:r>
      <w:r w:rsidR="00362C3F">
        <w:rPr>
          <w:rFonts w:ascii="Times New Roman" w:eastAsiaTheme="minorEastAsia" w:hAnsi="Times New Roman" w:cs="Times New Roman"/>
          <w:sz w:val="24"/>
          <w:szCs w:val="24"/>
        </w:rPr>
        <w:t>)</w:t>
      </w:r>
    </w:p>
    <w:p w:rsidR="00362C3F" w:rsidRDefault="00803AEC"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w:t>
      </w:r>
      <w:r w:rsidR="00362C3F">
        <w:rPr>
          <w:rFonts w:ascii="Times New Roman" w:hAnsi="Times New Roman" w:cs="Times New Roman"/>
          <w:sz w:val="24"/>
          <w:szCs w:val="24"/>
        </w:rPr>
        <w:t xml:space="preserve">here </w:t>
      </w:r>
      <w:r>
        <w:rPr>
          <w:rFonts w:ascii="Times New Roman" w:hAnsi="Times New Roman" w:cs="Times New Roman"/>
          <w:i/>
          <w:sz w:val="24"/>
          <w:szCs w:val="24"/>
        </w:rPr>
        <w:t>K</w:t>
      </w:r>
      <w:r w:rsidR="00362C3F">
        <w:rPr>
          <w:rFonts w:ascii="Times New Roman" w:hAnsi="Times New Roman" w:cs="Times New Roman"/>
          <w:sz w:val="24"/>
          <w:szCs w:val="24"/>
        </w:rPr>
        <w:t xml:space="preserve"> is the TKE, </w:t>
      </w:r>
      <w:r w:rsidR="00362C3F" w:rsidRPr="00803AEC">
        <w:rPr>
          <w:rFonts w:ascii="Times New Roman" w:hAnsi="Times New Roman" w:cs="Times New Roman"/>
          <w:i/>
          <w:sz w:val="24"/>
          <w:szCs w:val="24"/>
        </w:rPr>
        <w:t>l</w:t>
      </w:r>
      <w:r w:rsidR="00362C3F">
        <w:rPr>
          <w:rFonts w:ascii="Times New Roman" w:hAnsi="Times New Roman" w:cs="Times New Roman"/>
          <w:sz w:val="24"/>
          <w:szCs w:val="24"/>
        </w:rPr>
        <w:t xml:space="preserve"> is the mixing length,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ψ*</m:t>
            </m:r>
          </m:sub>
        </m:sSub>
      </m:oMath>
      <w:r>
        <w:rPr>
          <w:rFonts w:ascii="Times New Roman" w:eastAsiaTheme="minorEastAsia" w:hAnsi="Times New Roman" w:cs="Times New Roman"/>
          <w:sz w:val="24"/>
          <w:szCs w:val="24"/>
        </w:rPr>
        <w:t xml:space="preserve"> </w:t>
      </w:r>
      <w:r>
        <w:rPr>
          <w:rFonts w:ascii="Times New Roman" w:hAnsi="Times New Roman" w:cs="Times New Roman"/>
          <w:sz w:val="24"/>
          <w:szCs w:val="24"/>
        </w:rPr>
        <w:t xml:space="preserve">are constants, </w:t>
      </w:r>
      <m:oMath>
        <m:r>
          <w:rPr>
            <w:rFonts w:ascii="Cambria Math" w:eastAsiaTheme="minorEastAsia" w:hAnsi="Cambria Math" w:cs="Times New Roman"/>
            <w:sz w:val="24"/>
            <w:szCs w:val="24"/>
          </w:rPr>
          <m:t>ψ</m:t>
        </m:r>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μ</m:t>
                    </m:r>
                  </m:sub>
                  <m:sup>
                    <m:r>
                      <w:rPr>
                        <w:rFonts w:ascii="Cambria Math" w:hAnsi="Cambria Math"/>
                        <w:sz w:val="24"/>
                        <w:szCs w:val="24"/>
                      </w:rPr>
                      <m:t>0</m:t>
                    </m:r>
                  </m:sup>
                </m:sSubSup>
              </m:e>
            </m:d>
          </m:e>
          <m:sup>
            <m:r>
              <w:rPr>
                <w:rFonts w:ascii="Cambria Math" w:hAnsi="Cambria Math"/>
                <w:sz w:val="24"/>
                <w:szCs w:val="24"/>
              </w:rPr>
              <m:t>p</m:t>
            </m:r>
          </m:sup>
        </m:sSup>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m</m:t>
            </m:r>
          </m:sup>
        </m:sSup>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n</m:t>
            </m:r>
          </m:sup>
        </m:sSup>
      </m:oMath>
      <w:r>
        <w:rPr>
          <w:rFonts w:ascii="Times New Roman" w:hAnsi="Times New Roman" w:cs="Times New Roman"/>
          <w:sz w:val="24"/>
          <w:szCs w:val="24"/>
        </w:rPr>
        <w:t xml:space="preserve"> is a generic length-scale variable</w:t>
      </w:r>
      <w:r w:rsidR="00102FF0">
        <w:rPr>
          <w:rFonts w:ascii="Times New Roman" w:hAnsi="Times New Roman" w:cs="Times New Roman"/>
          <w:sz w:val="24"/>
          <w:szCs w:val="24"/>
        </w:rPr>
        <w:t xml:space="preserve">, and </w:t>
      </w:r>
      <w:r w:rsidR="00102FF0" w:rsidRPr="00102FF0">
        <w:rPr>
          <w:rFonts w:ascii="Symbol" w:hAnsi="Symbol" w:cs="Times New Roman"/>
          <w:sz w:val="24"/>
          <w:szCs w:val="24"/>
        </w:rPr>
        <w:t></w:t>
      </w:r>
      <w:r w:rsidR="00102FF0">
        <w:rPr>
          <w:rFonts w:ascii="Times New Roman" w:hAnsi="Times New Roman" w:cs="Times New Roman"/>
          <w:sz w:val="24"/>
          <w:szCs w:val="24"/>
        </w:rPr>
        <w:t xml:space="preserve"> is the distance to the boundary (surface or bottom)</w:t>
      </w:r>
      <w:r>
        <w:rPr>
          <w:rFonts w:ascii="Times New Roman" w:hAnsi="Times New Roman" w:cs="Times New Roman"/>
          <w:sz w:val="24"/>
          <w:szCs w:val="24"/>
        </w:rPr>
        <w:t>. The turbulence production and dissipation terms are:</w:t>
      </w:r>
    </w:p>
    <w:p w:rsidR="00803AEC" w:rsidRDefault="0024034D" w:rsidP="004A69CD">
      <w:pPr>
        <w:tabs>
          <w:tab w:val="left" w:pos="8640"/>
        </w:tabs>
        <w:spacing w:after="120"/>
        <w:jc w:val="both"/>
        <w:rPr>
          <w:rFonts w:ascii="Times New Roman" w:eastAsiaTheme="minorEastAsia"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∂u</m:t>
                    </m:r>
                  </m:num>
                  <m:den>
                    <m:r>
                      <w:rPr>
                        <w:rFonts w:ascii="Cambria Math" w:hAnsi="Cambria Math" w:cs="Times New Roman"/>
                        <w:sz w:val="24"/>
                        <w:szCs w:val="24"/>
                      </w:rPr>
                      <m:t>∂z</m:t>
                    </m:r>
                  </m:den>
                </m:f>
              </m:e>
            </m:d>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∂z</m:t>
                    </m:r>
                  </m:den>
                </m:f>
              </m:e>
            </m:d>
          </m:e>
          <m:sup>
            <m:r>
              <w:rPr>
                <w:rFonts w:ascii="Cambria Math" w:hAnsi="Cambria Math" w:cs="Times New Roman"/>
                <w:sz w:val="24"/>
                <w:szCs w:val="24"/>
              </w:rPr>
              <m:t>2</m:t>
            </m:r>
          </m:sup>
        </m:sSup>
      </m:oMath>
      <w:r w:rsidR="00102FF0">
        <w:rPr>
          <w:rFonts w:ascii="Times New Roman" w:eastAsiaTheme="minorEastAsia" w:hAnsi="Times New Roman" w:cs="Times New Roman"/>
          <w:sz w:val="24"/>
          <w:szCs w:val="24"/>
        </w:rPr>
        <w:tab/>
      </w:r>
      <w:r w:rsidR="0005271A">
        <w:rPr>
          <w:rFonts w:ascii="Times New Roman" w:eastAsiaTheme="minorEastAsia" w:hAnsi="Times New Roman" w:cs="Times New Roman"/>
          <w:sz w:val="24"/>
          <w:szCs w:val="24"/>
        </w:rPr>
        <w:t>(3.80</w:t>
      </w:r>
      <w:r w:rsidR="0068762E">
        <w:rPr>
          <w:rFonts w:ascii="Times New Roman" w:eastAsiaTheme="minorEastAsia" w:hAnsi="Times New Roman" w:cs="Times New Roman"/>
          <w:sz w:val="24"/>
          <w:szCs w:val="24"/>
        </w:rPr>
        <w:t>)</w:t>
      </w:r>
    </w:p>
    <w:p w:rsidR="00102FF0" w:rsidRDefault="0024034D" w:rsidP="004A69CD">
      <w:pPr>
        <w:tabs>
          <w:tab w:val="left" w:pos="8640"/>
        </w:tabs>
        <w:spacing w:after="120"/>
        <w:jc w:val="both"/>
        <w:rPr>
          <w:rFonts w:ascii="Times New Roman" w:eastAsiaTheme="minorEastAsia"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N</m:t>
            </m:r>
          </m:e>
          <m:sup>
            <m:r>
              <w:rPr>
                <w:rFonts w:ascii="Cambria Math" w:hAnsi="Cambria Math" w:cs="Times New Roman"/>
                <w:sz w:val="24"/>
                <w:szCs w:val="24"/>
              </w:rPr>
              <m:t>2</m:t>
            </m:r>
          </m:sup>
        </m:sSup>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g</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0</m:t>
                </m:r>
              </m:sub>
            </m:sSub>
          </m:den>
        </m:f>
        <m:f>
          <m:fPr>
            <m:ctrlPr>
              <w:rPr>
                <w:rFonts w:ascii="Cambria Math" w:hAnsi="Cambria Math" w:cs="Times New Roman"/>
                <w:i/>
                <w:sz w:val="24"/>
                <w:szCs w:val="24"/>
              </w:rPr>
            </m:ctrlPr>
          </m:fPr>
          <m:num>
            <m:r>
              <w:rPr>
                <w:rFonts w:ascii="Cambria Math" w:hAnsi="Cambria Math" w:cs="Times New Roman"/>
                <w:sz w:val="24"/>
                <w:szCs w:val="24"/>
              </w:rPr>
              <m:t>∂ρ</m:t>
            </m:r>
          </m:num>
          <m:den>
            <m:r>
              <w:rPr>
                <w:rFonts w:ascii="Cambria Math" w:hAnsi="Cambria Math" w:cs="Times New Roman"/>
                <w:sz w:val="24"/>
                <w:szCs w:val="24"/>
              </w:rPr>
              <m:t>∂z</m:t>
            </m:r>
          </m:den>
        </m:f>
      </m:oMath>
      <w:r w:rsidR="0005271A">
        <w:rPr>
          <w:rFonts w:ascii="Times New Roman" w:eastAsiaTheme="minorEastAsia" w:hAnsi="Times New Roman" w:cs="Times New Roman"/>
          <w:sz w:val="24"/>
          <w:szCs w:val="24"/>
        </w:rPr>
        <w:tab/>
        <w:t>(3.81</w:t>
      </w:r>
      <w:r w:rsidR="0068762E">
        <w:rPr>
          <w:rFonts w:ascii="Times New Roman" w:eastAsiaTheme="minorEastAsia" w:hAnsi="Times New Roman" w:cs="Times New Roman"/>
          <w:sz w:val="24"/>
          <w:szCs w:val="24"/>
        </w:rPr>
        <w:t>)</w:t>
      </w:r>
    </w:p>
    <w:p w:rsidR="0068762E" w:rsidRDefault="0068762E" w:rsidP="004A69CD">
      <w:pPr>
        <w:tabs>
          <w:tab w:val="left" w:pos="8640"/>
        </w:tabs>
        <w:spacing w:after="120"/>
        <w:jc w:val="both"/>
        <w:rPr>
          <w:rFonts w:ascii="Times New Roman" w:hAnsi="Times New Roman" w:cs="Times New Roman"/>
          <w:sz w:val="24"/>
          <w:szCs w:val="24"/>
        </w:rPr>
      </w:pPr>
      <m:oMath>
        <m:r>
          <w:rPr>
            <w:rFonts w:ascii="Cambria Math" w:hAnsi="Cambria Math" w:cs="Times New Roman"/>
            <w:sz w:val="24"/>
            <w:szCs w:val="24"/>
          </w:rPr>
          <m:t>ε=</m:t>
        </m:r>
        <m:sSup>
          <m:sSupPr>
            <m:ctrlPr>
              <w:rPr>
                <w:rFonts w:ascii="Cambria Math" w:hAnsi="Cambria Math"/>
                <w:i/>
                <w:sz w:val="24"/>
                <w:szCs w:val="24"/>
              </w:rPr>
            </m:ctrlPr>
          </m:sSupPr>
          <m:e>
            <m:d>
              <m:dPr>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μ</m:t>
                    </m:r>
                  </m:sub>
                  <m:sup>
                    <m:r>
                      <w:rPr>
                        <w:rFonts w:ascii="Cambria Math" w:hAnsi="Cambria Math"/>
                        <w:sz w:val="24"/>
                        <w:szCs w:val="24"/>
                      </w:rPr>
                      <m:t>0</m:t>
                    </m:r>
                  </m:sup>
                </m:sSubSup>
              </m:e>
            </m:d>
          </m:e>
          <m:sup>
            <m:r>
              <w:rPr>
                <w:rFonts w:ascii="Cambria Math" w:hAnsi="Cambria Math"/>
                <w:sz w:val="24"/>
                <w:szCs w:val="24"/>
              </w:rPr>
              <m:t>3</m:t>
            </m:r>
          </m:sup>
        </m:sSup>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1.5</m:t>
            </m:r>
          </m:sup>
        </m:sSup>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-1</m:t>
            </m:r>
          </m:sup>
        </m:sSup>
      </m:oMath>
      <w:r w:rsidR="0005271A">
        <w:rPr>
          <w:rFonts w:ascii="Times New Roman" w:eastAsiaTheme="minorEastAsia" w:hAnsi="Times New Roman" w:cs="Times New Roman"/>
          <w:sz w:val="24"/>
          <w:szCs w:val="24"/>
        </w:rPr>
        <w:tab/>
        <w:t>(3.82</w:t>
      </w:r>
      <w:r>
        <w:rPr>
          <w:rFonts w:ascii="Times New Roman" w:eastAsiaTheme="minorEastAsia" w:hAnsi="Times New Roman" w:cs="Times New Roman"/>
          <w:sz w:val="24"/>
          <w:szCs w:val="24"/>
        </w:rPr>
        <w:t>)</w:t>
      </w:r>
    </w:p>
    <w:p w:rsidR="00803AEC" w:rsidRDefault="0068762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In the code, the natural B.C</w:t>
      </w:r>
      <w:r w:rsidR="00803AEC" w:rsidRPr="00803AEC">
        <w:rPr>
          <w:rFonts w:ascii="Times New Roman" w:hAnsi="Times New Roman" w:cs="Times New Roman"/>
          <w:sz w:val="24"/>
          <w:szCs w:val="24"/>
        </w:rPr>
        <w:t xml:space="preserve">. is applied first (see the FEM formulation below), and the essential </w:t>
      </w:r>
      <w:r>
        <w:rPr>
          <w:rFonts w:ascii="Times New Roman" w:hAnsi="Times New Roman" w:cs="Times New Roman"/>
          <w:sz w:val="24"/>
          <w:szCs w:val="24"/>
        </w:rPr>
        <w:t>B.C</w:t>
      </w:r>
      <w:r w:rsidR="00803AEC" w:rsidRPr="00803AEC">
        <w:rPr>
          <w:rFonts w:ascii="Times New Roman" w:hAnsi="Times New Roman" w:cs="Times New Roman"/>
          <w:sz w:val="24"/>
          <w:szCs w:val="24"/>
        </w:rPr>
        <w:t>. is then used to overwrite the boundary</w:t>
      </w:r>
      <w:r w:rsidR="00803AEC">
        <w:rPr>
          <w:rFonts w:ascii="Times New Roman" w:hAnsi="Times New Roman" w:cs="Times New Roman"/>
          <w:sz w:val="24"/>
          <w:szCs w:val="24"/>
        </w:rPr>
        <w:t xml:space="preserve"> val</w:t>
      </w:r>
      <w:r w:rsidR="00803AEC" w:rsidRPr="00803AEC">
        <w:rPr>
          <w:rFonts w:ascii="Times New Roman" w:hAnsi="Times New Roman" w:cs="Times New Roman"/>
          <w:sz w:val="24"/>
          <w:szCs w:val="24"/>
        </w:rPr>
        <w:t>ues of the unknown, as suggested by GOTM. In the FEM formulation,</w:t>
      </w:r>
      <w:r w:rsidR="00803AEC">
        <w:rPr>
          <w:rFonts w:ascii="Times New Roman" w:hAnsi="Times New Roman" w:cs="Times New Roman"/>
          <w:sz w:val="24"/>
          <w:szCs w:val="24"/>
        </w:rPr>
        <w:t xml:space="preserve"> </w:t>
      </w:r>
      <w:r w:rsidR="00803AEC">
        <w:rPr>
          <w:rFonts w:ascii="Times New Roman" w:hAnsi="Times New Roman" w:cs="Times New Roman"/>
          <w:i/>
          <w:sz w:val="24"/>
          <w:szCs w:val="24"/>
        </w:rPr>
        <w:t>K</w:t>
      </w:r>
      <w:r w:rsidR="00803AEC" w:rsidRPr="00803AEC">
        <w:rPr>
          <w:rFonts w:ascii="Times New Roman" w:hAnsi="Times New Roman" w:cs="Times New Roman"/>
          <w:sz w:val="24"/>
          <w:szCs w:val="24"/>
        </w:rPr>
        <w:t xml:space="preserve">, </w:t>
      </w:r>
      <w:r w:rsidR="00803AEC" w:rsidRPr="00803AEC">
        <w:rPr>
          <w:rFonts w:ascii="Symbol" w:hAnsi="Symbol" w:cs="Times New Roman"/>
          <w:i/>
          <w:sz w:val="24"/>
          <w:szCs w:val="24"/>
        </w:rPr>
        <w:t></w:t>
      </w:r>
      <w:r w:rsidR="00803AEC" w:rsidRPr="00803AEC">
        <w:rPr>
          <w:rFonts w:ascii="Times New Roman" w:hAnsi="Times New Roman" w:cs="Times New Roman"/>
          <w:sz w:val="24"/>
          <w:szCs w:val="24"/>
        </w:rPr>
        <w:t xml:space="preserve"> are defined at nodes</w:t>
      </w:r>
      <w:r w:rsidR="00803AEC">
        <w:rPr>
          <w:rFonts w:ascii="Times New Roman" w:hAnsi="Times New Roman" w:cs="Times New Roman"/>
          <w:sz w:val="24"/>
          <w:szCs w:val="24"/>
        </w:rPr>
        <w:t xml:space="preserve"> and whole levels. Furthermore, </w:t>
      </w:r>
      <w:r w:rsidR="00803AEC" w:rsidRPr="00803AEC">
        <w:rPr>
          <w:rFonts w:ascii="Times New Roman" w:hAnsi="Times New Roman" w:cs="Times New Roman"/>
          <w:sz w:val="24"/>
          <w:szCs w:val="24"/>
        </w:rPr>
        <w:t>the sums of M</w:t>
      </w:r>
      <w:r w:rsidR="00803AEC" w:rsidRPr="00803AEC">
        <w:rPr>
          <w:rFonts w:ascii="Times New Roman" w:hAnsi="Times New Roman" w:cs="Times New Roman"/>
          <w:sz w:val="24"/>
          <w:szCs w:val="24"/>
          <w:vertAlign w:val="superscript"/>
        </w:rPr>
        <w:t>2</w:t>
      </w:r>
      <w:r w:rsidR="00803AEC" w:rsidRPr="00803AEC">
        <w:rPr>
          <w:rFonts w:ascii="Times New Roman" w:hAnsi="Times New Roman" w:cs="Times New Roman"/>
          <w:sz w:val="24"/>
          <w:szCs w:val="24"/>
        </w:rPr>
        <w:t xml:space="preserve"> </w:t>
      </w:r>
      <w:r w:rsidR="00803AEC" w:rsidRPr="00803AEC">
        <w:rPr>
          <w:rFonts w:ascii="Times New Roman" w:hAnsi="Times New Roman" w:cs="Times New Roman"/>
          <w:sz w:val="24"/>
          <w:szCs w:val="24"/>
        </w:rPr>
        <w:lastRenderedPageBreak/>
        <w:t>and N</w:t>
      </w:r>
      <w:r w:rsidR="00803AEC" w:rsidRPr="00803AEC">
        <w:rPr>
          <w:rFonts w:ascii="Times New Roman" w:hAnsi="Times New Roman" w:cs="Times New Roman"/>
          <w:sz w:val="24"/>
          <w:szCs w:val="24"/>
          <w:vertAlign w:val="superscript"/>
        </w:rPr>
        <w:t>2</w:t>
      </w:r>
      <w:r w:rsidR="00803AEC" w:rsidRPr="00803AEC">
        <w:rPr>
          <w:rFonts w:ascii="Times New Roman" w:hAnsi="Times New Roman" w:cs="Times New Roman"/>
          <w:sz w:val="24"/>
          <w:szCs w:val="24"/>
        </w:rPr>
        <w:t xml:space="preserve"> are treated explicitly/implicitly depen</w:t>
      </w:r>
      <w:r w:rsidR="00803AEC">
        <w:rPr>
          <w:rFonts w:ascii="Times New Roman" w:hAnsi="Times New Roman" w:cs="Times New Roman"/>
          <w:sz w:val="24"/>
          <w:szCs w:val="24"/>
        </w:rPr>
        <w:t>ding on the sign. The final equations</w:t>
      </w:r>
      <w:r w:rsidR="00803AEC" w:rsidRPr="00803AEC">
        <w:rPr>
          <w:rFonts w:ascii="Times New Roman" w:hAnsi="Times New Roman" w:cs="Times New Roman"/>
          <w:sz w:val="24"/>
          <w:szCs w:val="24"/>
        </w:rPr>
        <w:t xml:space="preserve"> look similar to those for the momen</w:t>
      </w:r>
      <w:r w:rsidR="00803AEC">
        <w:rPr>
          <w:rFonts w:ascii="Times New Roman" w:hAnsi="Times New Roman" w:cs="Times New Roman"/>
          <w:sz w:val="24"/>
          <w:szCs w:val="24"/>
        </w:rPr>
        <w:t>tum equation:</w:t>
      </w:r>
    </w:p>
    <w:p w:rsidR="00803AEC" w:rsidRDefault="003E66F7" w:rsidP="004A69CD">
      <w:pPr>
        <w:tabs>
          <w:tab w:val="left" w:pos="8640"/>
        </w:tabs>
        <w:spacing w:after="120"/>
        <w:jc w:val="both"/>
        <w:rPr>
          <w:rFonts w:ascii="Times New Roman" w:eastAsiaTheme="minorEastAsia" w:hAnsi="Times New Roman" w:cs="Times New Roman"/>
        </w:rPr>
      </w:pPr>
      <m:oMath>
        <m:r>
          <m:rPr>
            <m:scr m:val="script"/>
          </m:rP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-m</m:t>
            </m:r>
          </m:e>
        </m:d>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m:t>
                    </m:r>
                  </m:sup>
                </m:sSubSup>
              </m:e>
            </m:d>
            <m:r>
              <w:rPr>
                <w:rFonts w:ascii="Cambria Math" w:hAnsi="Cambria Math"/>
              </w:rPr>
              <m:t>-∆t</m:t>
            </m:r>
            <m:sSubSup>
              <m:sSubSupPr>
                <m:ctrlPr>
                  <w:rPr>
                    <w:rFonts w:ascii="Cambria Math" w:hAnsi="Cambria Math"/>
                    <w:i/>
                  </w:rPr>
                </m:ctrlPr>
              </m:sSubSupPr>
              <m:e>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k</m:t>
                        </m:r>
                      </m:sub>
                      <m:sup>
                        <m:r>
                          <w:rPr>
                            <w:rFonts w:ascii="Cambria Math" w:hAnsi="Cambria Math"/>
                          </w:rPr>
                          <m:t>ψ</m:t>
                        </m:r>
                      </m:sup>
                    </m:sSub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den>
            </m:f>
          </m:e>
        </m:d>
        <m:r>
          <m:rPr>
            <m:scr m:val="script"/>
          </m:rPr>
          <w:rPr>
            <w:rFonts w:ascii="Cambria Math" w:hAnsi="Cambria Math"/>
          </w:rPr>
          <m:t>+H</m:t>
        </m:r>
        <m:d>
          <m:dPr>
            <m:ctrlPr>
              <w:rPr>
                <w:rFonts w:ascii="Cambria Math" w:hAnsi="Cambria Math"/>
                <w:i/>
              </w:rPr>
            </m:ctrlPr>
          </m:dPr>
          <m:e>
            <m:r>
              <w:rPr>
                <w:rFonts w:ascii="Cambria Math" w:hAnsi="Cambria Math"/>
              </w:rPr>
              <m:t>m-kbp</m:t>
            </m:r>
          </m:e>
        </m:d>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m:t>
                    </m:r>
                  </m:sup>
                </m:sSubSup>
              </m:e>
            </m:d>
            <m:r>
              <w:rPr>
                <w:rFonts w:ascii="Cambria Math" w:hAnsi="Cambria Math"/>
              </w:rPr>
              <m:t>-∆t</m:t>
            </m:r>
            <m:sSubSup>
              <m:sSubSupPr>
                <m:ctrlPr>
                  <w:rPr>
                    <w:rFonts w:ascii="Cambria Math" w:hAnsi="Cambria Math"/>
                    <w:i/>
                  </w:rPr>
                </m:ctrlPr>
              </m:sSubSupPr>
              <m:e>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k</m:t>
                        </m:r>
                      </m:sub>
                      <m:sup>
                        <m:r>
                          <w:rPr>
                            <w:rFonts w:ascii="Cambria Math" w:hAnsi="Cambria Math"/>
                          </w:rPr>
                          <m:t>ψ</m:t>
                        </m:r>
                      </m:sup>
                    </m:sSub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den>
            </m:f>
          </m:e>
        </m:d>
        <m:r>
          <m:rPr>
            <m:scr m:val="script"/>
          </m:rP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-m</m:t>
            </m:r>
          </m:e>
        </m:d>
        <m:r>
          <w:rPr>
            <w:rFonts w:ascii="Cambria Math" w:hAnsi="Cambria Math"/>
          </w:rPr>
          <m:t>∆t</m:t>
        </m:r>
        <m:d>
          <m:dPr>
            <m:begChr m:val="["/>
            <m:endChr m:val="]"/>
            <m:ctrlPr>
              <w:rPr>
                <w:rFonts w:ascii="Cambria Math" w:hAnsi="Cambria Math"/>
                <w:i/>
              </w:rPr>
            </m:ctrlPr>
          </m:dPr>
          <m:e>
            <m:d>
              <m:dPr>
                <m:begChr m:val="{"/>
                <m:endChr m:val="}"/>
                <m:ctrlPr>
                  <w:rPr>
                    <w:rFonts w:ascii="Cambria Math" w:hAnsi="Cambria Math"/>
                    <w:i/>
                  </w:rPr>
                </m:ctrlPr>
              </m:dPr>
              <m:e>
                <m:m>
                  <m:mPr>
                    <m:mcs>
                      <m:mc>
                        <m:mcPr>
                          <m:count m:val="1"/>
                          <m:mcJc m:val="center"/>
                        </m:mcPr>
                      </m:mc>
                    </m:mcs>
                    <m:ctrlPr>
                      <w:rPr>
                        <w:rFonts w:ascii="Cambria Math" w:hAnsi="Cambria Math"/>
                        <w:i/>
                      </w:rPr>
                    </m:ctrlPr>
                  </m:mP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e>
                  </m:m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f>
                        <m:fPr>
                          <m:ctrlPr>
                            <w:rPr>
                              <w:rFonts w:ascii="Cambria Math" w:hAnsi="Cambria Math"/>
                              <w:i/>
                            </w:rPr>
                          </m:ctrlPr>
                        </m:fPr>
                        <m:num>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num>
                        <m:den>
                          <m:sSubSup>
                            <m:sSubSupPr>
                              <m:ctrlPr>
                                <w:rPr>
                                  <w:rFonts w:ascii="Cambria Math" w:hAnsi="Cambria Math"/>
                                  <w:i/>
                                </w:rPr>
                              </m:ctrlPr>
                            </m:sSubSupPr>
                            <m:e>
                              <m:r>
                                <w:rPr>
                                  <w:rFonts w:ascii="Cambria Math" w:hAnsi="Cambria Math"/>
                                </w:rPr>
                                <m:t>K</m:t>
                              </m:r>
                            </m:e>
                            <m:sub>
                              <m:r>
                                <w:rPr>
                                  <w:rFonts w:ascii="Cambria Math" w:hAnsi="Cambria Math"/>
                                </w:rPr>
                                <m:t>m+1/2</m:t>
                              </m:r>
                            </m:sub>
                            <m:sup>
                              <m:r>
                                <w:rPr>
                                  <w:rFonts w:ascii="Cambria Math" w:hAnsi="Cambria Math"/>
                                </w:rPr>
                                <m:t>n</m:t>
                              </m:r>
                            </m:sup>
                          </m:sSubSup>
                        </m:den>
                      </m:f>
                    </m:e>
                  </m:mr>
                </m:m>
              </m:e>
            </m:d>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μ</m:t>
                        </m:r>
                      </m:sub>
                      <m:sup>
                        <m:r>
                          <w:rPr>
                            <w:rFonts w:ascii="Cambria Math" w:hAnsi="Cambria Math"/>
                          </w:rPr>
                          <m:t>0</m:t>
                        </m:r>
                      </m:sup>
                    </m:sSubSup>
                  </m:e>
                </m:d>
              </m:e>
              <m:sup>
                <m:r>
                  <w:rPr>
                    <w:rFonts w:ascii="Cambria Math" w:hAnsi="Cambria Math"/>
                  </w:rPr>
                  <m:t>3</m:t>
                </m:r>
              </m:sup>
            </m:sSup>
            <m:sSubSup>
              <m:sSubSupPr>
                <m:ctrlPr>
                  <w:rPr>
                    <w:rFonts w:ascii="Cambria Math" w:hAnsi="Cambria Math"/>
                    <w:i/>
                  </w:rPr>
                </m:ctrlPr>
              </m:sSubSupPr>
              <m:e>
                <m:d>
                  <m:dPr>
                    <m:ctrlPr>
                      <w:rPr>
                        <w:rFonts w:ascii="Cambria Math" w:hAnsi="Cambria Math"/>
                        <w:i/>
                      </w:rPr>
                    </m:ctrlPr>
                  </m:dPr>
                  <m:e>
                    <m:sSup>
                      <m:sSupPr>
                        <m:ctrlPr>
                          <w:rPr>
                            <w:rFonts w:ascii="Cambria Math" w:hAnsi="Cambria Math"/>
                            <w:i/>
                          </w:rPr>
                        </m:ctrlPr>
                      </m:sSupPr>
                      <m:e>
                        <m:r>
                          <w:rPr>
                            <w:rFonts w:ascii="Cambria Math" w:hAnsi="Cambria Math"/>
                          </w:rPr>
                          <m:t>K</m:t>
                        </m:r>
                      </m:e>
                      <m:sup>
                        <m:r>
                          <w:rPr>
                            <w:rFonts w:ascii="Cambria Math" w:hAnsi="Cambria Math"/>
                          </w:rPr>
                          <m:t>0.5</m:t>
                        </m:r>
                      </m:sup>
                    </m:sSup>
                    <m:sSup>
                      <m:sSupPr>
                        <m:ctrlPr>
                          <w:rPr>
                            <w:rFonts w:ascii="Cambria Math" w:hAnsi="Cambria Math"/>
                            <w:i/>
                          </w:rPr>
                        </m:ctrlPr>
                      </m:sSupPr>
                      <m:e>
                        <m:r>
                          <w:rPr>
                            <w:rFonts w:ascii="Cambria Math" w:hAnsi="Cambria Math"/>
                          </w:rPr>
                          <m:t>l</m:t>
                        </m:r>
                      </m:e>
                      <m:sup>
                        <m:r>
                          <w:rPr>
                            <w:rFonts w:ascii="Cambria Math" w:hAnsi="Cambria Math"/>
                          </w:rPr>
                          <m:t>-1</m:t>
                        </m:r>
                      </m:sup>
                    </m:s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6</m:t>
                </m:r>
              </m:den>
            </m:f>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r>
              <w:rPr>
                <w:rFonts w:ascii="Cambria Math" w:hAnsi="Cambria Math"/>
              </w:rPr>
              <m:t>)</m:t>
            </m:r>
          </m:e>
        </m:d>
        <m:r>
          <m:rPr>
            <m:scr m:val="script"/>
          </m:rPr>
          <w:rPr>
            <w:rFonts w:ascii="Cambria Math" w:hAnsi="Cambria Math"/>
          </w:rPr>
          <m:t>+H</m:t>
        </m:r>
        <m:d>
          <m:dPr>
            <m:ctrlPr>
              <w:rPr>
                <w:rFonts w:ascii="Cambria Math" w:hAnsi="Cambria Math"/>
                <w:i/>
              </w:rPr>
            </m:ctrlPr>
          </m:dPr>
          <m:e>
            <m:r>
              <w:rPr>
                <w:rFonts w:ascii="Cambria Math" w:hAnsi="Cambria Math"/>
              </w:rPr>
              <m:t>m-kbp</m:t>
            </m:r>
          </m:e>
        </m:d>
        <m:r>
          <w:rPr>
            <w:rFonts w:ascii="Cambria Math" w:hAnsi="Cambria Math"/>
          </w:rPr>
          <m:t>∆t</m:t>
        </m:r>
        <m:d>
          <m:dPr>
            <m:begChr m:val="["/>
            <m:endChr m:val="]"/>
            <m:ctrlPr>
              <w:rPr>
                <w:rFonts w:ascii="Cambria Math" w:hAnsi="Cambria Math"/>
                <w:i/>
              </w:rPr>
            </m:ctrlPr>
          </m:dPr>
          <m:e>
            <m:d>
              <m:dPr>
                <m:begChr m:val="{"/>
                <m:endChr m:val="}"/>
                <m:ctrlPr>
                  <w:rPr>
                    <w:rFonts w:ascii="Cambria Math" w:hAnsi="Cambria Math"/>
                    <w:i/>
                  </w:rPr>
                </m:ctrlPr>
              </m:dPr>
              <m:e>
                <m:m>
                  <m:mPr>
                    <m:mcs>
                      <m:mc>
                        <m:mcPr>
                          <m:count m:val="1"/>
                          <m:mcJc m:val="center"/>
                        </m:mcPr>
                      </m:mc>
                    </m:mcs>
                    <m:ctrlPr>
                      <w:rPr>
                        <w:rFonts w:ascii="Cambria Math" w:hAnsi="Cambria Math"/>
                        <w:i/>
                      </w:rPr>
                    </m:ctrlPr>
                  </m:mP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e>
                  </m:m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f>
                        <m:fPr>
                          <m:ctrlPr>
                            <w:rPr>
                              <w:rFonts w:ascii="Cambria Math" w:hAnsi="Cambria Math"/>
                              <w:i/>
                            </w:rPr>
                          </m:ctrlPr>
                        </m:fPr>
                        <m:num>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num>
                        <m:den>
                          <m:sSubSup>
                            <m:sSubSupPr>
                              <m:ctrlPr>
                                <w:rPr>
                                  <w:rFonts w:ascii="Cambria Math" w:hAnsi="Cambria Math"/>
                                  <w:i/>
                                </w:rPr>
                              </m:ctrlPr>
                            </m:sSubSupPr>
                            <m:e>
                              <m:r>
                                <w:rPr>
                                  <w:rFonts w:ascii="Cambria Math" w:hAnsi="Cambria Math"/>
                                </w:rPr>
                                <m:t>K</m:t>
                              </m:r>
                            </m:e>
                            <m:sub>
                              <m:r>
                                <w:rPr>
                                  <w:rFonts w:ascii="Cambria Math" w:hAnsi="Cambria Math"/>
                                </w:rPr>
                                <m:t>m-1/2</m:t>
                              </m:r>
                            </m:sub>
                            <m:sup>
                              <m:r>
                                <w:rPr>
                                  <w:rFonts w:ascii="Cambria Math" w:hAnsi="Cambria Math"/>
                                </w:rPr>
                                <m:t>n</m:t>
                              </m:r>
                            </m:sup>
                          </m:sSubSup>
                        </m:den>
                      </m:f>
                    </m:e>
                  </m:mr>
                </m:m>
              </m:e>
            </m:d>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μ</m:t>
                        </m:r>
                      </m:sub>
                      <m:sup>
                        <m:r>
                          <w:rPr>
                            <w:rFonts w:ascii="Cambria Math" w:hAnsi="Cambria Math"/>
                          </w:rPr>
                          <m:t>0</m:t>
                        </m:r>
                      </m:sup>
                    </m:sSubSup>
                  </m:e>
                </m:d>
              </m:e>
              <m:sup>
                <m:r>
                  <w:rPr>
                    <w:rFonts w:ascii="Cambria Math" w:hAnsi="Cambria Math"/>
                  </w:rPr>
                  <m:t>3</m:t>
                </m:r>
              </m:sup>
            </m:sSup>
            <m:sSubSup>
              <m:sSubSupPr>
                <m:ctrlPr>
                  <w:rPr>
                    <w:rFonts w:ascii="Cambria Math" w:hAnsi="Cambria Math"/>
                    <w:i/>
                  </w:rPr>
                </m:ctrlPr>
              </m:sSubSupPr>
              <m:e>
                <m:d>
                  <m:dPr>
                    <m:ctrlPr>
                      <w:rPr>
                        <w:rFonts w:ascii="Cambria Math" w:hAnsi="Cambria Math"/>
                        <w:i/>
                      </w:rPr>
                    </m:ctrlPr>
                  </m:dPr>
                  <m:e>
                    <m:sSup>
                      <m:sSupPr>
                        <m:ctrlPr>
                          <w:rPr>
                            <w:rFonts w:ascii="Cambria Math" w:hAnsi="Cambria Math"/>
                            <w:i/>
                          </w:rPr>
                        </m:ctrlPr>
                      </m:sSupPr>
                      <m:e>
                        <m:r>
                          <w:rPr>
                            <w:rFonts w:ascii="Cambria Math" w:hAnsi="Cambria Math"/>
                          </w:rPr>
                          <m:t>K</m:t>
                        </m:r>
                      </m:e>
                      <m:sup>
                        <m:r>
                          <w:rPr>
                            <w:rFonts w:ascii="Cambria Math" w:hAnsi="Cambria Math"/>
                          </w:rPr>
                          <m:t>0.5</m:t>
                        </m:r>
                      </m:sup>
                    </m:sSup>
                    <m:sSup>
                      <m:sSupPr>
                        <m:ctrlPr>
                          <w:rPr>
                            <w:rFonts w:ascii="Cambria Math" w:hAnsi="Cambria Math"/>
                            <w:i/>
                          </w:rPr>
                        </m:ctrlPr>
                      </m:sSupPr>
                      <m:e>
                        <m:r>
                          <w:rPr>
                            <w:rFonts w:ascii="Cambria Math" w:hAnsi="Cambria Math"/>
                          </w:rPr>
                          <m:t>l</m:t>
                        </m:r>
                      </m:e>
                      <m:sup>
                        <m:r>
                          <w:rPr>
                            <w:rFonts w:ascii="Cambria Math" w:hAnsi="Cambria Math"/>
                          </w:rPr>
                          <m:t>-1</m:t>
                        </m:r>
                      </m:sup>
                    </m:s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6</m:t>
                </m:r>
              </m:den>
            </m:f>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K</m:t>
                </m:r>
              </m:e>
              <m:sub>
                <m:r>
                  <w:rPr>
                    <w:rFonts w:ascii="Cambria Math" w:hAnsi="Cambria Math"/>
                  </w:rPr>
                  <m:t>m-1</m:t>
                </m:r>
              </m:sub>
              <m:sup>
                <m:r>
                  <w:rPr>
                    <w:rFonts w:ascii="Cambria Math" w:hAnsi="Cambria Math"/>
                  </w:rPr>
                  <m:t>n+1</m:t>
                </m:r>
              </m:sup>
            </m:sSubSup>
            <m:r>
              <w:rPr>
                <w:rFonts w:ascii="Cambria Math" w:hAnsi="Cambria Math"/>
              </w:rPr>
              <m:t>)</m:t>
            </m:r>
          </m:e>
        </m:d>
        <m:r>
          <w:rPr>
            <w:rFonts w:ascii="Cambria Math" w:hAnsi="Cambria Math"/>
          </w:rPr>
          <m:t>,  (l=kbp,⋯,</m:t>
        </m:r>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m:t>
        </m:r>
      </m:oMath>
      <w:r w:rsidR="002D5AA5">
        <w:rPr>
          <w:rFonts w:ascii="Times New Roman" w:eastAsiaTheme="minorEastAsia" w:hAnsi="Times New Roman" w:cs="Times New Roman"/>
        </w:rPr>
        <w:tab/>
        <w:t>(</w:t>
      </w:r>
      <w:r w:rsidR="0005271A">
        <w:rPr>
          <w:rFonts w:ascii="Times New Roman" w:eastAsiaTheme="minorEastAsia" w:hAnsi="Times New Roman" w:cs="Times New Roman"/>
        </w:rPr>
        <w:t>3.83</w:t>
      </w:r>
      <w:r w:rsidR="002D5AA5">
        <w:rPr>
          <w:rFonts w:ascii="Times New Roman" w:eastAsiaTheme="minorEastAsia" w:hAnsi="Times New Roman" w:cs="Times New Roman"/>
        </w:rPr>
        <w:t>)</w:t>
      </w:r>
      <w:r w:rsidR="001E0E17">
        <w:rPr>
          <w:rFonts w:ascii="Times New Roman" w:eastAsiaTheme="minorEastAsia" w:hAnsi="Times New Roman" w:cs="Times New Roman"/>
        </w:rPr>
        <w:tab/>
      </w:r>
    </w:p>
    <w:p w:rsidR="001E0E17" w:rsidRDefault="00766750" w:rsidP="004A69CD">
      <w:pPr>
        <w:tabs>
          <w:tab w:val="left" w:pos="8640"/>
        </w:tabs>
        <w:spacing w:after="120"/>
        <w:jc w:val="both"/>
        <w:rPr>
          <w:rFonts w:ascii="Times New Roman" w:hAnsi="Times New Roman" w:cs="Times New Roman"/>
          <w:sz w:val="24"/>
          <w:szCs w:val="24"/>
        </w:rPr>
      </w:pPr>
      <m:oMath>
        <m:r>
          <m:rPr>
            <m:scr m:val="script"/>
          </m:rP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-m</m:t>
            </m:r>
          </m:e>
        </m:d>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m:t>
                    </m:r>
                  </m:sup>
                </m:sSubSup>
              </m:e>
            </m:d>
            <m:r>
              <w:rPr>
                <w:rFonts w:ascii="Cambria Math" w:hAnsi="Cambria Math"/>
              </w:rPr>
              <m:t>-∆t</m:t>
            </m:r>
            <m:sSubSup>
              <m:sSubSupPr>
                <m:ctrlPr>
                  <w:rPr>
                    <w:rFonts w:ascii="Cambria Math" w:hAnsi="Cambria Math"/>
                    <w:i/>
                  </w:rPr>
                </m:ctrlPr>
              </m:sSubSupPr>
              <m:e>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ψ</m:t>
                        </m:r>
                      </m:sub>
                      <m:sup/>
                    </m:sSub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den>
            </m:f>
          </m:e>
        </m:d>
        <m:r>
          <m:rPr>
            <m:scr m:val="script"/>
          </m:rPr>
          <w:rPr>
            <w:rFonts w:ascii="Cambria Math" w:hAnsi="Cambria Math"/>
          </w:rPr>
          <m:t>+H</m:t>
        </m:r>
        <m:d>
          <m:dPr>
            <m:ctrlPr>
              <w:rPr>
                <w:rFonts w:ascii="Cambria Math" w:hAnsi="Cambria Math"/>
                <w:i/>
              </w:rPr>
            </m:ctrlPr>
          </m:dPr>
          <m:e>
            <m:r>
              <w:rPr>
                <w:rFonts w:ascii="Cambria Math" w:hAnsi="Cambria Math"/>
              </w:rPr>
              <m:t>m-kbp</m:t>
            </m:r>
          </m:e>
        </m:d>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6</m:t>
                </m:r>
              </m:den>
            </m:f>
            <m:d>
              <m:dPr>
                <m:ctrlPr>
                  <w:rPr>
                    <w:rFonts w:ascii="Cambria Math" w:hAnsi="Cambria Math"/>
                    <w:i/>
                  </w:rPr>
                </m:ctrlPr>
              </m:dPr>
              <m:e>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m:t>
                    </m:r>
                  </m:sup>
                </m:sSubSup>
              </m:e>
            </m:d>
            <m:r>
              <w:rPr>
                <w:rFonts w:ascii="Cambria Math" w:hAnsi="Cambria Math"/>
              </w:rPr>
              <m:t>-∆t</m:t>
            </m:r>
            <m:sSubSup>
              <m:sSubSupPr>
                <m:ctrlPr>
                  <w:rPr>
                    <w:rFonts w:ascii="Cambria Math" w:hAnsi="Cambria Math"/>
                    <w:i/>
                  </w:rPr>
                </m:ctrlPr>
              </m:sSubSupPr>
              <m:e>
                <m:d>
                  <m:dPr>
                    <m:ctrlPr>
                      <w:rPr>
                        <w:rFonts w:ascii="Cambria Math" w:hAnsi="Cambria Math"/>
                        <w:i/>
                      </w:rPr>
                    </m:ctrlPr>
                  </m:dPr>
                  <m:e>
                    <m:sSubSup>
                      <m:sSubSupPr>
                        <m:ctrlPr>
                          <w:rPr>
                            <w:rFonts w:ascii="Cambria Math" w:hAnsi="Cambria Math"/>
                            <w:i/>
                          </w:rPr>
                        </m:ctrlPr>
                      </m:sSubSupPr>
                      <m:e>
                        <m:r>
                          <w:rPr>
                            <w:rFonts w:ascii="Cambria Math" w:hAnsi="Cambria Math"/>
                          </w:rPr>
                          <m:t>ν</m:t>
                        </m:r>
                      </m:e>
                      <m:sub>
                        <m:r>
                          <w:rPr>
                            <w:rFonts w:ascii="Cambria Math" w:hAnsi="Cambria Math"/>
                          </w:rPr>
                          <m:t>ψ</m:t>
                        </m:r>
                      </m:sub>
                      <m:sup/>
                    </m:sSubSup>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num>
              <m:den>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den>
            </m:f>
          </m:e>
        </m:d>
        <m:r>
          <w:rPr>
            <w:rFonts w:ascii="Cambria Math" w:hAnsi="Cambria Math"/>
          </w:rPr>
          <m:t>+</m:t>
        </m:r>
        <m:sSub>
          <m:sSubPr>
            <m:ctrlPr>
              <w:rPr>
                <w:rFonts w:ascii="Cambria Math" w:hAnsi="Cambria Math"/>
                <w:i/>
              </w:rPr>
            </m:ctrlPr>
          </m:sSubPr>
          <m:e>
            <m:r>
              <w:rPr>
                <w:rFonts w:ascii="Cambria Math" w:hAnsi="Cambria Math"/>
              </w:rPr>
              <m:t>κ</m:t>
            </m:r>
          </m:e>
          <m:sub>
            <m:r>
              <w:rPr>
                <w:rFonts w:ascii="Cambria Math" w:hAnsi="Cambria Math"/>
              </w:rPr>
              <m:t>0</m:t>
            </m:r>
          </m:sub>
        </m:sSub>
        <m:r>
          <w:rPr>
            <w:rFonts w:ascii="Cambria Math" w:hAnsi="Cambria Math"/>
          </w:rPr>
          <m:t>n∆t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m,</m:t>
                </m:r>
                <m:sSub>
                  <m:sSubPr>
                    <m:ctrlPr>
                      <w:rPr>
                        <w:rFonts w:ascii="Cambria Math" w:hAnsi="Cambria Math"/>
                        <w:i/>
                      </w:rPr>
                    </m:ctrlPr>
                  </m:sSubPr>
                  <m:e>
                    <m:r>
                      <w:rPr>
                        <w:rFonts w:ascii="Cambria Math" w:hAnsi="Cambria Math"/>
                      </w:rPr>
                      <m:t>N</m:t>
                    </m:r>
                  </m:e>
                  <m:sub>
                    <m:r>
                      <w:rPr>
                        <w:rFonts w:ascii="Cambria Math" w:hAnsi="Cambria Math"/>
                      </w:rPr>
                      <m:t>z</m:t>
                    </m:r>
                  </m:sub>
                </m:sSub>
              </m:sub>
            </m:sSub>
            <m:sSubSup>
              <m:sSubSupPr>
                <m:ctrlPr>
                  <w:rPr>
                    <w:rFonts w:ascii="Cambria Math" w:hAnsi="Cambria Math"/>
                    <w:i/>
                  </w:rPr>
                </m:ctrlPr>
              </m:sSubSupPr>
              <m:e>
                <m:d>
                  <m:dPr>
                    <m:ctrlPr>
                      <w:rPr>
                        <w:rFonts w:ascii="Cambria Math" w:hAnsi="Cambria Math"/>
                        <w:i/>
                      </w:rPr>
                    </m:ctrlPr>
                  </m:dPr>
                  <m:e>
                    <m:f>
                      <m:fPr>
                        <m:ctrlPr>
                          <w:rPr>
                            <w:rFonts w:ascii="Cambria Math" w:hAnsi="Cambria Math"/>
                            <w:i/>
                          </w:rPr>
                        </m:ctrlPr>
                      </m:fPr>
                      <m:num>
                        <m:sSubSup>
                          <m:sSubSupPr>
                            <m:ctrlPr>
                              <w:rPr>
                                <w:rFonts w:ascii="Cambria Math" w:hAnsi="Cambria Math"/>
                                <w:i/>
                              </w:rPr>
                            </m:ctrlPr>
                          </m:sSubSupPr>
                          <m:e>
                            <m:r>
                              <w:rPr>
                                <w:rFonts w:ascii="Cambria Math" w:hAnsi="Cambria Math"/>
                              </w:rPr>
                              <m:t>ν</m:t>
                            </m:r>
                          </m:e>
                          <m:sub>
                            <m:r>
                              <w:rPr>
                                <w:rFonts w:ascii="Cambria Math" w:hAnsi="Cambria Math"/>
                              </w:rPr>
                              <m:t>ψ</m:t>
                            </m:r>
                          </m:sub>
                          <m:sup/>
                        </m:sSubSup>
                      </m:num>
                      <m:den>
                        <m:r>
                          <w:rPr>
                            <w:rFonts w:ascii="Cambria Math" w:hAnsi="Cambria Math"/>
                          </w:rPr>
                          <m:t>l</m:t>
                        </m:r>
                      </m:den>
                    </m:f>
                  </m:e>
                </m:d>
              </m:e>
              <m:sub>
                <m:sSub>
                  <m:sSubPr>
                    <m:ctrlPr>
                      <w:rPr>
                        <w:rFonts w:ascii="Cambria Math" w:hAnsi="Cambria Math"/>
                        <w:i/>
                      </w:rPr>
                    </m:ctrlPr>
                  </m:sSubPr>
                  <m:e>
                    <m:r>
                      <w:rPr>
                        <w:rFonts w:ascii="Cambria Math" w:hAnsi="Cambria Math"/>
                      </w:rPr>
                      <m:t>N</m:t>
                    </m:r>
                  </m:e>
                  <m:sub>
                    <m:r>
                      <w:rPr>
                        <w:rFonts w:ascii="Cambria Math" w:hAnsi="Cambria Math"/>
                      </w:rPr>
                      <m:t>z</m:t>
                    </m:r>
                  </m:sub>
                </m:sSub>
              </m:sub>
              <m:sup>
                <m:r>
                  <w:rPr>
                    <w:rFonts w:ascii="Cambria Math" w:hAnsi="Cambria Math"/>
                  </w:rPr>
                  <m:t>n</m:t>
                </m:r>
              </m:sup>
            </m:sSubSup>
            <m:sSubSup>
              <m:sSubSupPr>
                <m:ctrlPr>
                  <w:rPr>
                    <w:rFonts w:ascii="Cambria Math" w:hAnsi="Cambria Math"/>
                    <w:i/>
                  </w:rPr>
                </m:ctrlPr>
              </m:sSubSupPr>
              <m:e>
                <m:r>
                  <w:rPr>
                    <w:rFonts w:ascii="Cambria Math" w:hAnsi="Cambria Math"/>
                  </w:rPr>
                  <m:t>ψ</m:t>
                </m:r>
              </m:e>
              <m:sub>
                <m:sSub>
                  <m:sSubPr>
                    <m:ctrlPr>
                      <w:rPr>
                        <w:rFonts w:ascii="Cambria Math" w:hAnsi="Cambria Math"/>
                        <w:i/>
                      </w:rPr>
                    </m:ctrlPr>
                  </m:sSubPr>
                  <m:e>
                    <m:r>
                      <w:rPr>
                        <w:rFonts w:ascii="Cambria Math" w:hAnsi="Cambria Math"/>
                      </w:rPr>
                      <m:t>N</m:t>
                    </m:r>
                  </m:e>
                  <m:sub>
                    <m:r>
                      <w:rPr>
                        <w:rFonts w:ascii="Cambria Math" w:hAnsi="Cambria Math"/>
                      </w:rPr>
                      <m:t>z</m:t>
                    </m:r>
                  </m:sub>
                </m:sSub>
              </m:sub>
              <m:sup>
                <m:r>
                  <w:rPr>
                    <w:rFonts w:ascii="Cambria Math" w:hAnsi="Cambria Math"/>
                  </w:rPr>
                  <m:t>n+1</m:t>
                </m:r>
              </m:sup>
            </m:sSubSup>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m,kbp</m:t>
                </m:r>
              </m:sub>
            </m:sSub>
            <m:sSubSup>
              <m:sSubSupPr>
                <m:ctrlPr>
                  <w:rPr>
                    <w:rFonts w:ascii="Cambria Math" w:hAnsi="Cambria Math"/>
                    <w:i/>
                  </w:rPr>
                </m:ctrlPr>
              </m:sSubSupPr>
              <m:e>
                <m:d>
                  <m:dPr>
                    <m:ctrlPr>
                      <w:rPr>
                        <w:rFonts w:ascii="Cambria Math" w:hAnsi="Cambria Math"/>
                        <w:i/>
                      </w:rPr>
                    </m:ctrlPr>
                  </m:dPr>
                  <m:e>
                    <m:f>
                      <m:fPr>
                        <m:ctrlPr>
                          <w:rPr>
                            <w:rFonts w:ascii="Cambria Math" w:hAnsi="Cambria Math"/>
                            <w:i/>
                          </w:rPr>
                        </m:ctrlPr>
                      </m:fPr>
                      <m:num>
                        <m:sSubSup>
                          <m:sSubSupPr>
                            <m:ctrlPr>
                              <w:rPr>
                                <w:rFonts w:ascii="Cambria Math" w:hAnsi="Cambria Math"/>
                                <w:i/>
                              </w:rPr>
                            </m:ctrlPr>
                          </m:sSubSupPr>
                          <m:e>
                            <m:r>
                              <w:rPr>
                                <w:rFonts w:ascii="Cambria Math" w:hAnsi="Cambria Math"/>
                              </w:rPr>
                              <m:t>ν</m:t>
                            </m:r>
                          </m:e>
                          <m:sub>
                            <m:r>
                              <w:rPr>
                                <w:rFonts w:ascii="Cambria Math" w:hAnsi="Cambria Math"/>
                              </w:rPr>
                              <m:t>ψ</m:t>
                            </m:r>
                          </m:sub>
                          <m:sup/>
                        </m:sSubSup>
                      </m:num>
                      <m:den>
                        <m:r>
                          <w:rPr>
                            <w:rFonts w:ascii="Cambria Math" w:hAnsi="Cambria Math"/>
                          </w:rPr>
                          <m:t>l</m:t>
                        </m:r>
                      </m:den>
                    </m:f>
                  </m:e>
                </m:d>
              </m:e>
              <m:sub>
                <m:r>
                  <w:rPr>
                    <w:rFonts w:ascii="Cambria Math" w:hAnsi="Cambria Math"/>
                  </w:rPr>
                  <m:t>kbp</m:t>
                </m:r>
              </m:sub>
              <m:sup>
                <m:r>
                  <w:rPr>
                    <w:rFonts w:ascii="Cambria Math" w:hAnsi="Cambria Math"/>
                  </w:rPr>
                  <m:t>n</m:t>
                </m:r>
              </m:sup>
            </m:sSubSup>
            <m:sSubSup>
              <m:sSubSupPr>
                <m:ctrlPr>
                  <w:rPr>
                    <w:rFonts w:ascii="Cambria Math" w:hAnsi="Cambria Math"/>
                    <w:i/>
                  </w:rPr>
                </m:ctrlPr>
              </m:sSubSupPr>
              <m:e>
                <m:r>
                  <w:rPr>
                    <w:rFonts w:ascii="Cambria Math" w:hAnsi="Cambria Math"/>
                  </w:rPr>
                  <m:t>ψ</m:t>
                </m:r>
              </m:e>
              <m:sub>
                <m:r>
                  <w:rPr>
                    <w:rFonts w:ascii="Cambria Math" w:hAnsi="Cambria Math"/>
                  </w:rPr>
                  <m:t>kbp</m:t>
                </m:r>
              </m:sub>
              <m:sup>
                <m:r>
                  <w:rPr>
                    <w:rFonts w:ascii="Cambria Math" w:hAnsi="Cambria Math"/>
                  </w:rPr>
                  <m:t>n+1</m:t>
                </m:r>
              </m:sup>
            </m:sSubSup>
          </m:e>
        </m:d>
        <m:r>
          <m:rPr>
            <m:scr m:val="script"/>
          </m:rPr>
          <w:rPr>
            <w:rFonts w:ascii="Cambria Math" w:hAnsi="Cambria Math"/>
          </w:rPr>
          <m:t>=H</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z</m:t>
                </m:r>
              </m:sub>
            </m:sSub>
            <m:r>
              <w:rPr>
                <w:rFonts w:ascii="Cambria Math" w:hAnsi="Cambria Math"/>
              </w:rPr>
              <m:t>-m</m:t>
            </m:r>
          </m:e>
        </m:d>
        <m:r>
          <w:rPr>
            <w:rFonts w:ascii="Cambria Math" w:hAnsi="Cambria Math"/>
          </w:rPr>
          <m:t>∆t</m:t>
        </m:r>
        <m:d>
          <m:dPr>
            <m:begChr m:val="["/>
            <m:endChr m:val="]"/>
            <m:ctrlPr>
              <w:rPr>
                <w:rFonts w:ascii="Cambria Math" w:hAnsi="Cambria Math"/>
                <w:i/>
              </w:rPr>
            </m:ctrlPr>
          </m:dPr>
          <m:e>
            <m:d>
              <m:dPr>
                <m:begChr m:val="{"/>
                <m:endChr m:val="}"/>
                <m:ctrlPr>
                  <w:rPr>
                    <w:rFonts w:ascii="Cambria Math" w:hAnsi="Cambria Math"/>
                    <w:i/>
                  </w:rPr>
                </m:ctrlPr>
              </m:dPr>
              <m:e>
                <m:m>
                  <m:mPr>
                    <m:mcs>
                      <m:mc>
                        <m:mcPr>
                          <m:count m:val="1"/>
                          <m:mcJc m:val="center"/>
                        </m:mcPr>
                      </m:mc>
                    </m:mcs>
                    <m:ctrlPr>
                      <w:rPr>
                        <w:rFonts w:ascii="Cambria Math" w:hAnsi="Cambria Math"/>
                        <w:i/>
                      </w:rPr>
                    </m:ctrlPr>
                  </m:mP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c</m:t>
                                  </m:r>
                                </m:e>
                                <m:sub>
                                  <m:r>
                                    <w:rPr>
                                      <w:rFonts w:ascii="Cambria Math" w:hAnsi="Cambria Math"/>
                                    </w:rPr>
                                    <m:t>ψ1</m:t>
                                  </m:r>
                                </m:sub>
                              </m:sSub>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sSub>
                                <m:sSubPr>
                                  <m:ctrlPr>
                                    <w:rPr>
                                      <w:rFonts w:ascii="Cambria Math" w:hAnsi="Cambria Math"/>
                                      <w:i/>
                                    </w:rPr>
                                  </m:ctrlPr>
                                </m:sSubPr>
                                <m:e>
                                  <m:r>
                                    <w:rPr>
                                      <w:rFonts w:ascii="Cambria Math" w:hAnsi="Cambria Math"/>
                                    </w:rPr>
                                    <m:t>c</m:t>
                                  </m:r>
                                </m:e>
                                <m:sub>
                                  <m:r>
                                    <w:rPr>
                                      <w:rFonts w:ascii="Cambria Math" w:hAnsi="Cambria Math"/>
                                    </w:rPr>
                                    <m:t>ψ3</m:t>
                                  </m:r>
                                </m:sub>
                              </m:sSub>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sSubSup>
                        <m:sSubSupPr>
                          <m:ctrlPr>
                            <w:rPr>
                              <w:rFonts w:ascii="Cambria Math" w:hAnsi="Cambria Math"/>
                              <w:i/>
                            </w:rPr>
                          </m:ctrlPr>
                        </m:sSubSupPr>
                        <m:e>
                          <m:r>
                            <w:rPr>
                              <w:rFonts w:ascii="Cambria Math" w:hAnsi="Cambria Math"/>
                            </w:rPr>
                            <m:t>(ψ/K)</m:t>
                          </m:r>
                        </m:e>
                        <m:sub>
                          <m:r>
                            <w:rPr>
                              <w:rFonts w:ascii="Cambria Math" w:hAnsi="Cambria Math"/>
                            </w:rPr>
                            <m:t>m+1/2</m:t>
                          </m:r>
                        </m:sub>
                        <m:sup>
                          <m:r>
                            <w:rPr>
                              <w:rFonts w:ascii="Cambria Math" w:hAnsi="Cambria Math"/>
                            </w:rPr>
                            <m:t>n</m:t>
                          </m:r>
                        </m:sup>
                      </m:sSubSup>
                    </m:e>
                  </m:m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f>
                        <m:fPr>
                          <m:ctrlPr>
                            <w:rPr>
                              <w:rFonts w:ascii="Cambria Math" w:hAnsi="Cambria Math"/>
                              <w:i/>
                            </w:rPr>
                          </m:ctrlPr>
                        </m:fPr>
                        <m:num>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num>
                        <m:den>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m+1/2</m:t>
                              </m:r>
                            </m:sub>
                            <m:sup>
                              <m:r>
                                <w:rPr>
                                  <w:rFonts w:ascii="Cambria Math" w:hAnsi="Cambria Math"/>
                                </w:rPr>
                                <m:t>n</m:t>
                              </m:r>
                            </m:sup>
                          </m:sSubSup>
                        </m:den>
                      </m:f>
                    </m:e>
                  </m:mr>
                </m:m>
              </m:e>
            </m:d>
            <m:r>
              <w:rPr>
                <w:rFonts w:ascii="Cambria Math" w:hAnsi="Cambria Math"/>
              </w:rPr>
              <m:t>-</m:t>
            </m:r>
            <m:sSup>
              <m:sSupPr>
                <m:ctrlPr>
                  <w:rPr>
                    <w:rFonts w:ascii="Cambria Math" w:hAnsi="Cambria Math"/>
                    <w:i/>
                  </w:rPr>
                </m:ctrlPr>
              </m:sSupPr>
              <m:e>
                <m:sSub>
                  <m:sSubPr>
                    <m:ctrlPr>
                      <w:rPr>
                        <w:rFonts w:ascii="Cambria Math" w:hAnsi="Cambria Math"/>
                        <w:i/>
                      </w:rPr>
                    </m:ctrlPr>
                  </m:sSubPr>
                  <m:e>
                    <m:r>
                      <w:rPr>
                        <w:rFonts w:ascii="Cambria Math" w:hAnsi="Cambria Math"/>
                      </w:rPr>
                      <m:t>c</m:t>
                    </m:r>
                  </m:e>
                  <m:sub>
                    <m:r>
                      <w:rPr>
                        <w:rFonts w:ascii="Cambria Math" w:hAnsi="Cambria Math"/>
                      </w:rPr>
                      <m:t>ψ2</m:t>
                    </m:r>
                  </m:sub>
                </m:sSub>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μ</m:t>
                        </m:r>
                      </m:sub>
                      <m:sup>
                        <m:r>
                          <w:rPr>
                            <w:rFonts w:ascii="Cambria Math" w:hAnsi="Cambria Math"/>
                          </w:rPr>
                          <m:t>0</m:t>
                        </m:r>
                      </m:sup>
                    </m:sSubSup>
                  </m:e>
                </m:d>
              </m:e>
              <m:sup>
                <m:r>
                  <w:rPr>
                    <w:rFonts w:ascii="Cambria Math" w:hAnsi="Cambria Math"/>
                  </w:rPr>
                  <m:t>3</m:t>
                </m:r>
              </m:sup>
            </m:sSup>
            <m:sSubSup>
              <m:sSubSupPr>
                <m:ctrlPr>
                  <w:rPr>
                    <w:rFonts w:ascii="Cambria Math" w:hAnsi="Cambria Math"/>
                    <w:i/>
                  </w:rPr>
                </m:ctrlPr>
              </m:sSubSupPr>
              <m:e>
                <m:d>
                  <m:dPr>
                    <m:ctrlPr>
                      <w:rPr>
                        <w:rFonts w:ascii="Cambria Math" w:hAnsi="Cambria Math"/>
                        <w:i/>
                      </w:rPr>
                    </m:ctrlPr>
                  </m:dPr>
                  <m:e>
                    <m:sSup>
                      <m:sSupPr>
                        <m:ctrlPr>
                          <w:rPr>
                            <w:rFonts w:ascii="Cambria Math" w:hAnsi="Cambria Math"/>
                            <w:i/>
                          </w:rPr>
                        </m:ctrlPr>
                      </m:sSupPr>
                      <m:e>
                        <m:r>
                          <w:rPr>
                            <w:rFonts w:ascii="Cambria Math" w:hAnsi="Cambria Math"/>
                          </w:rPr>
                          <m:t>K</m:t>
                        </m:r>
                      </m:e>
                      <m:sup>
                        <m:r>
                          <w:rPr>
                            <w:rFonts w:ascii="Cambria Math" w:hAnsi="Cambria Math"/>
                          </w:rPr>
                          <m:t>0.5</m:t>
                        </m:r>
                      </m:sup>
                    </m:sSup>
                    <m:sSup>
                      <m:sSupPr>
                        <m:ctrlPr>
                          <w:rPr>
                            <w:rFonts w:ascii="Cambria Math" w:hAnsi="Cambria Math"/>
                            <w:i/>
                          </w:rPr>
                        </m:ctrlPr>
                      </m:sSupPr>
                      <m:e>
                        <m:r>
                          <w:rPr>
                            <w:rFonts w:ascii="Cambria Math" w:hAnsi="Cambria Math"/>
                          </w:rPr>
                          <m:t>l</m:t>
                        </m:r>
                      </m:e>
                      <m:sup>
                        <m:r>
                          <w:rPr>
                            <w:rFonts w:ascii="Cambria Math" w:hAnsi="Cambria Math"/>
                          </w:rPr>
                          <m:t>-1</m:t>
                        </m:r>
                      </m:sup>
                    </m:sSup>
                    <m:sSub>
                      <m:sSubPr>
                        <m:ctrlPr>
                          <w:rPr>
                            <w:rFonts w:ascii="Cambria Math" w:hAnsi="Cambria Math"/>
                            <w:i/>
                          </w:rPr>
                        </m:ctrlPr>
                      </m:sSubPr>
                      <m:e>
                        <m:r>
                          <w:rPr>
                            <w:rFonts w:ascii="Cambria Math" w:hAnsi="Cambria Math"/>
                          </w:rPr>
                          <m:t>F</m:t>
                        </m:r>
                      </m:e>
                      <m:sub>
                        <m:r>
                          <w:rPr>
                            <w:rFonts w:ascii="Cambria Math" w:hAnsi="Cambria Math"/>
                          </w:rPr>
                          <m:t>w</m:t>
                        </m:r>
                      </m:sub>
                    </m:sSub>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m+1</m:t>
                    </m:r>
                  </m:sub>
                </m:sSub>
              </m:num>
              <m:den>
                <m:r>
                  <w:rPr>
                    <w:rFonts w:ascii="Cambria Math" w:hAnsi="Cambria Math"/>
                  </w:rPr>
                  <m:t>6</m:t>
                </m:r>
              </m:den>
            </m:f>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r>
              <w:rPr>
                <w:rFonts w:ascii="Cambria Math" w:hAnsi="Cambria Math"/>
              </w:rPr>
              <m:t>)</m:t>
            </m:r>
          </m:e>
        </m:d>
        <m:r>
          <m:rPr>
            <m:scr m:val="script"/>
          </m:rPr>
          <w:rPr>
            <w:rFonts w:ascii="Cambria Math" w:hAnsi="Cambria Math"/>
          </w:rPr>
          <m:t>+H</m:t>
        </m:r>
        <m:d>
          <m:dPr>
            <m:ctrlPr>
              <w:rPr>
                <w:rFonts w:ascii="Cambria Math" w:hAnsi="Cambria Math"/>
                <w:i/>
              </w:rPr>
            </m:ctrlPr>
          </m:dPr>
          <m:e>
            <m:r>
              <w:rPr>
                <w:rFonts w:ascii="Cambria Math" w:hAnsi="Cambria Math"/>
              </w:rPr>
              <m:t>m-kbp</m:t>
            </m:r>
          </m:e>
        </m:d>
        <m:r>
          <w:rPr>
            <w:rFonts w:ascii="Cambria Math" w:hAnsi="Cambria Math"/>
          </w:rPr>
          <m:t>∆t</m:t>
        </m:r>
        <m:d>
          <m:dPr>
            <m:begChr m:val="["/>
            <m:endChr m:val="]"/>
            <m:ctrlPr>
              <w:rPr>
                <w:rFonts w:ascii="Cambria Math" w:hAnsi="Cambria Math"/>
                <w:i/>
              </w:rPr>
            </m:ctrlPr>
          </m:dPr>
          <m:e>
            <m:d>
              <m:dPr>
                <m:begChr m:val="{"/>
                <m:endChr m:val="}"/>
                <m:ctrlPr>
                  <w:rPr>
                    <w:rFonts w:ascii="Cambria Math" w:hAnsi="Cambria Math"/>
                    <w:i/>
                  </w:rPr>
                </m:ctrlPr>
              </m:dPr>
              <m:e>
                <m:m>
                  <m:mPr>
                    <m:mcs>
                      <m:mc>
                        <m:mcPr>
                          <m:count m:val="1"/>
                          <m:mcJc m:val="center"/>
                        </m:mcPr>
                      </m:mc>
                    </m:mcs>
                    <m:ctrlPr>
                      <w:rPr>
                        <w:rFonts w:ascii="Cambria Math" w:hAnsi="Cambria Math"/>
                        <w:i/>
                      </w:rPr>
                    </m:ctrlPr>
                  </m:mP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c</m:t>
                                  </m:r>
                                </m:e>
                                <m:sub>
                                  <m:r>
                                    <w:rPr>
                                      <w:rFonts w:ascii="Cambria Math" w:hAnsi="Cambria Math"/>
                                    </w:rPr>
                                    <m:t>ψ1</m:t>
                                  </m:r>
                                </m:sub>
                              </m:sSub>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sSub>
                                <m:sSubPr>
                                  <m:ctrlPr>
                                    <w:rPr>
                                      <w:rFonts w:ascii="Cambria Math" w:hAnsi="Cambria Math"/>
                                      <w:i/>
                                    </w:rPr>
                                  </m:ctrlPr>
                                </m:sSubPr>
                                <m:e>
                                  <m:r>
                                    <w:rPr>
                                      <w:rFonts w:ascii="Cambria Math" w:hAnsi="Cambria Math"/>
                                    </w:rPr>
                                    <m:t>c</m:t>
                                  </m:r>
                                </m:e>
                                <m:sub>
                                  <m:r>
                                    <w:rPr>
                                      <w:rFonts w:ascii="Cambria Math" w:hAnsi="Cambria Math"/>
                                    </w:rPr>
                                    <m:t>ψ3</m:t>
                                  </m:r>
                                </m:sub>
                              </m:sSub>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sSubSup>
                        <m:sSubSupPr>
                          <m:ctrlPr>
                            <w:rPr>
                              <w:rFonts w:ascii="Cambria Math" w:hAnsi="Cambria Math"/>
                              <w:i/>
                            </w:rPr>
                          </m:ctrlPr>
                        </m:sSubSupPr>
                        <m:e>
                          <m:r>
                            <w:rPr>
                              <w:rFonts w:ascii="Cambria Math" w:hAnsi="Cambria Math"/>
                            </w:rPr>
                            <m:t>(ψ/K)</m:t>
                          </m:r>
                        </m:e>
                        <m:sub>
                          <m:r>
                            <w:rPr>
                              <w:rFonts w:ascii="Cambria Math" w:hAnsi="Cambria Math"/>
                            </w:rPr>
                            <m:t>m-1/2</m:t>
                          </m:r>
                        </m:sub>
                        <m:sup>
                          <m:r>
                            <w:rPr>
                              <w:rFonts w:ascii="Cambria Math" w:hAnsi="Cambria Math"/>
                            </w:rPr>
                            <m:t>n</m:t>
                          </m:r>
                        </m:sup>
                      </m:sSubSup>
                    </m:e>
                  </m:mr>
                  <m:mr>
                    <m:e>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2</m:t>
                          </m:r>
                        </m:den>
                      </m:f>
                      <m:sSubSup>
                        <m:sSubSupPr>
                          <m:ctrlPr>
                            <w:rPr>
                              <w:rFonts w:ascii="Cambria Math" w:hAnsi="Cambria Math"/>
                              <w:i/>
                            </w:rPr>
                          </m:ctrlPr>
                        </m:sSubSupPr>
                        <m:e>
                          <m:r>
                            <w:rPr>
                              <w:rFonts w:ascii="Cambria Math" w:hAnsi="Cambria Math"/>
                            </w:rPr>
                            <m:t>(</m:t>
                          </m:r>
                          <m:sSub>
                            <m:sSubPr>
                              <m:ctrlPr>
                                <w:rPr>
                                  <w:rFonts w:ascii="Cambria Math" w:hAnsi="Cambria Math"/>
                                  <w:i/>
                                </w:rPr>
                              </m:ctrlPr>
                            </m:sSubPr>
                            <m:e>
                              <m:r>
                                <w:rPr>
                                  <w:rFonts w:ascii="Cambria Math" w:hAnsi="Cambria Math"/>
                                </w:rPr>
                                <m:t>ν</m:t>
                              </m:r>
                            </m:e>
                            <m:sub>
                              <m:r>
                                <w:rPr>
                                  <w:rFonts w:ascii="Cambria Math" w:hAnsi="Cambria Math"/>
                                </w:rPr>
                                <m:t>t</m:t>
                              </m:r>
                            </m:sub>
                          </m:sSub>
                          <m:sSup>
                            <m:sSupPr>
                              <m:ctrlPr>
                                <w:rPr>
                                  <w:rFonts w:ascii="Cambria Math" w:hAnsi="Cambria Math"/>
                                  <w:i/>
                                </w:rPr>
                              </m:ctrlPr>
                            </m:sSupPr>
                            <m:e>
                              <m:r>
                                <w:rPr>
                                  <w:rFonts w:ascii="Cambria Math" w:hAnsi="Cambria Math"/>
                                </w:rPr>
                                <m:t>M</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ν</m:t>
                              </m:r>
                            </m:e>
                            <m:sub>
                              <m:r>
                                <w:rPr>
                                  <w:rFonts w:ascii="Cambria Math" w:hAnsi="Cambria Math"/>
                                </w:rPr>
                                <m:t>t</m:t>
                              </m:r>
                            </m:sub>
                            <m:sup>
                              <m:r>
                                <w:rPr>
                                  <w:rFonts w:ascii="Cambria Math" w:hAnsi="Cambria Math"/>
                                </w:rPr>
                                <m:t>θ</m:t>
                              </m:r>
                            </m:sup>
                          </m:sSubSup>
                          <m:sSup>
                            <m:sSupPr>
                              <m:ctrlPr>
                                <w:rPr>
                                  <w:rFonts w:ascii="Cambria Math" w:hAnsi="Cambria Math"/>
                                  <w:i/>
                                </w:rPr>
                              </m:ctrlPr>
                            </m:sSupPr>
                            <m:e>
                              <m:r>
                                <w:rPr>
                                  <w:rFonts w:ascii="Cambria Math" w:hAnsi="Cambria Math"/>
                                </w:rPr>
                                <m:t>N</m:t>
                              </m:r>
                            </m:e>
                            <m:sup>
                              <m:r>
                                <w:rPr>
                                  <w:rFonts w:ascii="Cambria Math" w:hAnsi="Cambria Math"/>
                                </w:rPr>
                                <m:t>2</m:t>
                              </m:r>
                            </m:sup>
                          </m:sSup>
                          <m:r>
                            <w:rPr>
                              <w:rFonts w:ascii="Cambria Math" w:hAnsi="Cambria Math"/>
                            </w:rPr>
                            <m:t>)</m:t>
                          </m:r>
                        </m:e>
                        <m:sub>
                          <m:r>
                            <w:rPr>
                              <w:rFonts w:ascii="Cambria Math" w:hAnsi="Cambria Math"/>
                            </w:rPr>
                            <m:t>m-1/2</m:t>
                          </m:r>
                        </m:sub>
                        <m:sup>
                          <m:r>
                            <w:rPr>
                              <w:rFonts w:ascii="Cambria Math" w:hAnsi="Cambria Math"/>
                            </w:rPr>
                            <m:t>n</m:t>
                          </m:r>
                        </m:sup>
                      </m:sSubSup>
                      <m:f>
                        <m:fPr>
                          <m:ctrlPr>
                            <w:rPr>
                              <w:rFonts w:ascii="Cambria Math" w:hAnsi="Cambria Math"/>
                              <w:i/>
                            </w:rPr>
                          </m:ctrlPr>
                        </m:fPr>
                        <m:num>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num>
                        <m:den>
                          <m:r>
                            <w:rPr>
                              <w:rFonts w:ascii="Cambria Math" w:hAnsi="Cambria Math"/>
                            </w:rPr>
                            <m:t>2</m:t>
                          </m:r>
                          <m:sSubSup>
                            <m:sSubSupPr>
                              <m:ctrlPr>
                                <w:rPr>
                                  <w:rFonts w:ascii="Cambria Math" w:hAnsi="Cambria Math"/>
                                  <w:i/>
                                </w:rPr>
                              </m:ctrlPr>
                            </m:sSubSupPr>
                            <m:e>
                              <m:r>
                                <w:rPr>
                                  <w:rFonts w:ascii="Cambria Math" w:hAnsi="Cambria Math"/>
                                </w:rPr>
                                <m:t>K</m:t>
                              </m:r>
                            </m:e>
                            <m:sub>
                              <m:r>
                                <w:rPr>
                                  <w:rFonts w:ascii="Cambria Math" w:hAnsi="Cambria Math"/>
                                </w:rPr>
                                <m:t>m-1/2</m:t>
                              </m:r>
                            </m:sub>
                            <m:sup>
                              <m:r>
                                <w:rPr>
                                  <w:rFonts w:ascii="Cambria Math" w:hAnsi="Cambria Math"/>
                                </w:rPr>
                                <m:t>n</m:t>
                              </m:r>
                            </m:sup>
                          </m:sSubSup>
                        </m:den>
                      </m:f>
                    </m:e>
                  </m:mr>
                </m:m>
              </m:e>
            </m:d>
            <m:r>
              <w:rPr>
                <w:rFonts w:ascii="Cambria Math" w:hAnsi="Cambria Math"/>
              </w:rPr>
              <m:t>-</m:t>
            </m:r>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μ</m:t>
                        </m:r>
                      </m:sub>
                      <m:sup>
                        <m:r>
                          <w:rPr>
                            <w:rFonts w:ascii="Cambria Math" w:hAnsi="Cambria Math"/>
                          </w:rPr>
                          <m:t>0</m:t>
                        </m:r>
                      </m:sup>
                    </m:sSubSup>
                  </m:e>
                </m:d>
              </m:e>
              <m:sup>
                <m:r>
                  <w:rPr>
                    <w:rFonts w:ascii="Cambria Math" w:hAnsi="Cambria Math"/>
                  </w:rPr>
                  <m:t>3</m:t>
                </m:r>
              </m:sup>
            </m:sSup>
            <m:sSubSup>
              <m:sSubSupPr>
                <m:ctrlPr>
                  <w:rPr>
                    <w:rFonts w:ascii="Cambria Math" w:hAnsi="Cambria Math"/>
                    <w:i/>
                  </w:rPr>
                </m:ctrlPr>
              </m:sSubSupPr>
              <m:e>
                <m:d>
                  <m:dPr>
                    <m:ctrlPr>
                      <w:rPr>
                        <w:rFonts w:ascii="Cambria Math" w:hAnsi="Cambria Math"/>
                        <w:i/>
                      </w:rPr>
                    </m:ctrlPr>
                  </m:dPr>
                  <m:e>
                    <m:sSup>
                      <m:sSupPr>
                        <m:ctrlPr>
                          <w:rPr>
                            <w:rFonts w:ascii="Cambria Math" w:hAnsi="Cambria Math"/>
                            <w:i/>
                          </w:rPr>
                        </m:ctrlPr>
                      </m:sSupPr>
                      <m:e>
                        <m:r>
                          <w:rPr>
                            <w:rFonts w:ascii="Cambria Math" w:hAnsi="Cambria Math"/>
                          </w:rPr>
                          <m:t>K</m:t>
                        </m:r>
                      </m:e>
                      <m:sup>
                        <m:r>
                          <w:rPr>
                            <w:rFonts w:ascii="Cambria Math" w:hAnsi="Cambria Math"/>
                          </w:rPr>
                          <m:t>0.5</m:t>
                        </m:r>
                      </m:sup>
                    </m:sSup>
                    <m:sSup>
                      <m:sSupPr>
                        <m:ctrlPr>
                          <w:rPr>
                            <w:rFonts w:ascii="Cambria Math" w:hAnsi="Cambria Math"/>
                            <w:i/>
                          </w:rPr>
                        </m:ctrlPr>
                      </m:sSupPr>
                      <m:e>
                        <m:r>
                          <w:rPr>
                            <w:rFonts w:ascii="Cambria Math" w:hAnsi="Cambria Math"/>
                          </w:rPr>
                          <m:t>l</m:t>
                        </m:r>
                      </m:e>
                      <m:sup>
                        <m:r>
                          <w:rPr>
                            <w:rFonts w:ascii="Cambria Math" w:hAnsi="Cambria Math"/>
                          </w:rPr>
                          <m:t>-1</m:t>
                        </m:r>
                      </m:sup>
                    </m:sSup>
                    <m:sSub>
                      <m:sSubPr>
                        <m:ctrlPr>
                          <w:rPr>
                            <w:rFonts w:ascii="Cambria Math" w:hAnsi="Cambria Math"/>
                            <w:i/>
                          </w:rPr>
                        </m:ctrlPr>
                      </m:sSubPr>
                      <m:e>
                        <m:r>
                          <w:rPr>
                            <w:rFonts w:ascii="Cambria Math" w:hAnsi="Cambria Math"/>
                          </w:rPr>
                          <m:t>F</m:t>
                        </m:r>
                      </m:e>
                      <m:sub>
                        <m:r>
                          <w:rPr>
                            <w:rFonts w:ascii="Cambria Math" w:hAnsi="Cambria Math"/>
                          </w:rPr>
                          <m:t>w</m:t>
                        </m:r>
                      </m:sub>
                    </m:sSub>
                  </m:e>
                </m:d>
              </m:e>
              <m:sub>
                <m:r>
                  <w:rPr>
                    <w:rFonts w:ascii="Cambria Math" w:hAnsi="Cambria Math"/>
                  </w:rPr>
                  <m:t>m-</m:t>
                </m:r>
                <m:f>
                  <m:fPr>
                    <m:ctrlPr>
                      <w:rPr>
                        <w:rFonts w:ascii="Cambria Math" w:hAnsi="Cambria Math"/>
                        <w:i/>
                      </w:rPr>
                    </m:ctrlPr>
                  </m:fPr>
                  <m:num>
                    <m:r>
                      <w:rPr>
                        <w:rFonts w:ascii="Cambria Math" w:hAnsi="Cambria Math"/>
                      </w:rPr>
                      <m:t>1</m:t>
                    </m:r>
                  </m:num>
                  <m:den>
                    <m:r>
                      <w:rPr>
                        <w:rFonts w:ascii="Cambria Math" w:hAnsi="Cambria Math"/>
                      </w:rPr>
                      <m:t>2</m:t>
                    </m:r>
                  </m:den>
                </m:f>
              </m:sub>
              <m:sup>
                <m:r>
                  <w:rPr>
                    <w:rFonts w:ascii="Cambria Math" w:hAnsi="Cambria Math"/>
                  </w:rPr>
                  <m:t>n</m:t>
                </m:r>
              </m:sup>
            </m:sSubSup>
            <m:f>
              <m:fPr>
                <m:ctrlPr>
                  <w:rPr>
                    <w:rFonts w:ascii="Cambria Math" w:hAnsi="Cambria Math"/>
                    <w:i/>
                  </w:rPr>
                </m:ctrlPr>
              </m:fPr>
              <m:num>
                <m:r>
                  <m:rPr>
                    <m:sty m:val="p"/>
                  </m:rPr>
                  <w:rPr>
                    <w:rFonts w:ascii="Cambria Math" w:hAnsi="Cambria Math"/>
                  </w:rPr>
                  <m:t>Δ</m:t>
                </m:r>
                <m:sSub>
                  <m:sSubPr>
                    <m:ctrlPr>
                      <w:rPr>
                        <w:rFonts w:ascii="Cambria Math" w:hAnsi="Cambria Math"/>
                        <w:i/>
                      </w:rPr>
                    </m:ctrlPr>
                  </m:sSubPr>
                  <m:e>
                    <m:r>
                      <w:rPr>
                        <w:rFonts w:ascii="Cambria Math" w:hAnsi="Cambria Math"/>
                      </w:rPr>
                      <m:t>z</m:t>
                    </m:r>
                  </m:e>
                  <m:sub>
                    <m:r>
                      <w:rPr>
                        <w:rFonts w:ascii="Cambria Math" w:hAnsi="Cambria Math"/>
                      </w:rPr>
                      <m:t>m</m:t>
                    </m:r>
                  </m:sub>
                </m:sSub>
              </m:num>
              <m:den>
                <m:r>
                  <w:rPr>
                    <w:rFonts w:ascii="Cambria Math" w:hAnsi="Cambria Math"/>
                  </w:rPr>
                  <m:t>6</m:t>
                </m:r>
              </m:den>
            </m:f>
            <m:r>
              <w:rPr>
                <w:rFonts w:ascii="Cambria Math" w:hAnsi="Cambria Math"/>
              </w:rPr>
              <m:t>(2</m:t>
            </m:r>
            <m:sSubSup>
              <m:sSubSupPr>
                <m:ctrlPr>
                  <w:rPr>
                    <w:rFonts w:ascii="Cambria Math" w:hAnsi="Cambria Math"/>
                    <w:i/>
                  </w:rPr>
                </m:ctrlPr>
              </m:sSubSupPr>
              <m:e>
                <m:r>
                  <w:rPr>
                    <w:rFonts w:ascii="Cambria Math" w:hAnsi="Cambria Math"/>
                  </w:rPr>
                  <m:t>ψ</m:t>
                </m:r>
              </m:e>
              <m:sub>
                <m:r>
                  <w:rPr>
                    <w:rFonts w:ascii="Cambria Math" w:hAnsi="Cambria Math"/>
                  </w:rPr>
                  <m:t>m</m:t>
                </m:r>
              </m:sub>
              <m:sup>
                <m:r>
                  <w:rPr>
                    <w:rFonts w:ascii="Cambria Math" w:hAnsi="Cambria Math"/>
                  </w:rPr>
                  <m:t>n+1</m:t>
                </m:r>
              </m:sup>
            </m:sSubSup>
            <m:r>
              <w:rPr>
                <w:rFonts w:ascii="Cambria Math" w:hAnsi="Cambria Math"/>
              </w:rPr>
              <m:t>+</m:t>
            </m:r>
            <m:sSubSup>
              <m:sSubSupPr>
                <m:ctrlPr>
                  <w:rPr>
                    <w:rFonts w:ascii="Cambria Math" w:hAnsi="Cambria Math"/>
                    <w:i/>
                  </w:rPr>
                </m:ctrlPr>
              </m:sSubSupPr>
              <m:e>
                <m:r>
                  <w:rPr>
                    <w:rFonts w:ascii="Cambria Math" w:hAnsi="Cambria Math"/>
                  </w:rPr>
                  <m:t>ψ</m:t>
                </m:r>
              </m:e>
              <m:sub>
                <m:r>
                  <w:rPr>
                    <w:rFonts w:ascii="Cambria Math" w:hAnsi="Cambria Math"/>
                  </w:rPr>
                  <m:t>m-1</m:t>
                </m:r>
              </m:sub>
              <m:sup>
                <m:r>
                  <w:rPr>
                    <w:rFonts w:ascii="Cambria Math" w:hAnsi="Cambria Math"/>
                  </w:rPr>
                  <m:t>n+1</m:t>
                </m:r>
              </m:sup>
            </m:sSubSup>
            <m:r>
              <w:rPr>
                <w:rFonts w:ascii="Cambria Math" w:hAnsi="Cambria Math"/>
              </w:rPr>
              <m:t>)</m:t>
            </m:r>
          </m:e>
        </m:d>
        <m:r>
          <w:rPr>
            <w:rFonts w:ascii="Cambria Math" w:eastAsiaTheme="minorEastAsia" w:hAnsi="Cambria Math" w:cs="Times New Roman"/>
          </w:rPr>
          <m:t xml:space="preserve">,   </m:t>
        </m:r>
        <m:r>
          <w:rPr>
            <w:rFonts w:ascii="Cambria Math" w:hAnsi="Cambria Math"/>
          </w:rPr>
          <m:t>(l=kbp,⋯,</m:t>
        </m:r>
        <m:sSub>
          <m:sSubPr>
            <m:ctrlPr>
              <w:rPr>
                <w:rFonts w:ascii="Cambria Math" w:hAnsi="Cambria Math"/>
                <w:i/>
              </w:rPr>
            </m:ctrlPr>
          </m:sSubPr>
          <m:e>
            <m:r>
              <w:rPr>
                <w:rFonts w:ascii="Cambria Math" w:hAnsi="Cambria Math"/>
              </w:rPr>
              <m:t>N</m:t>
            </m:r>
          </m:e>
          <m:sub>
            <m:r>
              <w:rPr>
                <w:rFonts w:ascii="Cambria Math" w:hAnsi="Cambria Math"/>
              </w:rPr>
              <m:t>z</m:t>
            </m:r>
          </m:sub>
        </m:sSub>
      </m:oMath>
      <w:r w:rsidR="0005271A">
        <w:rPr>
          <w:rFonts w:ascii="Times New Roman" w:eastAsiaTheme="minorEastAsia" w:hAnsi="Times New Roman" w:cs="Times New Roman"/>
        </w:rPr>
        <w:t xml:space="preserve">) </w:t>
      </w:r>
      <w:r w:rsidR="0005271A">
        <w:rPr>
          <w:rFonts w:ascii="Times New Roman" w:eastAsiaTheme="minorEastAsia" w:hAnsi="Times New Roman" w:cs="Times New Roman"/>
        </w:rPr>
        <w:tab/>
        <w:t>(3.84</w:t>
      </w:r>
      <w:r w:rsidR="006C07C0">
        <w:rPr>
          <w:rFonts w:ascii="Times New Roman" w:eastAsiaTheme="minorEastAsia" w:hAnsi="Times New Roman" w:cs="Times New Roman"/>
        </w:rPr>
        <w:t>)</w:t>
      </w:r>
    </w:p>
    <w:p w:rsidR="00766750" w:rsidRDefault="006C07C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where {} </w:t>
      </w:r>
      <w:r w:rsidRPr="006C07C0">
        <w:rPr>
          <w:rFonts w:ascii="Times New Roman" w:hAnsi="Times New Roman" w:cs="Times New Roman"/>
          <w:sz w:val="24"/>
          <w:szCs w:val="24"/>
        </w:rPr>
        <w:t>indicates the alternative explicit/implicit schemes mentioned above</w:t>
      </w:r>
      <w:r>
        <w:rPr>
          <w:rFonts w:ascii="Times New Roman" w:hAnsi="Times New Roman" w:cs="Times New Roman"/>
          <w:sz w:val="24"/>
          <w:szCs w:val="24"/>
        </w:rPr>
        <w:t xml:space="preserve">, and </w:t>
      </w:r>
      <m:oMath>
        <m:r>
          <m:rPr>
            <m:scr m:val="script"/>
          </m:rPr>
          <w:rPr>
            <w:rFonts w:ascii="Cambria Math" w:hAnsi="Cambria Math"/>
          </w:rPr>
          <m:t>H</m:t>
        </m:r>
      </m:oMath>
      <w:r>
        <w:rPr>
          <w:rFonts w:ascii="Times New Roman" w:hAnsi="Times New Roman" w:cs="Times New Roman"/>
          <w:sz w:val="24"/>
          <w:szCs w:val="24"/>
        </w:rPr>
        <w:t xml:space="preserve"> is a step function.</w:t>
      </w:r>
      <w:r w:rsidR="00E9506A">
        <w:rPr>
          <w:rFonts w:ascii="Times New Roman" w:hAnsi="Times New Roman" w:cs="Times New Roman"/>
          <w:sz w:val="24"/>
          <w:szCs w:val="24"/>
        </w:rPr>
        <w:t xml:space="preserve"> We</w:t>
      </w:r>
      <w:r w:rsidR="0005323F">
        <w:rPr>
          <w:rFonts w:ascii="Times New Roman" w:hAnsi="Times New Roman" w:cs="Times New Roman"/>
          <w:sz w:val="24"/>
          <w:szCs w:val="24"/>
        </w:rPr>
        <w:t xml:space="preserve"> have applied the natural B.C. </w:t>
      </w:r>
      <w:r w:rsidR="0005271A">
        <w:rPr>
          <w:rFonts w:ascii="Times New Roman" w:hAnsi="Times New Roman" w:cs="Times New Roman"/>
          <w:sz w:val="24"/>
          <w:szCs w:val="24"/>
        </w:rPr>
        <w:t>(3.78</w:t>
      </w:r>
      <w:r w:rsidR="00E9506A">
        <w:rPr>
          <w:rFonts w:ascii="Times New Roman" w:hAnsi="Times New Roman" w:cs="Times New Roman"/>
          <w:sz w:val="24"/>
          <w:szCs w:val="24"/>
        </w:rPr>
        <w:t xml:space="preserve">) in these equations, and after </w:t>
      </w:r>
      <w:r w:rsidR="00E9506A" w:rsidRPr="00E9506A">
        <w:rPr>
          <w:rFonts w:ascii="Times New Roman" w:hAnsi="Times New Roman" w:cs="Times New Roman"/>
          <w:i/>
          <w:sz w:val="24"/>
          <w:szCs w:val="24"/>
        </w:rPr>
        <w:t>K</w:t>
      </w:r>
      <w:r w:rsidR="00E9506A">
        <w:rPr>
          <w:rFonts w:ascii="Times New Roman" w:hAnsi="Times New Roman" w:cs="Times New Roman"/>
          <w:sz w:val="24"/>
          <w:szCs w:val="24"/>
        </w:rPr>
        <w:t xml:space="preserve"> and </w:t>
      </w:r>
      <w:r w:rsidR="00E9506A" w:rsidRPr="00E9506A">
        <w:rPr>
          <w:rFonts w:ascii="Symbol" w:hAnsi="Symbol" w:cs="Times New Roman"/>
          <w:i/>
          <w:sz w:val="24"/>
          <w:szCs w:val="24"/>
        </w:rPr>
        <w:t></w:t>
      </w:r>
      <w:r w:rsidR="00E9506A">
        <w:rPr>
          <w:rFonts w:ascii="Times New Roman" w:hAnsi="Times New Roman" w:cs="Times New Roman"/>
          <w:sz w:val="24"/>
          <w:szCs w:val="24"/>
        </w:rPr>
        <w:t xml:space="preserve"> are solved, the essentia</w:t>
      </w:r>
      <w:r w:rsidR="0005271A">
        <w:rPr>
          <w:rFonts w:ascii="Times New Roman" w:hAnsi="Times New Roman" w:cs="Times New Roman"/>
          <w:sz w:val="24"/>
          <w:szCs w:val="24"/>
        </w:rPr>
        <w:t>l B.C. (3.79</w:t>
      </w:r>
      <w:r w:rsidR="00E9506A">
        <w:rPr>
          <w:rFonts w:ascii="Times New Roman" w:hAnsi="Times New Roman" w:cs="Times New Roman"/>
          <w:sz w:val="24"/>
          <w:szCs w:val="24"/>
        </w:rPr>
        <w:t>) is then used to overwrite the boundary values.</w:t>
      </w:r>
    </w:p>
    <w:p w:rsidR="006C07C0" w:rsidRPr="00362C3F" w:rsidRDefault="006C07C0" w:rsidP="004A69CD">
      <w:pPr>
        <w:tabs>
          <w:tab w:val="left" w:pos="8640"/>
        </w:tabs>
        <w:spacing w:after="120"/>
        <w:jc w:val="both"/>
        <w:rPr>
          <w:rFonts w:ascii="Times New Roman" w:hAnsi="Times New Roman" w:cs="Times New Roman"/>
          <w:sz w:val="24"/>
          <w:szCs w:val="24"/>
        </w:rPr>
      </w:pPr>
    </w:p>
    <w:p w:rsidR="00073742" w:rsidRDefault="00361BA3" w:rsidP="004A69CD">
      <w:pPr>
        <w:pStyle w:val="Heading2"/>
        <w:tabs>
          <w:tab w:val="left" w:pos="8640"/>
        </w:tabs>
        <w:spacing w:after="120"/>
        <w:jc w:val="both"/>
        <w:rPr>
          <w:rFonts w:ascii="Times New Roman" w:hAnsi="Times New Roman" w:cs="Times New Roman"/>
        </w:rPr>
      </w:pPr>
      <w:bookmarkStart w:id="37" w:name="_Toc79933367"/>
      <w:r>
        <w:rPr>
          <w:rFonts w:ascii="Times New Roman" w:hAnsi="Times New Roman" w:cs="Times New Roman"/>
        </w:rPr>
        <w:t xml:space="preserve">3.7 </w:t>
      </w:r>
      <w:r w:rsidR="00073742" w:rsidRPr="00361BA3">
        <w:rPr>
          <w:rFonts w:ascii="Times New Roman" w:hAnsi="Times New Roman" w:cs="Times New Roman"/>
        </w:rPr>
        <w:t>Transport</w:t>
      </w:r>
      <w:r w:rsidR="00E9506A">
        <w:rPr>
          <w:rFonts w:ascii="Times New Roman" w:hAnsi="Times New Roman" w:cs="Times New Roman"/>
        </w:rPr>
        <w:t xml:space="preserve"> equation</w:t>
      </w:r>
      <w:bookmarkEnd w:id="37"/>
    </w:p>
    <w:p w:rsidR="00E9506A" w:rsidRDefault="00E9506A" w:rsidP="004A69CD">
      <w:pPr>
        <w:tabs>
          <w:tab w:val="left" w:pos="8640"/>
        </w:tabs>
        <w:spacing w:after="120"/>
        <w:jc w:val="both"/>
        <w:rPr>
          <w:rFonts w:ascii="Times New Roman" w:hAnsi="Times New Roman" w:cs="Times New Roman"/>
        </w:rPr>
      </w:pPr>
      <w:r w:rsidRPr="007A3751">
        <w:rPr>
          <w:rFonts w:ascii="Times New Roman" w:hAnsi="Times New Roman" w:cs="Times New Roman"/>
        </w:rPr>
        <w:t xml:space="preserve">SCHISM supports a few FV solvers for the transport equation. All of the tracers, including T,S, sediment (if invoked) etc are solved simultaneously </w:t>
      </w:r>
      <w:r w:rsidR="0005323F">
        <w:rPr>
          <w:rFonts w:ascii="Times New Roman" w:hAnsi="Times New Roman" w:cs="Times New Roman"/>
        </w:rPr>
        <w:t>f</w:t>
      </w:r>
      <w:r w:rsidRPr="007A3751">
        <w:rPr>
          <w:rFonts w:ascii="Times New Roman" w:hAnsi="Times New Roman" w:cs="Times New Roman"/>
        </w:rPr>
        <w:t>or efficiency.</w:t>
      </w:r>
    </w:p>
    <w:p w:rsidR="004743E2" w:rsidRDefault="004743E2" w:rsidP="004A69CD">
      <w:pPr>
        <w:tabs>
          <w:tab w:val="left" w:pos="8640"/>
        </w:tabs>
        <w:spacing w:after="120"/>
        <w:jc w:val="both"/>
        <w:rPr>
          <w:rFonts w:ascii="Times New Roman" w:hAnsi="Times New Roman" w:cs="Times New Roman"/>
        </w:rPr>
      </w:pPr>
      <w:r>
        <w:rPr>
          <w:rFonts w:ascii="Times New Roman" w:hAnsi="Times New Roman" w:cs="Times New Roman"/>
        </w:rPr>
        <w:t>The transport equation for a generic tracer C is given by:</w:t>
      </w:r>
    </w:p>
    <w:p w:rsidR="004743E2" w:rsidRDefault="004743E2" w:rsidP="004A69CD">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position w:val="-28"/>
          <w:sz w:val="24"/>
          <w:szCs w:val="24"/>
        </w:rPr>
        <w:object w:dxaOrig="3140" w:dyaOrig="680">
          <v:shape id="_x0000_i1084" type="#_x0000_t75" style="width:156pt;height:36pt" o:ole="">
            <v:imagedata r:id="rId147" o:title=""/>
          </v:shape>
          <o:OLEObject Type="Embed" ProgID="Equation.3" ShapeID="_x0000_i1084" DrawAspect="Content" ObjectID="_1693851159" r:id="rId148"/>
        </w:object>
      </w:r>
      <w:r w:rsidRPr="00753FC3">
        <w:rPr>
          <w:rFonts w:ascii="Times New Roman" w:hAnsi="Times New Roman" w:cs="Times New Roman"/>
          <w:sz w:val="24"/>
          <w:szCs w:val="24"/>
        </w:rPr>
        <w:tab/>
      </w:r>
      <w:r>
        <w:rPr>
          <w:rFonts w:ascii="Times New Roman" w:hAnsi="Times New Roman" w:cs="Times New Roman"/>
          <w:sz w:val="24"/>
          <w:szCs w:val="24"/>
        </w:rPr>
        <w:tab/>
      </w:r>
      <w:r w:rsidRPr="00753FC3">
        <w:rPr>
          <w:rFonts w:ascii="Times New Roman" w:hAnsi="Times New Roman" w:cs="Times New Roman"/>
          <w:sz w:val="24"/>
          <w:szCs w:val="24"/>
        </w:rPr>
        <w:t>(</w:t>
      </w:r>
      <w:r>
        <w:rPr>
          <w:rFonts w:ascii="Times New Roman" w:hAnsi="Times New Roman" w:cs="Times New Roman"/>
          <w:sz w:val="24"/>
          <w:szCs w:val="24"/>
        </w:rPr>
        <w:t>3.76</w:t>
      </w:r>
      <w:r w:rsidRPr="00753FC3">
        <w:rPr>
          <w:rFonts w:ascii="Times New Roman" w:hAnsi="Times New Roman" w:cs="Times New Roman"/>
          <w:sz w:val="24"/>
          <w:szCs w:val="24"/>
        </w:rPr>
        <w:t>)</w:t>
      </w:r>
    </w:p>
    <w:p w:rsidR="004743E2" w:rsidRDefault="004743E2" w:rsidP="004A69CD">
      <w:pPr>
        <w:tabs>
          <w:tab w:val="left" w:pos="8640"/>
        </w:tabs>
        <w:spacing w:after="120"/>
        <w:jc w:val="both"/>
        <w:rPr>
          <w:rFonts w:ascii="Times New Roman" w:hAnsi="Times New Roman" w:cs="Times New Roman"/>
        </w:rPr>
      </w:pPr>
      <w:r>
        <w:rPr>
          <w:rFonts w:ascii="Times New Roman" w:hAnsi="Times New Roman" w:cs="Times New Roman"/>
        </w:rPr>
        <w:t xml:space="preserve">where </w:t>
      </w:r>
      <w:r w:rsidRPr="004743E2">
        <w:rPr>
          <w:rFonts w:ascii="Times New Roman" w:hAnsi="Times New Roman" w:cs="Times New Roman"/>
          <w:i/>
        </w:rPr>
        <w:t>F</w:t>
      </w:r>
      <w:r w:rsidRPr="004743E2">
        <w:rPr>
          <w:rFonts w:ascii="Times New Roman" w:hAnsi="Times New Roman" w:cs="Times New Roman"/>
          <w:i/>
          <w:vertAlign w:val="subscript"/>
        </w:rPr>
        <w:t>h</w:t>
      </w:r>
      <w:r>
        <w:rPr>
          <w:rFonts w:ascii="Times New Roman" w:hAnsi="Times New Roman" w:cs="Times New Roman"/>
        </w:rPr>
        <w:t xml:space="preserve"> includes</w:t>
      </w:r>
      <w:r w:rsidR="006C67BF">
        <w:rPr>
          <w:rFonts w:ascii="Times New Roman" w:hAnsi="Times New Roman" w:cs="Times New Roman"/>
        </w:rPr>
        <w:t xml:space="preserve"> vertical settling term (Section 3.7.4),</w:t>
      </w:r>
      <w:r>
        <w:rPr>
          <w:rFonts w:ascii="Times New Roman" w:hAnsi="Times New Roman" w:cs="Times New Roman"/>
        </w:rPr>
        <w:t xml:space="preserve"> source/sink and also horizontal viscosity terms. The vertical B.C. is:</w:t>
      </w:r>
    </w:p>
    <w:p w:rsidR="004743E2" w:rsidRDefault="004743E2" w:rsidP="004A69CD">
      <w:pPr>
        <w:tabs>
          <w:tab w:val="left" w:pos="8640"/>
        </w:tabs>
        <w:spacing w:after="120"/>
        <w:jc w:val="both"/>
        <w:rPr>
          <w:rFonts w:ascii="Times New Roman" w:eastAsiaTheme="minorEastAsia" w:hAnsi="Times New Roman" w:cs="Times New Roman"/>
        </w:rPr>
      </w:pPr>
      <m:oMath>
        <m:r>
          <w:rPr>
            <w:rFonts w:ascii="Cambria Math" w:hAnsi="Cambria Math" w:cs="Times New Roman"/>
          </w:rPr>
          <m:t>κ</m:t>
        </m:r>
        <m:f>
          <m:fPr>
            <m:ctrlPr>
              <w:rPr>
                <w:rFonts w:ascii="Cambria Math" w:hAnsi="Cambria Math" w:cs="Times New Roman"/>
                <w:i/>
              </w:rPr>
            </m:ctrlPr>
          </m:fPr>
          <m:num>
            <m:r>
              <w:rPr>
                <w:rFonts w:ascii="Cambria Math" w:hAnsi="Cambria Math" w:cs="Times New Roman"/>
              </w:rPr>
              <m:t>∂C</m:t>
            </m:r>
          </m:num>
          <m:den>
            <m:r>
              <w:rPr>
                <w:rFonts w:ascii="Cambria Math" w:hAnsi="Cambria Math" w:cs="Times New Roman"/>
              </w:rPr>
              <m:t>∂z</m:t>
            </m:r>
          </m:den>
        </m:f>
        <m:r>
          <w:rPr>
            <w:rFonts w:ascii="Cambria Math" w:hAnsi="Cambria Math" w:cs="Times New Roman"/>
          </w:rPr>
          <m:t>=</m:t>
        </m:r>
        <m:acc>
          <m:accPr>
            <m:ctrlPr>
              <w:rPr>
                <w:rFonts w:ascii="Cambria Math" w:hAnsi="Cambria Math" w:cs="Times New Roman"/>
                <w:i/>
              </w:rPr>
            </m:ctrlPr>
          </m:accPr>
          <m:e>
            <m:r>
              <w:rPr>
                <w:rFonts w:ascii="Cambria Math" w:hAnsi="Cambria Math" w:cs="Times New Roman"/>
              </w:rPr>
              <m:t>C</m:t>
            </m:r>
          </m:e>
        </m:acc>
        <m:r>
          <w:rPr>
            <w:rFonts w:ascii="Cambria Math" w:hAnsi="Cambria Math" w:cs="Times New Roman"/>
          </w:rPr>
          <m:t>,   z=η</m:t>
        </m:r>
      </m:oMath>
      <w:r>
        <w:rPr>
          <w:rFonts w:ascii="Times New Roman" w:eastAsiaTheme="minorEastAsia" w:hAnsi="Times New Roman" w:cs="Times New Roman"/>
        </w:rPr>
        <w:tab/>
        <w:t>(3.77)</w:t>
      </w:r>
      <w:r>
        <w:rPr>
          <w:rFonts w:ascii="Times New Roman" w:eastAsiaTheme="minorEastAsia" w:hAnsi="Times New Roman" w:cs="Times New Roman"/>
        </w:rPr>
        <w:tab/>
      </w:r>
    </w:p>
    <w:p w:rsidR="004743E2" w:rsidRDefault="004743E2" w:rsidP="004A69CD">
      <w:pPr>
        <w:tabs>
          <w:tab w:val="left" w:pos="8640"/>
        </w:tabs>
        <w:spacing w:after="120"/>
        <w:jc w:val="both"/>
        <w:rPr>
          <w:rFonts w:ascii="Times New Roman" w:eastAsiaTheme="minorEastAsia" w:hAnsi="Times New Roman" w:cs="Times New Roman"/>
        </w:rPr>
      </w:pPr>
      <m:oMath>
        <m:r>
          <w:rPr>
            <w:rFonts w:ascii="Cambria Math" w:hAnsi="Cambria Math" w:cs="Times New Roman"/>
          </w:rPr>
          <m:t>κ</m:t>
        </m:r>
        <m:f>
          <m:fPr>
            <m:ctrlPr>
              <w:rPr>
                <w:rFonts w:ascii="Cambria Math" w:hAnsi="Cambria Math" w:cs="Times New Roman"/>
                <w:i/>
              </w:rPr>
            </m:ctrlPr>
          </m:fPr>
          <m:num>
            <m:r>
              <w:rPr>
                <w:rFonts w:ascii="Cambria Math" w:hAnsi="Cambria Math" w:cs="Times New Roman"/>
              </w:rPr>
              <m:t>∂C</m:t>
            </m:r>
          </m:num>
          <m:den>
            <m:r>
              <w:rPr>
                <w:rFonts w:ascii="Cambria Math" w:hAnsi="Cambria Math" w:cs="Times New Roman"/>
              </w:rPr>
              <m:t>∂z</m:t>
            </m:r>
          </m:den>
        </m:f>
        <m:r>
          <w:rPr>
            <w:rFonts w:ascii="Cambria Math" w:hAnsi="Cambria Math" w:cs="Times New Roman"/>
          </w:rPr>
          <m:t>=</m:t>
        </m:r>
        <m:sSub>
          <m:sSubPr>
            <m:ctrlPr>
              <w:rPr>
                <w:rFonts w:ascii="Cambria Math" w:hAnsi="Cambria Math" w:cs="Times New Roman"/>
                <w:i/>
              </w:rPr>
            </m:ctrlPr>
          </m:sSubPr>
          <m:e>
            <m:acc>
              <m:accPr>
                <m:ctrlPr>
                  <w:rPr>
                    <w:rFonts w:ascii="Cambria Math" w:hAnsi="Cambria Math" w:cs="Times New Roman"/>
                    <w:i/>
                  </w:rPr>
                </m:ctrlPr>
              </m:accPr>
              <m:e>
                <m:r>
                  <w:rPr>
                    <w:rFonts w:ascii="Cambria Math" w:hAnsi="Cambria Math" w:cs="Times New Roman"/>
                  </w:rPr>
                  <m:t>C</m:t>
                </m:r>
              </m:e>
            </m:acc>
          </m:e>
          <m:sub>
            <m:r>
              <w:rPr>
                <w:rFonts w:ascii="Cambria Math" w:hAnsi="Cambria Math" w:cs="Times New Roman"/>
              </w:rPr>
              <m:t>b</m:t>
            </m:r>
          </m:sub>
        </m:sSub>
        <m:r>
          <w:rPr>
            <w:rFonts w:ascii="Cambria Math" w:hAnsi="Cambria Math" w:cs="Times New Roman"/>
          </w:rPr>
          <m:t>,   z=-h</m:t>
        </m:r>
      </m:oMath>
      <w:r>
        <w:rPr>
          <w:rFonts w:ascii="Times New Roman" w:eastAsiaTheme="minorEastAsia" w:hAnsi="Times New Roman" w:cs="Times New Roman"/>
        </w:rPr>
        <w:tab/>
        <w:t>(3.78)</w:t>
      </w:r>
      <w:r>
        <w:rPr>
          <w:rFonts w:ascii="Times New Roman" w:eastAsiaTheme="minorEastAsia" w:hAnsi="Times New Roman" w:cs="Times New Roman"/>
        </w:rPr>
        <w:tab/>
      </w:r>
    </w:p>
    <w:p w:rsidR="004743E2" w:rsidRPr="007A3751" w:rsidRDefault="004743E2" w:rsidP="004A69CD">
      <w:pPr>
        <w:tabs>
          <w:tab w:val="left" w:pos="8640"/>
        </w:tabs>
        <w:spacing w:after="120"/>
        <w:jc w:val="both"/>
        <w:rPr>
          <w:rFonts w:ascii="Times New Roman" w:hAnsi="Times New Roman" w:cs="Times New Roman"/>
        </w:rPr>
      </w:pPr>
      <w:r>
        <w:rPr>
          <w:rFonts w:ascii="Times New Roman" w:hAnsi="Times New Roman" w:cs="Times New Roman"/>
        </w:rPr>
        <w:t>Note that the 3D c</w:t>
      </w:r>
      <w:r w:rsidR="00231DFC">
        <w:rPr>
          <w:rFonts w:ascii="Times New Roman" w:hAnsi="Times New Roman" w:cs="Times New Roman"/>
        </w:rPr>
        <w:t>ontinuity equation ensures t</w:t>
      </w:r>
      <w:r w:rsidRPr="004743E2">
        <w:rPr>
          <w:rFonts w:ascii="Times New Roman" w:hAnsi="Times New Roman" w:cs="Times New Roman"/>
        </w:rPr>
        <w:t>he constancy condition for the transport equation</w:t>
      </w:r>
      <w:r w:rsidR="00231DFC">
        <w:rPr>
          <w:rFonts w:ascii="Times New Roman" w:hAnsi="Times New Roman" w:cs="Times New Roman"/>
        </w:rPr>
        <w:t>,</w:t>
      </w:r>
      <w:r w:rsidRPr="004743E2">
        <w:rPr>
          <w:rFonts w:ascii="Times New Roman" w:hAnsi="Times New Roman" w:cs="Times New Roman"/>
        </w:rPr>
        <w:t xml:space="preserve"> i.e. </w:t>
      </w:r>
      <w:r w:rsidRPr="00231DFC">
        <w:rPr>
          <w:rFonts w:ascii="Times New Roman" w:hAnsi="Times New Roman" w:cs="Times New Roman"/>
          <w:i/>
        </w:rPr>
        <w:t>C</w:t>
      </w:r>
      <w:r w:rsidRPr="004743E2">
        <w:rPr>
          <w:rFonts w:ascii="Times New Roman" w:hAnsi="Times New Roman" w:cs="Times New Roman"/>
        </w:rPr>
        <w:t>=const initially will remain so in the absence of sinks/source</w:t>
      </w:r>
      <w:r w:rsidR="00231DFC">
        <w:rPr>
          <w:rFonts w:ascii="Times New Roman" w:hAnsi="Times New Roman" w:cs="Times New Roman"/>
        </w:rPr>
        <w:t>.</w:t>
      </w:r>
    </w:p>
    <w:p w:rsidR="007D1327" w:rsidRPr="007A3751" w:rsidRDefault="004118C5" w:rsidP="004A69CD">
      <w:pPr>
        <w:pStyle w:val="Heading3"/>
        <w:tabs>
          <w:tab w:val="left" w:pos="8640"/>
        </w:tabs>
        <w:spacing w:after="120"/>
        <w:jc w:val="both"/>
        <w:rPr>
          <w:rFonts w:ascii="Times New Roman" w:hAnsi="Times New Roman" w:cs="Times New Roman"/>
        </w:rPr>
      </w:pPr>
      <w:bookmarkStart w:id="38" w:name="_Toc79933368"/>
      <w:r w:rsidRPr="007A3751">
        <w:rPr>
          <w:rFonts w:ascii="Times New Roman" w:hAnsi="Times New Roman" w:cs="Times New Roman"/>
        </w:rPr>
        <w:t>3.7.1 Upwind</w:t>
      </w:r>
      <w:bookmarkEnd w:id="38"/>
    </w:p>
    <w:p w:rsidR="00231DFC" w:rsidRDefault="00231DFC"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Since most of </w:t>
      </w:r>
      <w:r w:rsidR="0005323F">
        <w:rPr>
          <w:rFonts w:ascii="Times New Roman" w:hAnsi="Times New Roman" w:cs="Times New Roman"/>
          <w:sz w:val="24"/>
          <w:szCs w:val="24"/>
        </w:rPr>
        <w:t xml:space="preserve">the </w:t>
      </w:r>
      <w:r>
        <w:rPr>
          <w:rFonts w:ascii="Times New Roman" w:hAnsi="Times New Roman" w:cs="Times New Roman"/>
          <w:sz w:val="24"/>
          <w:szCs w:val="24"/>
        </w:rPr>
        <w:t xml:space="preserve">variables below are defined at prism center, we will use shorthand like </w:t>
      </w:r>
      <w:r>
        <w:rPr>
          <w:rFonts w:ascii="Times New Roman" w:hAnsi="Times New Roman" w:cs="Times New Roman"/>
          <w:i/>
          <w:sz w:val="24"/>
          <w:szCs w:val="24"/>
        </w:rPr>
        <w:t>i</w:t>
      </w:r>
      <w:r>
        <w:rPr>
          <w:rFonts w:ascii="Times New Roman" w:hAnsi="Times New Roman" w:cs="Times New Roman"/>
          <w:sz w:val="24"/>
          <w:szCs w:val="24"/>
        </w:rPr>
        <w:t xml:space="preserve"> etc to denote a prism at level </w:t>
      </w:r>
      <w:r w:rsidRPr="00231DFC">
        <w:rPr>
          <w:rFonts w:ascii="Times New Roman" w:hAnsi="Times New Roman" w:cs="Times New Roman"/>
          <w:i/>
          <w:sz w:val="24"/>
          <w:szCs w:val="24"/>
        </w:rPr>
        <w:t>k</w:t>
      </w:r>
      <w:r>
        <w:rPr>
          <w:rFonts w:ascii="Times New Roman" w:hAnsi="Times New Roman" w:cs="Times New Roman"/>
          <w:sz w:val="24"/>
          <w:szCs w:val="24"/>
        </w:rPr>
        <w:t>+1/2 when there is no confusion. Also we often omit the superscript ‘</w:t>
      </w:r>
      <w:r w:rsidRPr="00231DFC">
        <w:rPr>
          <w:rFonts w:ascii="Times New Roman" w:hAnsi="Times New Roman" w:cs="Times New Roman"/>
          <w:i/>
          <w:sz w:val="24"/>
          <w:szCs w:val="24"/>
        </w:rPr>
        <w:t>n</w:t>
      </w:r>
      <w:r>
        <w:rPr>
          <w:rFonts w:ascii="Times New Roman" w:hAnsi="Times New Roman" w:cs="Times New Roman"/>
          <w:sz w:val="24"/>
          <w:szCs w:val="24"/>
        </w:rPr>
        <w:t>’ in the explicit terms for brevity.</w:t>
      </w:r>
    </w:p>
    <w:p w:rsidR="004118C5" w:rsidRDefault="00231DFC"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A F.V. discretization of (3.76) for prism </w:t>
      </w:r>
      <w:r>
        <w:rPr>
          <w:rFonts w:ascii="Times New Roman" w:hAnsi="Times New Roman" w:cs="Times New Roman"/>
          <w:i/>
          <w:sz w:val="24"/>
          <w:szCs w:val="24"/>
        </w:rPr>
        <w:t>i</w:t>
      </w:r>
      <w:r>
        <w:rPr>
          <w:rFonts w:ascii="Times New Roman" w:hAnsi="Times New Roman" w:cs="Times New Roman"/>
          <w:sz w:val="24"/>
          <w:szCs w:val="24"/>
        </w:rPr>
        <w:t xml:space="preserve"> is:</w:t>
      </w:r>
    </w:p>
    <w:p w:rsidR="00231DFC" w:rsidRDefault="0024034D" w:rsidP="004A69CD">
      <w:pPr>
        <w:tabs>
          <w:tab w:val="left" w:pos="8640"/>
        </w:tabs>
        <w:spacing w:after="120"/>
        <w:jc w:val="both"/>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r>
              <w:rPr>
                <w:rFonts w:ascii="Cambria Math" w:hAnsi="Cambria Math" w:cs="Times New Roman"/>
                <w:sz w:val="24"/>
                <w:szCs w:val="24"/>
              </w:rPr>
              <m:t>m+1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r>
              <w:rPr>
                <w:rFonts w:ascii="Cambria Math" w:hAnsi="Cambria Math" w:cs="Times New Roman"/>
                <w:sz w:val="24"/>
                <w:szCs w:val="24"/>
              </w:rPr>
              <m:t>m</m:t>
            </m:r>
          </m:sup>
        </m:sSubSup>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j∈S</m:t>
            </m:r>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m:t>
                        </m:r>
                      </m:sub>
                    </m:sSub>
                  </m:e>
                </m:d>
              </m:e>
              <m:sub>
                <m:r>
                  <w:rPr>
                    <w:rFonts w:ascii="Cambria Math" w:hAnsi="Cambria Math" w:cs="Times New Roman"/>
                    <w:sz w:val="24"/>
                    <w:szCs w:val="24"/>
                  </w:rPr>
                  <m:t>i</m:t>
                </m:r>
              </m:sub>
              <m:sup>
                <m:r>
                  <w:rPr>
                    <w:rFonts w:ascii="Cambria Math" w:hAnsi="Cambria Math" w:cs="Times New Roman"/>
                    <w:sz w:val="24"/>
                    <w:szCs w:val="24"/>
                  </w:rPr>
                  <m:t>n</m:t>
                </m:r>
              </m:sup>
            </m:sSubSup>
          </m:e>
        </m:nary>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i</m:t>
                </m:r>
              </m:sub>
            </m:sSub>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i,k</m:t>
                </m:r>
              </m:sub>
            </m:sSub>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i,k+1</m:t>
                    </m:r>
                  </m:sub>
                  <m:sup>
                    <m:r>
                      <w:rPr>
                        <w:rFonts w:ascii="Cambria Math" w:hAnsi="Cambria Math" w:cs="Times New Roman"/>
                        <w:sz w:val="24"/>
                        <w:szCs w:val="24"/>
                      </w:rPr>
                      <m:t>m+1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i,k</m:t>
                    </m:r>
                  </m:sub>
                  <m:sup>
                    <m:r>
                      <w:rPr>
                        <w:rFonts w:ascii="Cambria Math" w:hAnsi="Cambria Math" w:cs="Times New Roman"/>
                        <w:sz w:val="24"/>
                        <w:szCs w:val="24"/>
                      </w:rPr>
                      <m:t>m+1</m:t>
                    </m:r>
                  </m:sup>
                </m:sSubSup>
              </m:num>
              <m:den>
                <m:r>
                  <m:rPr>
                    <m:sty m:val="p"/>
                  </m:rP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i,k+</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ub>
                </m:sSub>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κ</m:t>
                </m:r>
              </m:e>
              <m:sub>
                <m:r>
                  <w:rPr>
                    <w:rFonts w:ascii="Cambria Math" w:hAnsi="Cambria Math" w:cs="Times New Roman"/>
                    <w:sz w:val="24"/>
                    <w:szCs w:val="24"/>
                  </w:rPr>
                  <m:t>i,k-1</m:t>
                </m:r>
              </m:sub>
            </m:sSub>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i,k</m:t>
                    </m:r>
                  </m:sub>
                  <m:sup>
                    <m:r>
                      <w:rPr>
                        <w:rFonts w:ascii="Cambria Math" w:hAnsi="Cambria Math" w:cs="Times New Roman"/>
                        <w:sz w:val="24"/>
                        <w:szCs w:val="24"/>
                      </w:rPr>
                      <m:t>m+1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i,k-1</m:t>
                    </m:r>
                  </m:sub>
                  <m:sup>
                    <m:r>
                      <w:rPr>
                        <w:rFonts w:ascii="Cambria Math" w:hAnsi="Cambria Math" w:cs="Times New Roman"/>
                        <w:sz w:val="24"/>
                        <w:szCs w:val="24"/>
                      </w:rPr>
                      <m:t>m+1</m:t>
                    </m:r>
                  </m:sup>
                </m:sSubSup>
              </m:num>
              <m:den>
                <m:r>
                  <m:rPr>
                    <m:sty m:val="p"/>
                  </m:rP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i,k-</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ub>
                </m:sSub>
              </m:den>
            </m:f>
          </m:e>
        </m:d>
        <m:r>
          <w:rPr>
            <w:rFonts w:ascii="Cambria Math" w:hAnsi="Cambria Math" w:cs="Times New Roman"/>
            <w:sz w:val="24"/>
            <w:szCs w:val="24"/>
          </w:rPr>
          <m:t>,  (k=kbe+1,</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z</m:t>
            </m:r>
          </m:sub>
        </m:sSub>
        <m:r>
          <w:rPr>
            <w:rFonts w:ascii="Cambria Math" w:hAnsi="Cambria Math" w:cs="Times New Roman"/>
            <w:sz w:val="24"/>
            <w:szCs w:val="24"/>
          </w:rPr>
          <m:t>)</m:t>
        </m:r>
      </m:oMath>
      <w:r w:rsidR="00231DFC">
        <w:rPr>
          <w:rFonts w:ascii="Times New Roman" w:eastAsiaTheme="minorEastAsia" w:hAnsi="Times New Roman" w:cs="Times New Roman"/>
          <w:sz w:val="24"/>
          <w:szCs w:val="24"/>
        </w:rPr>
        <w:tab/>
        <w:t>(</w:t>
      </w:r>
      <w:r w:rsidR="00656DD3">
        <w:rPr>
          <w:rFonts w:ascii="Times New Roman" w:eastAsiaTheme="minorEastAsia" w:hAnsi="Times New Roman" w:cs="Times New Roman"/>
          <w:sz w:val="24"/>
          <w:szCs w:val="24"/>
        </w:rPr>
        <w:t>3.79</w:t>
      </w:r>
      <w:r w:rsidR="00231DFC">
        <w:rPr>
          <w:rFonts w:ascii="Times New Roman" w:eastAsiaTheme="minorEastAsia" w:hAnsi="Times New Roman" w:cs="Times New Roman"/>
          <w:sz w:val="24"/>
          <w:szCs w:val="24"/>
        </w:rPr>
        <w:t>)</w:t>
      </w:r>
    </w:p>
    <w:p w:rsidR="00656DD3" w:rsidRDefault="00656DD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where ∆t′≠</w:t>
      </w:r>
      <w:r w:rsidRPr="00656DD3">
        <w:rPr>
          <w:rFonts w:ascii="Times New Roman" w:hAnsi="Times New Roman" w:cs="Times New Roman"/>
          <w:sz w:val="24"/>
          <w:szCs w:val="24"/>
        </w:rPr>
        <w:t>∆</w:t>
      </w:r>
      <w:r>
        <w:rPr>
          <w:rFonts w:ascii="Times New Roman" w:hAnsi="Times New Roman" w:cs="Times New Roman"/>
          <w:sz w:val="24"/>
          <w:szCs w:val="24"/>
        </w:rPr>
        <w:t>t is the tra</w:t>
      </w:r>
      <w:r w:rsidRPr="00656DD3">
        <w:rPr>
          <w:rFonts w:ascii="Times New Roman" w:hAnsi="Times New Roman" w:cs="Times New Roman"/>
          <w:sz w:val="24"/>
          <w:szCs w:val="24"/>
        </w:rPr>
        <w:t>n</w:t>
      </w:r>
      <w:r>
        <w:rPr>
          <w:rFonts w:ascii="Times New Roman" w:hAnsi="Times New Roman" w:cs="Times New Roman"/>
          <w:sz w:val="24"/>
          <w:szCs w:val="24"/>
        </w:rPr>
        <w:t>s</w:t>
      </w:r>
      <w:r w:rsidRPr="00656DD3">
        <w:rPr>
          <w:rFonts w:ascii="Times New Roman" w:hAnsi="Times New Roman" w:cs="Times New Roman"/>
          <w:sz w:val="24"/>
          <w:szCs w:val="24"/>
        </w:rPr>
        <w:t xml:space="preserve">port </w:t>
      </w:r>
      <w:r w:rsidR="0005323F">
        <w:rPr>
          <w:rFonts w:ascii="Times New Roman" w:hAnsi="Times New Roman" w:cs="Times New Roman"/>
          <w:sz w:val="24"/>
          <w:szCs w:val="24"/>
        </w:rPr>
        <w:t xml:space="preserve">time </w:t>
      </w:r>
      <w:r w:rsidRPr="00656DD3">
        <w:rPr>
          <w:rFonts w:ascii="Times New Roman" w:hAnsi="Times New Roman" w:cs="Times New Roman"/>
          <w:sz w:val="24"/>
          <w:szCs w:val="24"/>
        </w:rPr>
        <w:t xml:space="preserve">step (subject </w:t>
      </w:r>
      <w:r>
        <w:rPr>
          <w:rFonts w:ascii="Times New Roman" w:hAnsi="Times New Roman" w:cs="Times New Roman"/>
          <w:sz w:val="24"/>
          <w:szCs w:val="24"/>
        </w:rPr>
        <w:t xml:space="preserve">to Courant condition below), </w:t>
      </w:r>
      <w:r w:rsidRPr="00656DD3">
        <w:rPr>
          <w:rFonts w:ascii="Times New Roman" w:hAnsi="Times New Roman" w:cs="Times New Roman"/>
          <w:i/>
          <w:sz w:val="24"/>
          <w:szCs w:val="24"/>
        </w:rPr>
        <w:t>V</w:t>
      </w:r>
      <w:r w:rsidRPr="00656DD3">
        <w:rPr>
          <w:rFonts w:ascii="Times New Roman" w:hAnsi="Times New Roman" w:cs="Times New Roman"/>
          <w:i/>
          <w:sz w:val="24"/>
          <w:szCs w:val="24"/>
          <w:vertAlign w:val="subscript"/>
        </w:rPr>
        <w:t>i</w:t>
      </w:r>
      <w:r>
        <w:rPr>
          <w:rFonts w:ascii="Times New Roman" w:hAnsi="Times New Roman" w:cs="Times New Roman"/>
          <w:sz w:val="24"/>
          <w:szCs w:val="24"/>
        </w:rPr>
        <w:t xml:space="preserve"> is the volume of the prism, </w:t>
      </w:r>
      <w:r w:rsidRPr="00656DD3">
        <w:rPr>
          <w:rFonts w:ascii="Times New Roman" w:hAnsi="Times New Roman" w:cs="Times New Roman"/>
          <w:i/>
          <w:sz w:val="24"/>
          <w:szCs w:val="24"/>
        </w:rPr>
        <w:t>C</w:t>
      </w:r>
      <w:r w:rsidRPr="00656DD3">
        <w:rPr>
          <w:rFonts w:ascii="Times New Roman" w:hAnsi="Times New Roman" w:cs="Times New Roman"/>
          <w:i/>
          <w:sz w:val="24"/>
          <w:szCs w:val="24"/>
          <w:vertAlign w:val="subscript"/>
        </w:rPr>
        <w:t>i</w:t>
      </w:r>
      <w:r>
        <w:rPr>
          <w:rFonts w:ascii="Times New Roman" w:hAnsi="Times New Roman" w:cs="Times New Roman"/>
          <w:sz w:val="24"/>
          <w:szCs w:val="24"/>
        </w:rPr>
        <w:t xml:space="preserve"> </w:t>
      </w:r>
      <w:r w:rsidRPr="00656DD3">
        <w:rPr>
          <w:rFonts w:ascii="Times New Roman" w:hAnsi="Times New Roman" w:cs="Times New Roman"/>
          <w:sz w:val="24"/>
          <w:szCs w:val="24"/>
        </w:rPr>
        <w:t xml:space="preserve">is a shorthand for </w:t>
      </w:r>
      <w:r w:rsidRPr="00656DD3">
        <w:rPr>
          <w:rFonts w:ascii="Times New Roman" w:hAnsi="Times New Roman" w:cs="Times New Roman"/>
          <w:i/>
          <w:sz w:val="24"/>
          <w:szCs w:val="24"/>
        </w:rPr>
        <w:t>C</w:t>
      </w:r>
      <w:r w:rsidRPr="00656DD3">
        <w:rPr>
          <w:rFonts w:ascii="Times New Roman" w:hAnsi="Times New Roman" w:cs="Times New Roman"/>
          <w:i/>
          <w:sz w:val="24"/>
          <w:szCs w:val="24"/>
          <w:vertAlign w:val="subscript"/>
        </w:rPr>
        <w:t>i,k</w:t>
      </w:r>
      <w:r>
        <w:rPr>
          <w:rFonts w:ascii="Times New Roman" w:hAnsi="Times New Roman" w:cs="Times New Roman"/>
          <w:sz w:val="24"/>
          <w:szCs w:val="24"/>
        </w:rPr>
        <w:t xml:space="preserve"> (i.e., concentration at prism (</w:t>
      </w:r>
      <w:r w:rsidRPr="00656DD3">
        <w:rPr>
          <w:rFonts w:ascii="Times New Roman" w:hAnsi="Times New Roman" w:cs="Times New Roman"/>
          <w:i/>
          <w:sz w:val="24"/>
          <w:szCs w:val="24"/>
        </w:rPr>
        <w:t>i,k</w:t>
      </w:r>
      <w:r w:rsidRPr="00656DD3">
        <w:rPr>
          <w:rFonts w:ascii="Times New Roman" w:hAnsi="Times New Roman" w:cs="Times New Roman"/>
          <w:sz w:val="24"/>
          <w:szCs w:val="24"/>
        </w:rPr>
        <w:t>))</w:t>
      </w:r>
      <w:r w:rsidR="00B858C1">
        <w:rPr>
          <w:rFonts w:ascii="Times New Roman" w:hAnsi="Times New Roman" w:cs="Times New Roman"/>
          <w:sz w:val="24"/>
          <w:szCs w:val="24"/>
        </w:rPr>
        <w:t xml:space="preserve">, and </w:t>
      </w:r>
      <w:r w:rsidR="00B858C1" w:rsidRPr="00B858C1">
        <w:rPr>
          <w:i/>
        </w:rPr>
        <w:t>Q</w:t>
      </w:r>
      <w:r w:rsidR="00B858C1" w:rsidRPr="00B858C1">
        <w:rPr>
          <w:i/>
          <w:vertAlign w:val="subscript"/>
        </w:rPr>
        <w:t>j</w:t>
      </w:r>
      <w:r w:rsidR="00B858C1">
        <w:t xml:space="preserve"> </w:t>
      </w:r>
      <w:r w:rsidR="00B858C1">
        <w:rPr>
          <w:rFonts w:ascii="Times New Roman" w:hAnsi="Times New Roman" w:cs="Times New Roman"/>
          <w:sz w:val="24"/>
          <w:szCs w:val="24"/>
        </w:rPr>
        <w:t xml:space="preserve">is the flux at face </w:t>
      </w:r>
      <w:r w:rsidR="00B858C1" w:rsidRPr="00B858C1">
        <w:rPr>
          <w:rFonts w:ascii="Times New Roman" w:hAnsi="Times New Roman" w:cs="Times New Roman"/>
          <w:i/>
          <w:sz w:val="24"/>
          <w:szCs w:val="24"/>
        </w:rPr>
        <w:t>j</w:t>
      </w:r>
      <w:r w:rsidR="00B858C1">
        <w:rPr>
          <w:rFonts w:ascii="Times New Roman" w:hAnsi="Times New Roman" w:cs="Times New Roman"/>
          <w:sz w:val="24"/>
          <w:szCs w:val="24"/>
        </w:rPr>
        <w:t xml:space="preserve"> </w:t>
      </w:r>
      <w:r w:rsidR="00B858C1" w:rsidRPr="00B858C1">
        <w:rPr>
          <w:rFonts w:ascii="Times New Roman" w:hAnsi="Times New Roman" w:cs="Times New Roman"/>
          <w:i/>
          <w:sz w:val="24"/>
          <w:szCs w:val="24"/>
        </w:rPr>
        <w:t>outward</w:t>
      </w:r>
      <w:r w:rsidR="00B858C1">
        <w:rPr>
          <w:rFonts w:ascii="Times New Roman" w:hAnsi="Times New Roman" w:cs="Times New Roman"/>
          <w:sz w:val="24"/>
          <w:szCs w:val="24"/>
        </w:rPr>
        <w:t xml:space="preserve"> of the prism</w:t>
      </w:r>
      <w:r w:rsidRPr="00656DD3">
        <w:rPr>
          <w:rFonts w:ascii="Times New Roman" w:hAnsi="Times New Roman" w:cs="Times New Roman"/>
          <w:sz w:val="24"/>
          <w:szCs w:val="24"/>
        </w:rPr>
        <w:t xml:space="preserve">. Note that we have treated the diffusion term implicitly. For the sake of brevity we’ll drop the source and diffusion terms from now on </w:t>
      </w:r>
      <w:r>
        <w:rPr>
          <w:rFonts w:ascii="Times New Roman" w:hAnsi="Times New Roman" w:cs="Times New Roman"/>
          <w:sz w:val="24"/>
          <w:szCs w:val="24"/>
        </w:rPr>
        <w:t>and focus on the advection term</w:t>
      </w:r>
      <w:r w:rsidRPr="00656DD3">
        <w:rPr>
          <w:rFonts w:ascii="Times New Roman" w:hAnsi="Times New Roman" w:cs="Times New Roman"/>
          <w:sz w:val="24"/>
          <w:szCs w:val="24"/>
        </w:rPr>
        <w:t xml:space="preserve">. </w:t>
      </w:r>
      <w:r w:rsidR="005556D8">
        <w:rPr>
          <w:rFonts w:ascii="Times New Roman" w:hAnsi="Times New Roman" w:cs="Times New Roman"/>
          <w:sz w:val="24"/>
          <w:szCs w:val="24"/>
        </w:rPr>
        <w:t>With the upwind scheme, t</w:t>
      </w:r>
      <w:r w:rsidRPr="00656DD3">
        <w:rPr>
          <w:rFonts w:ascii="Times New Roman" w:hAnsi="Times New Roman" w:cs="Times New Roman"/>
          <w:sz w:val="24"/>
          <w:szCs w:val="24"/>
        </w:rPr>
        <w:t xml:space="preserve">he </w:t>
      </w:r>
      <w:r w:rsidR="005556D8">
        <w:rPr>
          <w:rFonts w:ascii="Times New Roman" w:hAnsi="Times New Roman" w:cs="Times New Roman"/>
          <w:sz w:val="24"/>
          <w:szCs w:val="24"/>
        </w:rPr>
        <w:t xml:space="preserve">face </w:t>
      </w:r>
      <w:r w:rsidRPr="00656DD3">
        <w:rPr>
          <w:rFonts w:ascii="Times New Roman" w:hAnsi="Times New Roman" w:cs="Times New Roman"/>
          <w:sz w:val="24"/>
          <w:szCs w:val="24"/>
        </w:rPr>
        <w:t>concentration is defined as</w:t>
      </w:r>
      <w:r>
        <w:rPr>
          <w:rFonts w:ascii="Times New Roman" w:hAnsi="Times New Roman" w:cs="Times New Roman"/>
          <w:sz w:val="24"/>
          <w:szCs w:val="24"/>
        </w:rPr>
        <w:t>:</w:t>
      </w:r>
    </w:p>
    <w:p w:rsidR="00656DD3"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r>
          <w:rPr>
            <w:rFonts w:ascii="Cambria Math" w:hAnsi="Cambria Math" w:cs="Times New Roman"/>
            <w:sz w:val="24"/>
            <w:szCs w:val="24"/>
          </w:rPr>
          <m:t>=</m:t>
        </m:r>
        <m:d>
          <m:dPr>
            <m:begChr m:val="{"/>
            <m:endChr m:val=""/>
            <m:ctrlPr>
              <w:rPr>
                <w:rFonts w:ascii="Cambria Math" w:hAnsi="Cambria Math" w:cs="Times New Roman"/>
                <w:i/>
                <w:sz w:val="24"/>
                <w:szCs w:val="24"/>
              </w:rPr>
            </m:ctrlPr>
          </m:dPr>
          <m:e>
            <m:m>
              <m:mPr>
                <m:mcs>
                  <m:mc>
                    <m:mcPr>
                      <m:count m:val="1"/>
                      <m:mcJc m:val="center"/>
                    </m:mcPr>
                  </m:mc>
                </m:mcs>
                <m:ctrlPr>
                  <w:rPr>
                    <w:rFonts w:ascii="Cambria Math" w:hAnsi="Cambria Math" w:cs="Times New Roman"/>
                    <w:i/>
                    <w:sz w:val="24"/>
                    <w:szCs w:val="24"/>
                  </w:rPr>
                </m:ctrlPr>
              </m:mPr>
              <m:m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i</m:t>
                      </m:r>
                    </m:sub>
                  </m:sSub>
                  <m:r>
                    <w:rPr>
                      <w:rFonts w:ascii="Cambria Math" w:hAnsi="Cambria Math" w:cs="Times New Roman"/>
                      <w:sz w:val="24"/>
                      <w:szCs w:val="24"/>
                    </w:rPr>
                    <m:t>,       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e>
              </m:mr>
              <m:m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r>
                    <w:rPr>
                      <w:rFonts w:ascii="Cambria Math" w:hAnsi="Cambria Math" w:cs="Times New Roman"/>
                      <w:sz w:val="24"/>
                      <w:szCs w:val="24"/>
                    </w:rPr>
                    <m:t>,  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e>
              </m:mr>
            </m:m>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up</m:t>
            </m:r>
          </m:sub>
        </m:sSub>
      </m:oMath>
      <w:r w:rsidR="00656DD3">
        <w:rPr>
          <w:rFonts w:ascii="Times New Roman" w:eastAsiaTheme="minorEastAsia" w:hAnsi="Times New Roman" w:cs="Times New Roman"/>
          <w:sz w:val="24"/>
          <w:szCs w:val="24"/>
        </w:rPr>
        <w:tab/>
        <w:t>(3.80)</w:t>
      </w:r>
    </w:p>
    <w:p w:rsidR="00656DD3" w:rsidRDefault="00656DD3" w:rsidP="005556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where we have </w:t>
      </w:r>
      <w:r w:rsidR="008B522E" w:rsidRPr="008B522E">
        <w:rPr>
          <w:rFonts w:ascii="Times New Roman" w:hAnsi="Times New Roman" w:cs="Times New Roman"/>
          <w:sz w:val="24"/>
          <w:szCs w:val="24"/>
        </w:rPr>
        <w:t xml:space="preserve">used shorthand for concentration at prism </w:t>
      </w:r>
      <w:r w:rsidR="008B522E" w:rsidRPr="008B522E">
        <w:rPr>
          <w:rFonts w:ascii="Times New Roman" w:hAnsi="Times New Roman" w:cs="Times New Roman"/>
          <w:i/>
          <w:sz w:val="24"/>
          <w:szCs w:val="24"/>
        </w:rPr>
        <w:t>j</w:t>
      </w:r>
      <w:r w:rsidR="008B522E" w:rsidRPr="008B522E">
        <w:rPr>
          <w:rFonts w:ascii="Times New Roman" w:hAnsi="Times New Roman" w:cs="Times New Roman"/>
          <w:sz w:val="24"/>
          <w:szCs w:val="24"/>
        </w:rPr>
        <w:t xml:space="preserve"> (i.e. the prism adjacent to (</w:t>
      </w:r>
      <w:r w:rsidR="008B522E" w:rsidRPr="008B522E">
        <w:rPr>
          <w:rFonts w:ascii="Times New Roman" w:hAnsi="Times New Roman" w:cs="Times New Roman"/>
          <w:i/>
          <w:sz w:val="24"/>
          <w:szCs w:val="24"/>
        </w:rPr>
        <w:t>i,k</w:t>
      </w:r>
      <w:r w:rsidR="008B522E" w:rsidRPr="008B522E">
        <w:rPr>
          <w:rFonts w:ascii="Times New Roman" w:hAnsi="Times New Roman" w:cs="Times New Roman"/>
          <w:sz w:val="24"/>
          <w:szCs w:val="24"/>
        </w:rPr>
        <w:t xml:space="preserve">) from face </w:t>
      </w:r>
      <w:r w:rsidR="008B522E" w:rsidRPr="008B522E">
        <w:rPr>
          <w:rFonts w:ascii="Times New Roman" w:hAnsi="Times New Roman" w:cs="Times New Roman"/>
          <w:i/>
          <w:sz w:val="24"/>
          <w:szCs w:val="24"/>
        </w:rPr>
        <w:t>j</w:t>
      </w:r>
      <w:r w:rsidR="00FA1311">
        <w:rPr>
          <w:rFonts w:ascii="Times New Roman" w:hAnsi="Times New Roman" w:cs="Times New Roman"/>
          <w:sz w:val="24"/>
          <w:szCs w:val="24"/>
        </w:rPr>
        <w:t xml:space="preserve">), and </w:t>
      </w:r>
      <w:r w:rsidR="00FA1311" w:rsidRPr="00FA1311">
        <w:rPr>
          <w:rFonts w:ascii="Times New Roman" w:hAnsi="Times New Roman" w:cs="Times New Roman"/>
          <w:i/>
          <w:sz w:val="24"/>
          <w:szCs w:val="24"/>
        </w:rPr>
        <w:t>S</w:t>
      </w:r>
      <w:r w:rsidR="00FA1311" w:rsidRPr="00FA1311">
        <w:rPr>
          <w:rFonts w:ascii="Times New Roman" w:hAnsi="Times New Roman" w:cs="Times New Roman"/>
          <w:sz w:val="24"/>
          <w:szCs w:val="24"/>
          <w:vertAlign w:val="superscript"/>
        </w:rPr>
        <w:t>+</w:t>
      </w:r>
      <w:r w:rsidR="00FA1311">
        <w:rPr>
          <w:rFonts w:ascii="Times New Roman" w:hAnsi="Times New Roman" w:cs="Times New Roman"/>
          <w:sz w:val="24"/>
          <w:szCs w:val="24"/>
        </w:rPr>
        <w:t xml:space="preserve"> and </w:t>
      </w:r>
      <w:r w:rsidR="00FA1311" w:rsidRPr="00FA1311">
        <w:rPr>
          <w:rFonts w:ascii="Times New Roman" w:hAnsi="Times New Roman" w:cs="Times New Roman"/>
          <w:i/>
          <w:sz w:val="24"/>
          <w:szCs w:val="24"/>
        </w:rPr>
        <w:t>S</w:t>
      </w:r>
      <w:r w:rsidR="00FA1311" w:rsidRPr="00FA1311">
        <w:rPr>
          <w:rFonts w:ascii="Times New Roman" w:hAnsi="Times New Roman" w:cs="Times New Roman"/>
          <w:sz w:val="24"/>
          <w:szCs w:val="24"/>
          <w:vertAlign w:val="superscript"/>
        </w:rPr>
        <w:t>-</w:t>
      </w:r>
      <w:r w:rsidR="00FA1311">
        <w:rPr>
          <w:rFonts w:ascii="Times New Roman" w:hAnsi="Times New Roman" w:cs="Times New Roman"/>
          <w:sz w:val="24"/>
          <w:szCs w:val="24"/>
        </w:rPr>
        <w:t xml:space="preserve"> are outflow and inflow faces respectively.</w:t>
      </w:r>
      <w:r w:rsidR="005556D8">
        <w:rPr>
          <w:rFonts w:ascii="Times New Roman" w:hAnsi="Times New Roman" w:cs="Times New Roman"/>
          <w:sz w:val="24"/>
          <w:szCs w:val="24"/>
        </w:rPr>
        <w:t xml:space="preserve"> The face </w:t>
      </w:r>
      <w:r w:rsidR="005556D8" w:rsidRPr="00656DD3">
        <w:rPr>
          <w:rFonts w:ascii="Times New Roman" w:hAnsi="Times New Roman" w:cs="Times New Roman"/>
          <w:sz w:val="24"/>
          <w:szCs w:val="24"/>
        </w:rPr>
        <w:t>concentration</w:t>
      </w:r>
      <w:r w:rsidR="005556D8">
        <w:rPr>
          <w:rFonts w:ascii="Times New Roman" w:hAnsi="Times New Roman" w:cs="Times New Roman"/>
          <w:sz w:val="24"/>
          <w:szCs w:val="24"/>
        </w:rPr>
        <w:t xml:space="preserve"> take different forms with higher-order schemes.</w:t>
      </w:r>
    </w:p>
    <w:p w:rsidR="005556D8" w:rsidRDefault="005556D8" w:rsidP="005556D8">
      <w:pPr>
        <w:pStyle w:val="Heading4"/>
      </w:pPr>
      <w:r>
        <w:t>A note on mass conservation</w:t>
      </w:r>
    </w:p>
    <w:p w:rsidR="00B858C1" w:rsidRDefault="009B42D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Eq. (3.79) </w:t>
      </w:r>
      <w:r w:rsidR="00B858C1">
        <w:rPr>
          <w:rFonts w:ascii="Times New Roman" w:hAnsi="Times New Roman" w:cs="Times New Roman"/>
          <w:sz w:val="24"/>
          <w:szCs w:val="24"/>
        </w:rPr>
        <w:t>is the starting point of all FV solvers in SCHISM, from which a conservation statement can be derived. Assuming no zero fluxes at surface, bottom and lateral boundary, summing up over all prisms leads to:</w:t>
      </w:r>
    </w:p>
    <w:p w:rsidR="00B858C1" w:rsidRDefault="0024034D" w:rsidP="004A69CD">
      <w:pPr>
        <w:tabs>
          <w:tab w:val="left" w:pos="8640"/>
        </w:tabs>
        <w:spacing w:after="120"/>
        <w:jc w:val="both"/>
        <w:rPr>
          <w:rFonts w:ascii="Times New Roman" w:hAnsi="Times New Roman" w:cs="Times New Roman"/>
          <w:sz w:val="24"/>
          <w:szCs w:val="24"/>
        </w:rPr>
      </w:pPr>
      <m:oMath>
        <m:nary>
          <m:naryPr>
            <m:chr m:val="∑"/>
            <m:limLoc m:val="undOvr"/>
            <m:supHide m:val="1"/>
            <m:ctrlPr>
              <w:rPr>
                <w:rFonts w:ascii="Cambria Math" w:hAnsi="Cambria Math" w:cs="Times New Roman"/>
                <w:i/>
                <w:sz w:val="24"/>
                <w:szCs w:val="24"/>
              </w:rPr>
            </m:ctrlPr>
          </m:naryPr>
          <m:sub>
            <m:r>
              <w:rPr>
                <w:rFonts w:ascii="Cambria Math" w:hAnsi="Cambria Math"/>
              </w:rPr>
              <m:t>i</m:t>
            </m:r>
          </m:sub>
          <m:sup/>
          <m:e>
            <m:r>
              <w:rPr>
                <w:rFonts w:ascii="Cambria Math" w:hAnsi="Cambria Math"/>
              </w:rPr>
              <m:t xml:space="preserve"> </m:t>
            </m:r>
            <m:sSub>
              <m:sSubPr>
                <m:ctrlPr>
                  <w:rPr>
                    <w:rFonts w:ascii="Cambria Math" w:hAnsi="Cambria Math" w:cs="Times New Roman"/>
                    <w:i/>
                    <w:sz w:val="24"/>
                    <w:szCs w:val="24"/>
                  </w:rPr>
                </m:ctrlPr>
              </m:sSubPr>
              <m:e>
                <m:r>
                  <w:rPr>
                    <w:rFonts w:ascii="Cambria Math" w:hAnsi="Cambria Math"/>
                  </w:rPr>
                  <m:t>V</m:t>
                </m:r>
              </m:e>
              <m:sub>
                <m:r>
                  <w:rPr>
                    <w:rFonts w:ascii="Cambria Math" w:hAnsi="Cambria Math"/>
                  </w:rPr>
                  <m:t>i</m:t>
                </m:r>
              </m:sub>
            </m:sSub>
          </m:e>
        </m:nary>
        <m:sSubSup>
          <m:sSubSupPr>
            <m:ctrlPr>
              <w:rPr>
                <w:rFonts w:ascii="Cambria Math" w:hAnsi="Cambria Math" w:cs="Times New Roman"/>
                <w:i/>
                <w:sz w:val="24"/>
                <w:szCs w:val="24"/>
              </w:rPr>
            </m:ctrlPr>
          </m:sSubSupPr>
          <m:e>
            <m:r>
              <w:rPr>
                <w:rFonts w:ascii="Cambria Math" w:hAnsi="Cambria Math"/>
              </w:rPr>
              <m:t>C</m:t>
            </m:r>
          </m:e>
          <m:sub>
            <m:r>
              <w:rPr>
                <w:rFonts w:ascii="Cambria Math" w:hAnsi="Cambria Math"/>
              </w:rPr>
              <m:t>i</m:t>
            </m:r>
          </m:sub>
          <m:sup>
            <m:r>
              <w:rPr>
                <w:rFonts w:ascii="Cambria Math" w:hAnsi="Cambria Math"/>
              </w:rPr>
              <m:t>m+1</m:t>
            </m:r>
          </m:sup>
        </m:sSubSup>
        <m:r>
          <w:rPr>
            <w:rFonts w:ascii="Cambria Math" w:hAnsi="Cambria Math"/>
          </w:rPr>
          <m:t>=</m:t>
        </m:r>
        <m:nary>
          <m:naryPr>
            <m:chr m:val="∑"/>
            <m:limLoc m:val="undOvr"/>
            <m:supHide m:val="1"/>
            <m:ctrlPr>
              <w:rPr>
                <w:rFonts w:ascii="Cambria Math" w:hAnsi="Cambria Math" w:cs="Times New Roman"/>
                <w:i/>
                <w:sz w:val="24"/>
                <w:szCs w:val="24"/>
              </w:rPr>
            </m:ctrlPr>
          </m:naryPr>
          <m:sub>
            <m:r>
              <w:rPr>
                <w:rFonts w:ascii="Cambria Math" w:hAnsi="Cambria Math"/>
              </w:rPr>
              <m:t>i</m:t>
            </m:r>
          </m:sub>
          <m:sup/>
          <m:e>
            <m:r>
              <w:rPr>
                <w:rFonts w:ascii="Cambria Math" w:hAnsi="Cambria Math"/>
              </w:rPr>
              <m:t xml:space="preserve"> </m:t>
            </m:r>
            <m:sSub>
              <m:sSubPr>
                <m:ctrlPr>
                  <w:rPr>
                    <w:rFonts w:ascii="Cambria Math" w:hAnsi="Cambria Math" w:cs="Times New Roman"/>
                    <w:i/>
                    <w:sz w:val="24"/>
                    <w:szCs w:val="24"/>
                  </w:rPr>
                </m:ctrlPr>
              </m:sSubPr>
              <m:e>
                <m:r>
                  <w:rPr>
                    <w:rFonts w:ascii="Cambria Math" w:hAnsi="Cambria Math"/>
                  </w:rPr>
                  <m:t>V</m:t>
                </m:r>
              </m:e>
              <m:sub>
                <m:r>
                  <w:rPr>
                    <w:rFonts w:ascii="Cambria Math" w:hAnsi="Cambria Math"/>
                  </w:rPr>
                  <m:t>i</m:t>
                </m:r>
              </m:sub>
            </m:sSub>
          </m:e>
        </m:nary>
        <m:sSubSup>
          <m:sSubSupPr>
            <m:ctrlPr>
              <w:rPr>
                <w:rFonts w:ascii="Cambria Math" w:hAnsi="Cambria Math" w:cs="Times New Roman"/>
                <w:i/>
                <w:sz w:val="24"/>
                <w:szCs w:val="24"/>
              </w:rPr>
            </m:ctrlPr>
          </m:sSubSupPr>
          <m:e>
            <m:r>
              <w:rPr>
                <w:rFonts w:ascii="Cambria Math" w:hAnsi="Cambria Math"/>
              </w:rPr>
              <m:t>C</m:t>
            </m:r>
          </m:e>
          <m:sub>
            <m:r>
              <w:rPr>
                <w:rFonts w:ascii="Cambria Math" w:hAnsi="Cambria Math"/>
              </w:rPr>
              <m:t>i</m:t>
            </m:r>
          </m:sub>
          <m:sup>
            <m:r>
              <w:rPr>
                <w:rFonts w:ascii="Cambria Math" w:hAnsi="Cambria Math"/>
              </w:rPr>
              <m:t>m</m:t>
            </m:r>
          </m:sup>
        </m:sSubSup>
        <m:r>
          <w:rPr>
            <w:rFonts w:ascii="Cambria Math" w:eastAsiaTheme="minorEastAsia" w:hAnsi="Cambria Math"/>
          </w:rPr>
          <m:t>-∆t'</m:t>
        </m:r>
        <m:nary>
          <m:naryPr>
            <m:chr m:val="∑"/>
            <m:limLoc m:val="undOvr"/>
            <m:supHide m:val="1"/>
            <m:ctrlPr>
              <w:rPr>
                <w:rFonts w:ascii="Cambria Math" w:hAnsi="Cambria Math" w:cs="Times New Roman"/>
                <w:i/>
                <w:sz w:val="24"/>
                <w:szCs w:val="24"/>
              </w:rPr>
            </m:ctrlPr>
          </m:naryPr>
          <m:sub>
            <m:r>
              <w:rPr>
                <w:rFonts w:ascii="Cambria Math" w:hAnsi="Cambria Math"/>
              </w:rPr>
              <m:t>j∈FS</m:t>
            </m:r>
          </m:sub>
          <m:sup/>
          <m:e>
            <m:sSub>
              <m:sSubPr>
                <m:ctrlPr>
                  <w:rPr>
                    <w:rFonts w:ascii="Cambria Math" w:hAnsi="Cambria Math" w:cs="Times New Roman"/>
                    <w:i/>
                    <w:sz w:val="24"/>
                    <w:szCs w:val="24"/>
                  </w:rPr>
                </m:ctrlPr>
              </m:sSubPr>
              <m:e>
                <m:r>
                  <w:rPr>
                    <w:rFonts w:ascii="Cambria Math" w:hAnsi="Cambria Math"/>
                  </w:rPr>
                  <m:t>Q</m:t>
                </m:r>
              </m:e>
              <m:sub>
                <m:r>
                  <w:rPr>
                    <w:rFonts w:ascii="Cambria Math" w:hAnsi="Cambria Math"/>
                  </w:rPr>
                  <m:t>j</m:t>
                </m:r>
              </m:sub>
            </m:sSub>
            <m:sSub>
              <m:sSubPr>
                <m:ctrlPr>
                  <w:rPr>
                    <w:rFonts w:ascii="Cambria Math" w:hAnsi="Cambria Math" w:cs="Times New Roman"/>
                    <w:i/>
                    <w:sz w:val="24"/>
                    <w:szCs w:val="24"/>
                  </w:rPr>
                </m:ctrlPr>
              </m:sSubPr>
              <m:e>
                <m:r>
                  <w:rPr>
                    <w:rFonts w:ascii="Cambria Math" w:hAnsi="Cambria Math"/>
                  </w:rPr>
                  <m:t>C</m:t>
                </m:r>
              </m:e>
              <m:sub>
                <m:r>
                  <w:rPr>
                    <w:rFonts w:ascii="Cambria Math" w:hAnsi="Cambria Math"/>
                  </w:rPr>
                  <m:t>j</m:t>
                </m:r>
              </m:sub>
            </m:sSub>
            <m:r>
              <w:rPr>
                <w:rFonts w:ascii="Cambria Math" w:hAnsi="Cambria Math"/>
              </w:rPr>
              <m:t xml:space="preserve"> </m:t>
            </m:r>
          </m:e>
        </m:nary>
      </m:oMath>
      <w:r w:rsidR="00B858C1">
        <w:rPr>
          <w:rFonts w:ascii="Times New Roman" w:eastAsiaTheme="minorEastAsia" w:hAnsi="Times New Roman" w:cs="Times New Roman"/>
          <w:sz w:val="24"/>
          <w:szCs w:val="24"/>
        </w:rPr>
        <w:tab/>
        <w:t>(3.80b)</w:t>
      </w:r>
    </w:p>
    <w:p w:rsidR="00B858C1" w:rsidRDefault="00B858C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where ‘</w:t>
      </w:r>
      <w:r w:rsidRPr="00B858C1">
        <w:rPr>
          <w:rFonts w:ascii="Times New Roman" w:hAnsi="Times New Roman" w:cs="Times New Roman"/>
          <w:i/>
          <w:sz w:val="24"/>
          <w:szCs w:val="24"/>
        </w:rPr>
        <w:t>FS</w:t>
      </w:r>
      <w:r>
        <w:rPr>
          <w:rFonts w:ascii="Times New Roman" w:hAnsi="Times New Roman" w:cs="Times New Roman"/>
          <w:sz w:val="24"/>
          <w:szCs w:val="24"/>
        </w:rPr>
        <w:t xml:space="preserve">’ stands for free surface. Note that the volume </w:t>
      </w:r>
      <w:r w:rsidRPr="00B858C1">
        <w:rPr>
          <w:rFonts w:ascii="Times New Roman" w:hAnsi="Times New Roman" w:cs="Times New Roman"/>
          <w:i/>
          <w:sz w:val="24"/>
          <w:szCs w:val="24"/>
        </w:rPr>
        <w:t>V</w:t>
      </w:r>
      <w:r w:rsidRPr="00B858C1">
        <w:rPr>
          <w:rFonts w:ascii="Times New Roman" w:hAnsi="Times New Roman" w:cs="Times New Roman"/>
          <w:i/>
          <w:sz w:val="24"/>
          <w:szCs w:val="24"/>
          <w:vertAlign w:val="subscript"/>
        </w:rPr>
        <w:t>i</w:t>
      </w:r>
      <w:r>
        <w:rPr>
          <w:rFonts w:ascii="Times New Roman" w:hAnsi="Times New Roman" w:cs="Times New Roman"/>
          <w:sz w:val="24"/>
          <w:szCs w:val="24"/>
        </w:rPr>
        <w:t xml:space="preserve"> is evaluated at previous step </w:t>
      </w:r>
      <w:r w:rsidRPr="00B858C1">
        <w:rPr>
          <w:rFonts w:ascii="Times New Roman" w:hAnsi="Times New Roman" w:cs="Times New Roman"/>
          <w:i/>
          <w:sz w:val="24"/>
          <w:szCs w:val="24"/>
        </w:rPr>
        <w:t>m</w:t>
      </w:r>
      <w:r>
        <w:rPr>
          <w:rFonts w:ascii="Times New Roman" w:hAnsi="Times New Roman" w:cs="Times New Roman"/>
          <w:sz w:val="24"/>
          <w:szCs w:val="24"/>
        </w:rPr>
        <w:t xml:space="preserve">. </w:t>
      </w:r>
      <w:r w:rsidRPr="00B858C1">
        <w:rPr>
          <w:rFonts w:ascii="Times New Roman" w:hAnsi="Times New Roman" w:cs="Times New Roman"/>
          <w:sz w:val="24"/>
          <w:szCs w:val="24"/>
        </w:rPr>
        <w:t xml:space="preserve">The 2nd term </w:t>
      </w:r>
      <w:r>
        <w:rPr>
          <w:rFonts w:ascii="Times New Roman" w:hAnsi="Times New Roman" w:cs="Times New Roman"/>
          <w:sz w:val="24"/>
          <w:szCs w:val="24"/>
        </w:rPr>
        <w:t>in (3.79)</w:t>
      </w:r>
      <w:r w:rsidRPr="00B858C1">
        <w:rPr>
          <w:rFonts w:ascii="Times New Roman" w:hAnsi="Times New Roman" w:cs="Times New Roman"/>
          <w:sz w:val="24"/>
          <w:szCs w:val="24"/>
        </w:rPr>
        <w:t xml:space="preserve"> cancel</w:t>
      </w:r>
      <w:r>
        <w:rPr>
          <w:rFonts w:ascii="Times New Roman" w:hAnsi="Times New Roman" w:cs="Times New Roman"/>
          <w:sz w:val="24"/>
          <w:szCs w:val="24"/>
        </w:rPr>
        <w:t>s</w:t>
      </w:r>
      <w:r w:rsidRPr="00B858C1">
        <w:rPr>
          <w:rFonts w:ascii="Times New Roman" w:hAnsi="Times New Roman" w:cs="Times New Roman"/>
          <w:sz w:val="24"/>
          <w:szCs w:val="24"/>
        </w:rPr>
        <w:t xml:space="preserve"> out at all</w:t>
      </w:r>
      <w:r>
        <w:rPr>
          <w:rFonts w:ascii="Times New Roman" w:hAnsi="Times New Roman" w:cs="Times New Roman"/>
          <w:sz w:val="24"/>
          <w:szCs w:val="24"/>
        </w:rPr>
        <w:t xml:space="preserve"> faces (or vanish at lateral boundary</w:t>
      </w:r>
      <w:r w:rsidRPr="00B858C1">
        <w:rPr>
          <w:rFonts w:ascii="Times New Roman" w:hAnsi="Times New Roman" w:cs="Times New Roman"/>
          <w:sz w:val="24"/>
          <w:szCs w:val="24"/>
        </w:rPr>
        <w:t xml:space="preserve">) except at </w:t>
      </w:r>
      <w:r>
        <w:rPr>
          <w:rFonts w:ascii="Times New Roman" w:hAnsi="Times New Roman" w:cs="Times New Roman"/>
          <w:sz w:val="24"/>
          <w:szCs w:val="24"/>
        </w:rPr>
        <w:t xml:space="preserve">the </w:t>
      </w:r>
      <w:r w:rsidRPr="00B858C1">
        <w:rPr>
          <w:rFonts w:ascii="Times New Roman" w:hAnsi="Times New Roman" w:cs="Times New Roman"/>
          <w:sz w:val="24"/>
          <w:szCs w:val="24"/>
        </w:rPr>
        <w:t xml:space="preserve">free surface. </w:t>
      </w:r>
      <w:r w:rsidRPr="00B858C1">
        <w:rPr>
          <w:rFonts w:ascii="Times New Roman" w:hAnsi="Times New Roman" w:cs="Times New Roman"/>
          <w:sz w:val="24"/>
          <w:szCs w:val="24"/>
        </w:rPr>
        <w:lastRenderedPageBreak/>
        <w:t xml:space="preserve">The 2nd term </w:t>
      </w:r>
      <w:r>
        <w:rPr>
          <w:rFonts w:ascii="Times New Roman" w:hAnsi="Times New Roman" w:cs="Times New Roman"/>
          <w:sz w:val="24"/>
          <w:szCs w:val="24"/>
        </w:rPr>
        <w:t xml:space="preserve">in (3.80b) </w:t>
      </w:r>
      <w:r w:rsidRPr="00B858C1">
        <w:rPr>
          <w:rFonts w:ascii="Times New Roman" w:hAnsi="Times New Roman" w:cs="Times New Roman"/>
          <w:sz w:val="24"/>
          <w:szCs w:val="24"/>
        </w:rPr>
        <w:t xml:space="preserve">represents the contribution from </w:t>
      </w:r>
      <w:r>
        <w:rPr>
          <w:rFonts w:ascii="Times New Roman" w:hAnsi="Times New Roman" w:cs="Times New Roman"/>
          <w:sz w:val="24"/>
          <w:szCs w:val="24"/>
        </w:rPr>
        <w:t xml:space="preserve">the </w:t>
      </w:r>
      <w:r w:rsidRPr="00B858C1">
        <w:rPr>
          <w:rFonts w:ascii="Times New Roman" w:hAnsi="Times New Roman" w:cs="Times New Roman"/>
          <w:sz w:val="24"/>
          <w:szCs w:val="24"/>
        </w:rPr>
        <w:t xml:space="preserve">surface movement and is supposed to account for the movement from </w:t>
      </w:r>
      <w:r w:rsidRPr="00B858C1">
        <w:rPr>
          <w:rFonts w:ascii="Times New Roman" w:hAnsi="Times New Roman" w:cs="Times New Roman"/>
          <w:i/>
          <w:sz w:val="24"/>
          <w:szCs w:val="24"/>
        </w:rPr>
        <w:t>m</w:t>
      </w:r>
      <w:r w:rsidRPr="00B858C1">
        <w:rPr>
          <w:rFonts w:ascii="Times New Roman" w:hAnsi="Times New Roman" w:cs="Times New Roman"/>
          <w:sz w:val="24"/>
          <w:szCs w:val="24"/>
        </w:rPr>
        <w:t xml:space="preserve"> to </w:t>
      </w:r>
      <w:r w:rsidRPr="00B858C1">
        <w:rPr>
          <w:rFonts w:ascii="Times New Roman" w:hAnsi="Times New Roman" w:cs="Times New Roman"/>
          <w:i/>
          <w:sz w:val="24"/>
          <w:szCs w:val="24"/>
        </w:rPr>
        <w:t>m</w:t>
      </w:r>
      <w:r w:rsidRPr="00B858C1">
        <w:rPr>
          <w:rFonts w:ascii="Times New Roman" w:hAnsi="Times New Roman" w:cs="Times New Roman"/>
          <w:sz w:val="24"/>
          <w:szCs w:val="24"/>
        </w:rPr>
        <w:t>+1. However, this balance is not p</w:t>
      </w:r>
      <w:r>
        <w:rPr>
          <w:rFonts w:ascii="Times New Roman" w:hAnsi="Times New Roman" w:cs="Times New Roman"/>
          <w:sz w:val="24"/>
          <w:szCs w:val="24"/>
        </w:rPr>
        <w:t>recise (time truncation error). I</w:t>
      </w:r>
      <w:r w:rsidRPr="00B858C1">
        <w:rPr>
          <w:rFonts w:ascii="Times New Roman" w:hAnsi="Times New Roman" w:cs="Times New Roman"/>
          <w:sz w:val="24"/>
          <w:szCs w:val="24"/>
        </w:rPr>
        <w:t xml:space="preserve">n the case of </w:t>
      </w:r>
      <w:r>
        <w:rPr>
          <w:rFonts w:ascii="Times New Roman" w:hAnsi="Times New Roman" w:cs="Times New Roman"/>
          <w:sz w:val="24"/>
          <w:szCs w:val="24"/>
        </w:rPr>
        <w:t>TVD</w:t>
      </w:r>
      <w:r w:rsidRPr="00B858C1">
        <w:rPr>
          <w:rFonts w:ascii="Times New Roman" w:hAnsi="Times New Roman" w:cs="Times New Roman"/>
          <w:sz w:val="24"/>
          <w:szCs w:val="24"/>
          <w:vertAlign w:val="superscript"/>
        </w:rPr>
        <w:t>2</w:t>
      </w:r>
      <w:r>
        <w:rPr>
          <w:rFonts w:ascii="Times New Roman" w:hAnsi="Times New Roman" w:cs="Times New Roman"/>
          <w:sz w:val="24"/>
          <w:szCs w:val="24"/>
        </w:rPr>
        <w:t xml:space="preserve"> or WENO (</w:t>
      </w:r>
      <w:r w:rsidRPr="00B858C1">
        <w:rPr>
          <w:rFonts w:ascii="Times New Roman" w:hAnsi="Times New Roman" w:cs="Times New Roman"/>
          <w:color w:val="00B050"/>
          <w:sz w:val="24"/>
          <w:szCs w:val="24"/>
        </w:rPr>
        <w:t>itr_met</w:t>
      </w:r>
      <w:r w:rsidRPr="00B858C1">
        <w:rPr>
          <w:rFonts w:ascii="Times New Roman" w:hAnsi="Times New Roman" w:cs="Times New Roman"/>
          <w:sz w:val="24"/>
          <w:szCs w:val="24"/>
        </w:rPr>
        <w:t>&gt;2</w:t>
      </w:r>
      <w:r>
        <w:rPr>
          <w:rFonts w:ascii="Times New Roman" w:hAnsi="Times New Roman" w:cs="Times New Roman"/>
          <w:sz w:val="24"/>
          <w:szCs w:val="24"/>
        </w:rPr>
        <w:t>)</w:t>
      </w:r>
      <w:r w:rsidRPr="00B858C1">
        <w:rPr>
          <w:rFonts w:ascii="Times New Roman" w:hAnsi="Times New Roman" w:cs="Times New Roman"/>
          <w:sz w:val="24"/>
          <w:szCs w:val="24"/>
        </w:rPr>
        <w:t>, there is also additional split</w:t>
      </w:r>
      <w:r>
        <w:rPr>
          <w:rFonts w:ascii="Times New Roman" w:hAnsi="Times New Roman" w:cs="Times New Roman"/>
          <w:sz w:val="24"/>
          <w:szCs w:val="24"/>
        </w:rPr>
        <w:t>ting error</w:t>
      </w:r>
      <w:r w:rsidRPr="00B858C1">
        <w:rPr>
          <w:rFonts w:ascii="Times New Roman" w:hAnsi="Times New Roman" w:cs="Times New Roman"/>
          <w:sz w:val="24"/>
          <w:szCs w:val="24"/>
        </w:rPr>
        <w:t>. Therefore mass conservation is only good up to time truncation error.</w:t>
      </w:r>
    </w:p>
    <w:p w:rsidR="005556D8" w:rsidRDefault="005556D8" w:rsidP="004A69CD">
      <w:pPr>
        <w:tabs>
          <w:tab w:val="left" w:pos="8640"/>
        </w:tabs>
        <w:spacing w:after="120"/>
        <w:jc w:val="both"/>
        <w:rPr>
          <w:rFonts w:ascii="Times New Roman" w:hAnsi="Times New Roman" w:cs="Times New Roman"/>
          <w:sz w:val="24"/>
          <w:szCs w:val="24"/>
        </w:rPr>
      </w:pPr>
    </w:p>
    <w:p w:rsidR="009B42D1" w:rsidRDefault="005556D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Retaining only the advection term, </w:t>
      </w:r>
      <w:r w:rsidR="00B858C1">
        <w:rPr>
          <w:rFonts w:ascii="Times New Roman" w:hAnsi="Times New Roman" w:cs="Times New Roman"/>
          <w:sz w:val="24"/>
          <w:szCs w:val="24"/>
        </w:rPr>
        <w:t xml:space="preserve">Eq. (3.79) </w:t>
      </w:r>
      <w:r>
        <w:rPr>
          <w:rFonts w:ascii="Times New Roman" w:hAnsi="Times New Roman" w:cs="Times New Roman"/>
          <w:sz w:val="24"/>
          <w:szCs w:val="24"/>
        </w:rPr>
        <w:t>then becomes</w:t>
      </w:r>
      <w:r w:rsidR="009B42D1">
        <w:rPr>
          <w:rFonts w:ascii="Times New Roman" w:hAnsi="Times New Roman" w:cs="Times New Roman"/>
          <w:sz w:val="24"/>
          <w:szCs w:val="24"/>
        </w:rPr>
        <w:t>:</w:t>
      </w:r>
    </w:p>
    <w:p w:rsidR="009B42D1" w:rsidRDefault="0024034D" w:rsidP="004A69CD">
      <w:pPr>
        <w:tabs>
          <w:tab w:val="left" w:pos="8640"/>
        </w:tabs>
        <w:spacing w:after="120"/>
        <w:jc w:val="both"/>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r>
              <w:rPr>
                <w:rFonts w:ascii="Cambria Math" w:hAnsi="Cambria Math" w:cs="Times New Roman"/>
                <w:sz w:val="24"/>
                <w:szCs w:val="24"/>
              </w:rPr>
              <m:t>m+1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e>
        </m:d>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j</m:t>
            </m:r>
          </m:sub>
          <m:sup/>
        </m:sSubSup>
      </m:oMath>
      <w:r w:rsidR="009B42D1">
        <w:rPr>
          <w:rFonts w:ascii="Times New Roman" w:eastAsiaTheme="minorEastAsia" w:hAnsi="Times New Roman" w:cs="Times New Roman"/>
          <w:sz w:val="24"/>
          <w:szCs w:val="24"/>
        </w:rPr>
        <w:tab/>
        <w:t>(3.81)</w:t>
      </w:r>
    </w:p>
    <w:p w:rsidR="009B42D1" w:rsidRDefault="009B42D1" w:rsidP="004A69CD">
      <w:pPr>
        <w:tabs>
          <w:tab w:val="left" w:pos="8640"/>
        </w:tabs>
        <w:spacing w:after="120"/>
        <w:jc w:val="both"/>
        <w:rPr>
          <w:rFonts w:ascii="Times New Roman" w:hAnsi="Times New Roman" w:cs="Times New Roman"/>
          <w:sz w:val="24"/>
          <w:szCs w:val="24"/>
        </w:rPr>
      </w:pPr>
    </w:p>
    <w:p w:rsidR="009B42D1" w:rsidRDefault="009B42D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We have utilized the volume conservation:</w:t>
      </w:r>
    </w:p>
    <w:p w:rsidR="009B42D1" w:rsidRDefault="0024034D" w:rsidP="004A69CD">
      <w:pPr>
        <w:tabs>
          <w:tab w:val="left" w:pos="8640"/>
        </w:tabs>
        <w:spacing w:after="120"/>
        <w:jc w:val="both"/>
        <w:rPr>
          <w:rFonts w:ascii="Times New Roman" w:eastAsiaTheme="minorEastAsia" w:hAnsi="Times New Roman" w:cs="Times New Roman"/>
          <w:sz w:val="24"/>
          <w:szCs w:val="24"/>
        </w:rPr>
      </w:pPr>
      <m:oMath>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e>
        </m:nary>
      </m:oMath>
      <w:r w:rsidR="009B42D1">
        <w:rPr>
          <w:rFonts w:ascii="Times New Roman" w:eastAsiaTheme="minorEastAsia" w:hAnsi="Times New Roman" w:cs="Times New Roman"/>
          <w:sz w:val="24"/>
          <w:szCs w:val="24"/>
        </w:rPr>
        <w:tab/>
        <w:t>(3.82)</w:t>
      </w:r>
    </w:p>
    <w:p w:rsidR="009B42D1" w:rsidRDefault="009B42D1" w:rsidP="004A69CD">
      <w:pPr>
        <w:tabs>
          <w:tab w:val="left" w:pos="8640"/>
        </w:tabs>
        <w:spacing w:after="120"/>
        <w:jc w:val="both"/>
        <w:rPr>
          <w:rFonts w:ascii="Times New Roman" w:hAnsi="Times New Roman" w:cs="Times New Roman"/>
          <w:sz w:val="24"/>
          <w:szCs w:val="24"/>
        </w:rPr>
      </w:pPr>
      <w:r w:rsidRPr="009B42D1">
        <w:rPr>
          <w:rFonts w:ascii="Times New Roman" w:hAnsi="Times New Roman" w:cs="Times New Roman"/>
          <w:sz w:val="24"/>
          <w:szCs w:val="24"/>
        </w:rPr>
        <w:t>Therefore the Courant condition is</w:t>
      </w:r>
      <w:r>
        <w:rPr>
          <w:rFonts w:ascii="Times New Roman" w:hAnsi="Times New Roman" w:cs="Times New Roman"/>
          <w:sz w:val="24"/>
          <w:szCs w:val="24"/>
        </w:rPr>
        <w:t>:</w:t>
      </w:r>
    </w:p>
    <w:p w:rsidR="009B42D1" w:rsidRDefault="00665B87" w:rsidP="004A69CD">
      <w:pPr>
        <w:tabs>
          <w:tab w:val="left" w:pos="8640"/>
        </w:tabs>
        <w:spacing w:after="120"/>
        <w:jc w:val="both"/>
        <w:rPr>
          <w:rFonts w:ascii="Times New Roman" w:hAnsi="Times New Roman" w:cs="Times New Roman"/>
          <w:sz w:val="24"/>
          <w:szCs w:val="24"/>
        </w:rPr>
      </w:pPr>
      <m:oMath>
        <m:r>
          <w:rPr>
            <w:rFonts w:ascii="Cambria Math" w:hAnsi="Cambria Math" w:cs="Times New Roman"/>
            <w:sz w:val="24"/>
            <w:szCs w:val="24"/>
          </w:rPr>
          <m:t>1-</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r>
          <w:rPr>
            <w:rFonts w:ascii="Cambria Math" w:hAnsi="Cambria Math" w:cs="Times New Roman"/>
            <w:sz w:val="24"/>
            <w:szCs w:val="24"/>
          </w:rPr>
          <m:t>≥0</m:t>
        </m:r>
      </m:oMath>
      <w:r>
        <w:rPr>
          <w:rFonts w:ascii="Times New Roman" w:eastAsiaTheme="minorEastAsia" w:hAnsi="Times New Roman" w:cs="Times New Roman"/>
          <w:sz w:val="24"/>
          <w:szCs w:val="24"/>
        </w:rPr>
        <w:tab/>
        <w:t>(3.83)</w:t>
      </w:r>
    </w:p>
    <w:p w:rsidR="009B42D1" w:rsidRDefault="009B42D1" w:rsidP="004A69CD">
      <w:pPr>
        <w:tabs>
          <w:tab w:val="left" w:pos="8640"/>
        </w:tabs>
        <w:spacing w:after="120"/>
        <w:jc w:val="both"/>
        <w:rPr>
          <w:rFonts w:ascii="Times New Roman" w:hAnsi="Times New Roman" w:cs="Times New Roman"/>
          <w:sz w:val="24"/>
          <w:szCs w:val="24"/>
        </w:rPr>
      </w:pPr>
      <w:r w:rsidRPr="009B42D1">
        <w:rPr>
          <w:rFonts w:ascii="Times New Roman" w:hAnsi="Times New Roman" w:cs="Times New Roman"/>
          <w:sz w:val="24"/>
          <w:szCs w:val="24"/>
        </w:rPr>
        <w:t xml:space="preserve">SCHISM uses this eq. to dynamically adjust </w:t>
      </w:r>
      <w:r w:rsidR="0005323F">
        <w:rPr>
          <w:rFonts w:ascii="Times New Roman" w:hAnsi="Times New Roman" w:cs="Times New Roman"/>
          <w:sz w:val="24"/>
          <w:szCs w:val="24"/>
        </w:rPr>
        <w:t xml:space="preserve">the </w:t>
      </w:r>
      <w:r w:rsidRPr="009B42D1">
        <w:rPr>
          <w:rFonts w:ascii="Times New Roman" w:hAnsi="Times New Roman" w:cs="Times New Roman"/>
          <w:sz w:val="24"/>
          <w:szCs w:val="24"/>
        </w:rPr>
        <w:t>time step for transport for each step. Moreover, to improve efficiency, the vertical flux terms in (</w:t>
      </w:r>
      <w:r w:rsidR="00665B87">
        <w:rPr>
          <w:rFonts w:ascii="Times New Roman" w:hAnsi="Times New Roman" w:cs="Times New Roman"/>
          <w:sz w:val="24"/>
          <w:szCs w:val="24"/>
        </w:rPr>
        <w:t>3.81</w:t>
      </w:r>
      <w:r w:rsidRPr="009B42D1">
        <w:rPr>
          <w:rFonts w:ascii="Times New Roman" w:hAnsi="Times New Roman" w:cs="Times New Roman"/>
          <w:sz w:val="24"/>
          <w:szCs w:val="24"/>
        </w:rPr>
        <w:t>) are treated implicitly, and the corresponding terms are then removed in the Courant condition (</w:t>
      </w:r>
      <w:r w:rsidR="00665B87">
        <w:rPr>
          <w:rFonts w:ascii="Times New Roman" w:hAnsi="Times New Roman" w:cs="Times New Roman"/>
          <w:sz w:val="24"/>
          <w:szCs w:val="24"/>
        </w:rPr>
        <w:t>3.83</w:t>
      </w:r>
      <w:r w:rsidRPr="009B42D1">
        <w:rPr>
          <w:rFonts w:ascii="Times New Roman" w:hAnsi="Times New Roman" w:cs="Times New Roman"/>
          <w:sz w:val="24"/>
          <w:szCs w:val="24"/>
        </w:rPr>
        <w:t>). This is allowable because upwind is a linear method</w:t>
      </w:r>
      <w:r>
        <w:rPr>
          <w:rFonts w:ascii="Times New Roman" w:hAnsi="Times New Roman" w:cs="Times New Roman"/>
          <w:sz w:val="24"/>
          <w:szCs w:val="24"/>
        </w:rPr>
        <w:t>.</w:t>
      </w:r>
    </w:p>
    <w:p w:rsidR="00BA46BD" w:rsidRPr="007A3751" w:rsidRDefault="00BA46BD" w:rsidP="004A69CD">
      <w:pPr>
        <w:tabs>
          <w:tab w:val="left" w:pos="8640"/>
        </w:tabs>
        <w:spacing w:after="120"/>
        <w:jc w:val="both"/>
        <w:rPr>
          <w:rFonts w:ascii="Times New Roman" w:hAnsi="Times New Roman" w:cs="Times New Roman"/>
          <w:sz w:val="24"/>
          <w:szCs w:val="24"/>
        </w:rPr>
      </w:pPr>
    </w:p>
    <w:p w:rsidR="004118C5" w:rsidRPr="007A3751" w:rsidRDefault="004118C5" w:rsidP="004A69CD">
      <w:pPr>
        <w:pStyle w:val="Heading3"/>
        <w:tabs>
          <w:tab w:val="left" w:pos="8640"/>
        </w:tabs>
        <w:spacing w:after="120"/>
        <w:jc w:val="both"/>
        <w:rPr>
          <w:rFonts w:ascii="Times New Roman" w:hAnsi="Times New Roman" w:cs="Times New Roman"/>
        </w:rPr>
      </w:pPr>
      <w:bookmarkStart w:id="39" w:name="_Toc79933369"/>
      <w:r w:rsidRPr="007A3751">
        <w:rPr>
          <w:rFonts w:ascii="Times New Roman" w:hAnsi="Times New Roman" w:cs="Times New Roman"/>
        </w:rPr>
        <w:t>3.7.2 TVD (explicit)</w:t>
      </w:r>
      <w:bookmarkEnd w:id="39"/>
    </w:p>
    <w:p w:rsidR="004118C5" w:rsidRDefault="00BA46BD" w:rsidP="004A69CD">
      <w:pPr>
        <w:tabs>
          <w:tab w:val="left" w:pos="8640"/>
        </w:tabs>
        <w:spacing w:after="120"/>
        <w:jc w:val="both"/>
        <w:rPr>
          <w:rFonts w:ascii="Times New Roman" w:hAnsi="Times New Roman" w:cs="Times New Roman"/>
          <w:sz w:val="24"/>
          <w:szCs w:val="24"/>
        </w:rPr>
      </w:pPr>
      <w:r w:rsidRPr="00BA46BD">
        <w:rPr>
          <w:rFonts w:ascii="Times New Roman" w:hAnsi="Times New Roman" w:cs="Times New Roman"/>
          <w:sz w:val="24"/>
          <w:szCs w:val="24"/>
        </w:rPr>
        <w:t>The only difference between TVD and upwind schemes lies in the evaluation of the interfacial concent</w:t>
      </w:r>
      <w:r>
        <w:rPr>
          <w:rFonts w:ascii="Times New Roman" w:hAnsi="Times New Roman" w:cs="Times New Roman"/>
          <w:sz w:val="24"/>
          <w:szCs w:val="24"/>
        </w:rPr>
        <w:t>r</w:t>
      </w:r>
      <w:r w:rsidRPr="00BA46BD">
        <w:rPr>
          <w:rFonts w:ascii="Times New Roman" w:hAnsi="Times New Roman" w:cs="Times New Roman"/>
          <w:sz w:val="24"/>
          <w:szCs w:val="24"/>
        </w:rPr>
        <w:t>ation:</w:t>
      </w:r>
    </w:p>
    <w:p w:rsidR="00BA46BD"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up</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j</m:t>
                </m:r>
              </m:sub>
            </m:sSub>
          </m:num>
          <m:den>
            <m:r>
              <w:rPr>
                <w:rFonts w:ascii="Cambria Math" w:hAnsi="Cambria Math" w:cs="Times New Roman"/>
                <w:sz w:val="24"/>
                <w:szCs w:val="24"/>
              </w:rPr>
              <m:t>2</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jD</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up</m:t>
            </m:r>
          </m:sub>
        </m:sSub>
        <m:r>
          <w:rPr>
            <w:rFonts w:ascii="Cambria Math" w:hAnsi="Cambria Math" w:cs="Times New Roman"/>
            <w:sz w:val="24"/>
            <w:szCs w:val="24"/>
          </w:rPr>
          <m:t>)</m:t>
        </m:r>
      </m:oMath>
      <w:r w:rsidR="00BA46BD">
        <w:rPr>
          <w:rFonts w:ascii="Times New Roman" w:eastAsiaTheme="minorEastAsia" w:hAnsi="Times New Roman" w:cs="Times New Roman"/>
          <w:sz w:val="24"/>
          <w:szCs w:val="24"/>
        </w:rPr>
        <w:tab/>
        <w:t>(3.84)</w:t>
      </w:r>
    </w:p>
    <w:p w:rsidR="00BA46BD" w:rsidRDefault="00BA46B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where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up</m:t>
            </m:r>
          </m:sub>
        </m:sSub>
      </m:oMath>
      <w:r>
        <w:rPr>
          <w:rFonts w:ascii="Times New Roman" w:eastAsiaTheme="minorEastAsia" w:hAnsi="Times New Roman" w:cs="Times New Roman"/>
          <w:sz w:val="24"/>
          <w:szCs w:val="24"/>
        </w:rPr>
        <w:t xml:space="preserve"> is given in (3.80),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jD</m:t>
            </m:r>
          </m:sub>
        </m:sSub>
      </m:oMath>
      <w:r>
        <w:rPr>
          <w:rFonts w:ascii="Times New Roman" w:hAnsi="Times New Roman" w:cs="Times New Roman"/>
          <w:sz w:val="24"/>
          <w:szCs w:val="24"/>
        </w:rPr>
        <w:t xml:space="preserve"> </w:t>
      </w:r>
      <w:r w:rsidRPr="00BA46BD">
        <w:rPr>
          <w:rFonts w:ascii="Times New Roman" w:hAnsi="Times New Roman" w:cs="Times New Roman"/>
          <w:sz w:val="24"/>
          <w:szCs w:val="24"/>
        </w:rPr>
        <w:t>is the</w:t>
      </w:r>
      <w:r>
        <w:rPr>
          <w:rFonts w:ascii="Times New Roman" w:hAnsi="Times New Roman" w:cs="Times New Roman"/>
          <w:sz w:val="24"/>
          <w:szCs w:val="24"/>
        </w:rPr>
        <w:t xml:space="preserve"> downstream concentration, and </w:t>
      </w:r>
      <m:oMath>
        <m:sSub>
          <m:sSubPr>
            <m:ctrlPr>
              <w:rPr>
                <w:rFonts w:ascii="Cambria Math" w:hAnsi="Cambria Math" w:cs="Times New Roman"/>
                <w:i/>
                <w:sz w:val="24"/>
                <w:szCs w:val="24"/>
              </w:rPr>
            </m:ctrlPr>
          </m:sSubPr>
          <m:e>
            <m:r>
              <w:rPr>
                <w:rFonts w:ascii="Cambria Math" w:hAnsi="Cambria Math" w:cs="Times New Roman"/>
                <w:sz w:val="24"/>
                <w:szCs w:val="24"/>
              </w:rPr>
              <m:t>0≤φ</m:t>
            </m:r>
          </m:e>
          <m:sub>
            <m:r>
              <w:rPr>
                <w:rFonts w:ascii="Cambria Math" w:hAnsi="Cambria Math" w:cs="Times New Roman"/>
                <w:sz w:val="24"/>
                <w:szCs w:val="24"/>
              </w:rPr>
              <m:t>j</m:t>
            </m:r>
          </m:sub>
        </m:sSub>
        <m:r>
          <w:rPr>
            <w:rFonts w:ascii="Cambria Math" w:hAnsi="Cambria Math" w:cs="Times New Roman"/>
            <w:sz w:val="24"/>
            <w:szCs w:val="24"/>
          </w:rPr>
          <m:t>≤2</m:t>
        </m:r>
      </m:oMath>
      <w:r w:rsidRPr="00BA46BD">
        <w:rPr>
          <w:rFonts w:ascii="Times New Roman" w:hAnsi="Times New Roman" w:cs="Times New Roman"/>
          <w:sz w:val="24"/>
          <w:szCs w:val="24"/>
        </w:rPr>
        <w:t xml:space="preserve"> is a limiter function. TVD scheme nominally approaches 2nd order accuracy due to the anti-diffusion term</w:t>
      </w:r>
      <w:r>
        <w:rPr>
          <w:rFonts w:ascii="Times New Roman" w:hAnsi="Times New Roman" w:cs="Times New Roman"/>
          <w:sz w:val="24"/>
          <w:szCs w:val="24"/>
        </w:rPr>
        <w:t>.</w:t>
      </w:r>
    </w:p>
    <w:p w:rsidR="00BA46BD" w:rsidRDefault="007D57F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After some algebraic manipulation, t</w:t>
      </w:r>
      <w:r w:rsidR="00BA46BD" w:rsidRPr="007D57F7">
        <w:rPr>
          <w:rFonts w:ascii="Times New Roman" w:hAnsi="Times New Roman" w:cs="Times New Roman"/>
          <w:sz w:val="24"/>
          <w:szCs w:val="24"/>
        </w:rPr>
        <w:t>he final eq. for TVD is:</w:t>
      </w:r>
    </w:p>
    <w:p w:rsidR="007D57F7" w:rsidRDefault="0024034D" w:rsidP="004A69CD">
      <w:pPr>
        <w:tabs>
          <w:tab w:val="left" w:pos="8640"/>
        </w:tabs>
        <w:spacing w:after="120"/>
        <w:jc w:val="both"/>
        <w:rPr>
          <w:rFonts w:ascii="Times New Roman" w:eastAsiaTheme="minorEastAsia"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r>
              <w:rPr>
                <w:rFonts w:ascii="Cambria Math" w:hAnsi="Cambria Math" w:cs="Times New Roman"/>
                <w:sz w:val="24"/>
                <w:szCs w:val="24"/>
              </w:rPr>
              <m:t>m+1</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j</m:t>
                </m:r>
              </m:sub>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e>
        </m:d>
        <m:r>
          <w:rPr>
            <w:rFonts w:ascii="Cambria Math" w:hAnsi="Cambria Math" w:cs="Times New Roman"/>
            <w:sz w:val="24"/>
            <w:szCs w:val="24"/>
          </w:rPr>
          <m:t>+</m:t>
        </m:r>
        <m:f>
          <m:fPr>
            <m:ctrlPr>
              <w:rPr>
                <w:rFonts w:ascii="Cambria Math" w:hAnsi="Cambria Math" w:cs="Times New Roman"/>
                <w:i/>
                <w:sz w:val="24"/>
                <w:szCs w:val="24"/>
              </w:rPr>
            </m:ctrlPr>
          </m:fPr>
          <m:num>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den>
        </m:f>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m:t>
            </m:r>
          </m:e>
        </m:nary>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j</m:t>
                </m:r>
              </m:sub>
            </m:sSub>
          </m:num>
          <m:den>
            <m:r>
              <w:rPr>
                <w:rFonts w:ascii="Cambria Math" w:hAnsi="Cambria Math" w:cs="Times New Roman"/>
                <w:sz w:val="24"/>
                <w:szCs w:val="24"/>
              </w:rPr>
              <m:t>2</m:t>
            </m:r>
          </m:den>
        </m:f>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j</m:t>
                </m:r>
              </m:sub>
              <m:sup/>
            </m:sSubSup>
          </m:e>
        </m:d>
        <m:r>
          <w:rPr>
            <w:rFonts w:ascii="Cambria Math" w:hAnsi="Cambria Math" w:cs="Times New Roman"/>
            <w:sz w:val="24"/>
            <w:szCs w:val="24"/>
          </w:rPr>
          <m:t>+source+diffusion</m:t>
        </m:r>
      </m:oMath>
      <w:r w:rsidR="007D57F7">
        <w:rPr>
          <w:rFonts w:ascii="Times New Roman" w:eastAsiaTheme="minorEastAsia" w:hAnsi="Times New Roman" w:cs="Times New Roman"/>
          <w:sz w:val="24"/>
          <w:szCs w:val="24"/>
        </w:rPr>
        <w:tab/>
        <w:t>(3.85)</w:t>
      </w:r>
    </w:p>
    <w:p w:rsidR="007D57F7" w:rsidRDefault="007D57F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And the Courant condition is:</w:t>
      </w:r>
    </w:p>
    <w:p w:rsidR="007D57F7" w:rsidRDefault="007D57F7" w:rsidP="004A69CD">
      <w:pPr>
        <w:tabs>
          <w:tab w:val="left" w:pos="8640"/>
        </w:tabs>
        <w:spacing w:after="120"/>
        <w:jc w:val="both"/>
        <w:rPr>
          <w:rFonts w:ascii="Times New Roman" w:hAnsi="Times New Roman" w:cs="Times New Roman"/>
          <w:sz w:val="24"/>
          <w:szCs w:val="24"/>
        </w:rPr>
      </w:pPr>
      <m:oMath>
        <m:r>
          <m:rPr>
            <m:sty m:val="p"/>
          </m:rPr>
          <w:rPr>
            <w:rFonts w:ascii="Cambria Math" w:hAnsi="Cambria Math" w:cs="Times New Roman"/>
            <w:sz w:val="24"/>
            <w:szCs w:val="24"/>
          </w:rPr>
          <m:t>Δ</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m:t>
            </m:r>
          </m:sup>
        </m:sSup>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num>
          <m:den>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r>
                  <w:rPr>
                    <w:rFonts w:ascii="Cambria Math" w:hAnsi="Cambria Math" w:cs="Times New Roman"/>
                    <w:sz w:val="24"/>
                    <w:szCs w:val="24"/>
                  </w:rPr>
                  <m:t>|(1-</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j</m:t>
                    </m:r>
                  </m:sub>
                </m:sSub>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i</m:t>
                    </m:r>
                  </m:sub>
                </m:sSub>
                <m:r>
                  <w:rPr>
                    <w:rFonts w:ascii="Cambria Math" w:hAnsi="Cambria Math" w:cs="Times New Roman"/>
                    <w:sz w:val="24"/>
                    <w:szCs w:val="24"/>
                  </w:rPr>
                  <m:t>)</m:t>
                </m:r>
              </m:e>
            </m:nary>
          </m:den>
        </m:f>
      </m:oMath>
      <w:r>
        <w:rPr>
          <w:rFonts w:ascii="Times New Roman" w:eastAsiaTheme="minorEastAsia" w:hAnsi="Times New Roman" w:cs="Times New Roman"/>
          <w:sz w:val="24"/>
          <w:szCs w:val="24"/>
        </w:rPr>
        <w:tab/>
        <w:t>(3.86)</w:t>
      </w:r>
    </w:p>
    <w:p w:rsidR="007D57F7" w:rsidRDefault="00DC329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where:</w:t>
      </w:r>
    </w:p>
    <w:p w:rsidR="00DC3298"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i</m:t>
            </m:r>
          </m:sub>
        </m:sSub>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p∈</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f>
              <m:fPr>
                <m:ctrlPr>
                  <w:rPr>
                    <w:rFonts w:ascii="Cambria Math" w:hAnsi="Cambria Math" w:cs="Times New Roman"/>
                    <w:i/>
                    <w:sz w:val="24"/>
                    <w:szCs w:val="24"/>
                  </w:rPr>
                </m:ctrlPr>
              </m:fPr>
              <m:num>
                <m:r>
                  <w:rPr>
                    <w:rFonts w:ascii="Cambria Math" w:hAnsi="Cambria Math" w:cs="Times New Roman"/>
                    <w:sz w:val="24"/>
                    <w:szCs w:val="24"/>
                  </w:rPr>
                  <m:t>φ(</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p</m:t>
                    </m:r>
                  </m:sub>
                </m:sSub>
                <m:r>
                  <w:rPr>
                    <w:rFonts w:ascii="Cambria Math" w:hAnsi="Cambria Math" w:cs="Times New Roman"/>
                    <w:sz w:val="24"/>
                    <w:szCs w:val="24"/>
                  </w:rPr>
                  <m:t>)</m:t>
                </m:r>
              </m:num>
              <m:den>
                <m:r>
                  <w:rPr>
                    <w:rFonts w:ascii="Cambria Math" w:hAnsi="Cambria Math" w:cs="Times New Roman"/>
                    <w:sz w:val="24"/>
                    <w:szCs w:val="24"/>
                  </w:rPr>
                  <m:t>2</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p</m:t>
                    </m:r>
                  </m:sub>
                </m:sSub>
              </m:den>
            </m:f>
          </m:e>
        </m:nary>
      </m:oMath>
      <w:r w:rsidR="00DC3298">
        <w:rPr>
          <w:rFonts w:ascii="Times New Roman" w:eastAsiaTheme="minorEastAsia" w:hAnsi="Times New Roman" w:cs="Times New Roman"/>
          <w:sz w:val="24"/>
          <w:szCs w:val="24"/>
        </w:rPr>
        <w:tab/>
        <w:t>(3.87)</w:t>
      </w:r>
    </w:p>
    <w:p w:rsidR="00DC3298" w:rsidRDefault="00DC329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and the upwind ratio, which </w:t>
      </w:r>
      <w:r w:rsidRPr="00DC3298">
        <w:rPr>
          <w:rFonts w:ascii="Times New Roman" w:hAnsi="Times New Roman" w:cs="Times New Roman"/>
          <w:sz w:val="24"/>
          <w:szCs w:val="24"/>
        </w:rPr>
        <w:t xml:space="preserve"> involves upwind of upwind neighboring prism</w:t>
      </w:r>
      <w:r>
        <w:rPr>
          <w:rFonts w:ascii="Times New Roman" w:hAnsi="Times New Roman" w:cs="Times New Roman"/>
          <w:sz w:val="24"/>
          <w:szCs w:val="24"/>
        </w:rPr>
        <w:t>, is given by:</w:t>
      </w:r>
    </w:p>
    <w:p w:rsidR="00DC3298" w:rsidRDefault="0024034D" w:rsidP="004A69CD">
      <w:pPr>
        <w:tabs>
          <w:tab w:val="left" w:pos="8640"/>
        </w:tabs>
        <w:spacing w:after="1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p</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m∈</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m:t>
                    </m:r>
                  </m:sub>
                </m:sSub>
                <m:r>
                  <w:rPr>
                    <w:rFonts w:ascii="Cambria Math" w:hAnsi="Cambria Math" w:cs="Times New Roman"/>
                    <w:sz w:val="24"/>
                    <w:szCs w:val="24"/>
                  </w:rPr>
                  <m:t>|</m:t>
                </m:r>
              </m:e>
            </m:nary>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m</m:t>
                    </m:r>
                  </m:sub>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e>
            </m:d>
          </m:num>
          <m:den>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p</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p</m:t>
                </m:r>
              </m:sub>
              <m:sup/>
            </m:sSubSup>
            <m:r>
              <w:rPr>
                <w:rFonts w:ascii="Cambria Math" w:hAnsi="Cambria Math" w:cs="Times New Roman"/>
                <w:sz w:val="24"/>
                <w:szCs w:val="24"/>
              </w:rPr>
              <m:t>)</m:t>
            </m:r>
          </m:den>
        </m:f>
        <m:r>
          <w:rPr>
            <w:rFonts w:ascii="Cambria Math" w:hAnsi="Cambria Math" w:cs="Times New Roman"/>
            <w:sz w:val="24"/>
            <w:szCs w:val="24"/>
          </w:rPr>
          <m:t>,   p∈</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oMath>
      <w:r w:rsidR="003F629E">
        <w:rPr>
          <w:rFonts w:ascii="Times New Roman" w:eastAsiaTheme="minorEastAsia" w:hAnsi="Times New Roman" w:cs="Times New Roman"/>
          <w:sz w:val="24"/>
          <w:szCs w:val="24"/>
        </w:rPr>
        <w:tab/>
        <w:t>(3.88)</w:t>
      </w:r>
    </w:p>
    <w:p w:rsidR="00FA1311" w:rsidRPr="00FA1311" w:rsidRDefault="00FA131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In eqs. (3.85</w:t>
      </w:r>
      <w:r w:rsidRPr="00FA1311">
        <w:rPr>
          <w:rFonts w:ascii="Times New Roman" w:hAnsi="Times New Roman" w:cs="Times New Roman"/>
          <w:sz w:val="24"/>
          <w:szCs w:val="24"/>
        </w:rPr>
        <w:t>) and (</w:t>
      </w:r>
      <w:r>
        <w:rPr>
          <w:rFonts w:ascii="Times New Roman" w:hAnsi="Times New Roman" w:cs="Times New Roman"/>
          <w:sz w:val="24"/>
          <w:szCs w:val="24"/>
        </w:rPr>
        <w:t>3.86</w:t>
      </w:r>
      <w:r w:rsidRPr="00FA1311">
        <w:rPr>
          <w:rFonts w:ascii="Times New Roman" w:hAnsi="Times New Roman" w:cs="Times New Roman"/>
          <w:sz w:val="24"/>
          <w:szCs w:val="24"/>
        </w:rPr>
        <w:t xml:space="preserve">), the faces </w:t>
      </w:r>
      <w:r w:rsidRPr="00FA1311">
        <w:rPr>
          <w:rFonts w:ascii="Times New Roman" w:hAnsi="Times New Roman" w:cs="Times New Roman"/>
          <w:i/>
          <w:sz w:val="24"/>
          <w:szCs w:val="24"/>
        </w:rPr>
        <w:t>S</w:t>
      </w:r>
      <w:r w:rsidRPr="00FA1311">
        <w:rPr>
          <w:rFonts w:ascii="Times New Roman" w:hAnsi="Times New Roman" w:cs="Times New Roman"/>
          <w:sz w:val="24"/>
          <w:szCs w:val="24"/>
        </w:rPr>
        <w:t>,</w:t>
      </w:r>
      <w:r>
        <w:rPr>
          <w:rFonts w:ascii="Times New Roman" w:hAnsi="Times New Roman" w:cs="Times New Roman"/>
          <w:sz w:val="24"/>
          <w:szCs w:val="24"/>
        </w:rPr>
        <w:t xml:space="preserve"> </w:t>
      </w:r>
      <w:r w:rsidRPr="00FA1311">
        <w:rPr>
          <w:rFonts w:ascii="Times New Roman" w:hAnsi="Times New Roman" w:cs="Times New Roman"/>
          <w:i/>
          <w:sz w:val="24"/>
          <w:szCs w:val="24"/>
        </w:rPr>
        <w:t>S</w:t>
      </w:r>
      <w:r w:rsidRPr="00FA1311">
        <w:rPr>
          <w:rFonts w:ascii="Times New Roman" w:hAnsi="Times New Roman" w:cs="Times New Roman"/>
          <w:sz w:val="24"/>
          <w:szCs w:val="24"/>
          <w:vertAlign w:val="superscript"/>
        </w:rPr>
        <w:t>+</w:t>
      </w:r>
      <w:r w:rsidRPr="00FA1311">
        <w:rPr>
          <w:rFonts w:ascii="Times New Roman" w:hAnsi="Times New Roman" w:cs="Times New Roman"/>
          <w:sz w:val="24"/>
          <w:szCs w:val="24"/>
        </w:rPr>
        <w:t>, and</w:t>
      </w:r>
      <w:r>
        <w:rPr>
          <w:rFonts w:ascii="Times New Roman" w:hAnsi="Times New Roman" w:cs="Times New Roman"/>
          <w:sz w:val="24"/>
          <w:szCs w:val="24"/>
        </w:rPr>
        <w:t xml:space="preserve"> </w:t>
      </w:r>
      <w:r w:rsidRPr="00FA1311">
        <w:rPr>
          <w:rFonts w:ascii="Times New Roman" w:hAnsi="Times New Roman" w:cs="Times New Roman"/>
          <w:i/>
          <w:sz w:val="24"/>
          <w:szCs w:val="24"/>
        </w:rPr>
        <w:t>S</w:t>
      </w:r>
      <w:r w:rsidRPr="00FA1311">
        <w:rPr>
          <w:rFonts w:ascii="Times New Roman" w:hAnsi="Times New Roman" w:cs="Times New Roman"/>
          <w:sz w:val="24"/>
          <w:szCs w:val="24"/>
          <w:vertAlign w:val="superscript"/>
        </w:rPr>
        <w:t>−</w:t>
      </w:r>
      <w:r w:rsidRPr="00FA1311">
        <w:rPr>
          <w:rFonts w:ascii="Times New Roman" w:hAnsi="Times New Roman" w:cs="Times New Roman"/>
          <w:sz w:val="24"/>
          <w:szCs w:val="24"/>
        </w:rPr>
        <w:t xml:space="preserve"> need to exclude the locations where upwind is applied: all horizontal and vertical boundaries,</w:t>
      </w:r>
      <w:r>
        <w:rPr>
          <w:rFonts w:ascii="Times New Roman" w:hAnsi="Times New Roman" w:cs="Times New Roman"/>
          <w:sz w:val="24"/>
          <w:szCs w:val="24"/>
        </w:rPr>
        <w:t xml:space="preserve"> </w:t>
      </w:r>
      <w:r w:rsidRPr="00FA1311">
        <w:rPr>
          <w:rFonts w:ascii="Times New Roman" w:hAnsi="Times New Roman" w:cs="Times New Roman"/>
          <w:sz w:val="24"/>
          <w:szCs w:val="24"/>
        </w:rPr>
        <w:t>and interfaces between</w:t>
      </w:r>
      <w:r>
        <w:rPr>
          <w:rFonts w:ascii="Times New Roman" w:hAnsi="Times New Roman" w:cs="Times New Roman"/>
          <w:sz w:val="24"/>
          <w:szCs w:val="24"/>
        </w:rPr>
        <w:t xml:space="preserve"> </w:t>
      </w:r>
      <w:r w:rsidRPr="00FA1311">
        <w:rPr>
          <w:rFonts w:ascii="Times New Roman" w:hAnsi="Times New Roman" w:cs="Times New Roman"/>
          <w:sz w:val="24"/>
          <w:szCs w:val="24"/>
        </w:rPr>
        <w:t xml:space="preserve">wetting and drying. In those places, </w:t>
      </w:r>
      <m:oMath>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j</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i</m:t>
            </m:r>
          </m:sub>
        </m:sSub>
        <m:r>
          <w:rPr>
            <w:rFonts w:ascii="Cambria Math" w:hAnsi="Cambria Math" w:cs="Times New Roman"/>
            <w:sz w:val="24"/>
            <w:szCs w:val="24"/>
          </w:rPr>
          <m:t>=0</m:t>
        </m:r>
      </m:oMath>
      <w:r>
        <w:rPr>
          <w:rFonts w:ascii="Times New Roman" w:hAnsi="Times New Roman" w:cs="Times New Roman"/>
          <w:sz w:val="24"/>
          <w:szCs w:val="24"/>
        </w:rPr>
        <w:t xml:space="preserve">. </w:t>
      </w:r>
      <w:r w:rsidRPr="00FA1311">
        <w:rPr>
          <w:rFonts w:ascii="Times New Roman" w:hAnsi="Times New Roman" w:cs="Times New Roman"/>
          <w:sz w:val="24"/>
          <w:szCs w:val="24"/>
        </w:rPr>
        <w:t>Again SCHISM automatically calculates</w:t>
      </w:r>
      <w:r>
        <w:rPr>
          <w:rFonts w:ascii="Times New Roman" w:hAnsi="Times New Roman" w:cs="Times New Roman"/>
          <w:sz w:val="24"/>
          <w:szCs w:val="24"/>
        </w:rPr>
        <w:t xml:space="preserve"> </w:t>
      </w:r>
      <w:r w:rsidRPr="00FA1311">
        <w:rPr>
          <w:rFonts w:ascii="Times New Roman" w:hAnsi="Times New Roman" w:cs="Times New Roman"/>
          <w:sz w:val="24"/>
          <w:szCs w:val="24"/>
        </w:rPr>
        <w:t>the time step according to the Courant condition (</w:t>
      </w:r>
      <w:r>
        <w:rPr>
          <w:rFonts w:ascii="Times New Roman" w:hAnsi="Times New Roman" w:cs="Times New Roman"/>
          <w:sz w:val="24"/>
          <w:szCs w:val="24"/>
        </w:rPr>
        <w:t>3.86</w:t>
      </w:r>
      <w:r w:rsidRPr="00FA1311">
        <w:rPr>
          <w:rFonts w:ascii="Times New Roman" w:hAnsi="Times New Roman" w:cs="Times New Roman"/>
          <w:sz w:val="24"/>
          <w:szCs w:val="24"/>
        </w:rPr>
        <w:t>); th</w:t>
      </w:r>
      <w:r>
        <w:rPr>
          <w:rFonts w:ascii="Times New Roman" w:hAnsi="Times New Roman" w:cs="Times New Roman"/>
          <w:sz w:val="24"/>
          <w:szCs w:val="24"/>
        </w:rPr>
        <w:t>e sub-time step used is the minimum</w:t>
      </w:r>
      <w:r w:rsidRPr="00FA1311">
        <w:rPr>
          <w:rFonts w:ascii="Times New Roman" w:hAnsi="Times New Roman" w:cs="Times New Roman"/>
          <w:sz w:val="24"/>
          <w:szCs w:val="24"/>
        </w:rPr>
        <w:t xml:space="preserve"> of all prisms. The choices for the</w:t>
      </w:r>
      <w:r>
        <w:rPr>
          <w:rFonts w:ascii="Times New Roman" w:hAnsi="Times New Roman" w:cs="Times New Roman"/>
          <w:sz w:val="24"/>
          <w:szCs w:val="24"/>
        </w:rPr>
        <w:t xml:space="preserve"> </w:t>
      </w:r>
      <w:r w:rsidRPr="00FA1311">
        <w:rPr>
          <w:rFonts w:ascii="Times New Roman" w:hAnsi="Times New Roman" w:cs="Times New Roman"/>
          <w:sz w:val="24"/>
          <w:szCs w:val="24"/>
        </w:rPr>
        <w:t>limiter function include: MINMOD, OSHER, van Leer, Super Bee etc.</w:t>
      </w:r>
    </w:p>
    <w:p w:rsidR="007D57F7" w:rsidRDefault="00FA1311" w:rsidP="004A69CD">
      <w:pPr>
        <w:tabs>
          <w:tab w:val="left" w:pos="8640"/>
        </w:tabs>
        <w:spacing w:after="120"/>
        <w:jc w:val="both"/>
        <w:rPr>
          <w:rFonts w:ascii="Times New Roman" w:hAnsi="Times New Roman" w:cs="Times New Roman"/>
          <w:sz w:val="24"/>
          <w:szCs w:val="24"/>
        </w:rPr>
      </w:pPr>
      <w:r w:rsidRPr="00FA1311">
        <w:rPr>
          <w:rFonts w:ascii="Times New Roman" w:hAnsi="Times New Roman" w:cs="Times New Roman"/>
          <w:sz w:val="24"/>
          <w:szCs w:val="24"/>
        </w:rPr>
        <w:t xml:space="preserve">Since TVD is a nonlinear method, we cannot treat </w:t>
      </w:r>
      <w:r>
        <w:rPr>
          <w:rFonts w:ascii="Times New Roman" w:hAnsi="Times New Roman" w:cs="Times New Roman"/>
          <w:sz w:val="24"/>
          <w:szCs w:val="24"/>
        </w:rPr>
        <w:t xml:space="preserve">the vertical fluxes implicitly, </w:t>
      </w:r>
      <w:r w:rsidRPr="00FA1311">
        <w:rPr>
          <w:rFonts w:ascii="Times New Roman" w:hAnsi="Times New Roman" w:cs="Times New Roman"/>
          <w:sz w:val="24"/>
          <w:szCs w:val="24"/>
        </w:rPr>
        <w:t>and so all fluxes have to be treated explicitly</w:t>
      </w:r>
      <w:r>
        <w:rPr>
          <w:rFonts w:ascii="Times New Roman" w:hAnsi="Times New Roman" w:cs="Times New Roman"/>
          <w:sz w:val="24"/>
          <w:szCs w:val="24"/>
        </w:rPr>
        <w:t xml:space="preserve">.  TVD method is therefore more </w:t>
      </w:r>
      <w:r w:rsidRPr="00FA1311">
        <w:rPr>
          <w:rFonts w:ascii="Times New Roman" w:hAnsi="Times New Roman" w:cs="Times New Roman"/>
          <w:sz w:val="24"/>
          <w:szCs w:val="24"/>
        </w:rPr>
        <w:t>expensive than upwind. A hybrid upwind/TVD, with TVD being used in the deeper</w:t>
      </w:r>
      <w:r>
        <w:rPr>
          <w:rFonts w:ascii="Times New Roman" w:hAnsi="Times New Roman" w:cs="Times New Roman"/>
          <w:sz w:val="24"/>
          <w:szCs w:val="24"/>
        </w:rPr>
        <w:t xml:space="preserve"> </w:t>
      </w:r>
      <w:r w:rsidRPr="00FA1311">
        <w:rPr>
          <w:rFonts w:ascii="Times New Roman" w:hAnsi="Times New Roman" w:cs="Times New Roman"/>
          <w:sz w:val="24"/>
          <w:szCs w:val="24"/>
        </w:rPr>
        <w:t>depths and upwind in the shallow depths, has been implemented in SCHISM to</w:t>
      </w:r>
      <w:r>
        <w:rPr>
          <w:rFonts w:ascii="Times New Roman" w:hAnsi="Times New Roman" w:cs="Times New Roman"/>
          <w:sz w:val="24"/>
          <w:szCs w:val="24"/>
        </w:rPr>
        <w:t xml:space="preserve"> </w:t>
      </w:r>
      <w:r w:rsidRPr="00FA1311">
        <w:rPr>
          <w:rFonts w:ascii="Times New Roman" w:hAnsi="Times New Roman" w:cs="Times New Roman"/>
          <w:sz w:val="24"/>
          <w:szCs w:val="24"/>
        </w:rPr>
        <w:t xml:space="preserve">improve efficiency. The user can also manually </w:t>
      </w:r>
      <w:r>
        <w:rPr>
          <w:rFonts w:ascii="Times New Roman" w:hAnsi="Times New Roman" w:cs="Times New Roman"/>
          <w:sz w:val="24"/>
          <w:szCs w:val="24"/>
        </w:rPr>
        <w:t xml:space="preserve">specify upwind/TVD zones in the </w:t>
      </w:r>
      <w:r w:rsidRPr="00FA1311">
        <w:rPr>
          <w:rFonts w:ascii="Times New Roman" w:hAnsi="Times New Roman" w:cs="Times New Roman"/>
          <w:sz w:val="24"/>
          <w:szCs w:val="24"/>
        </w:rPr>
        <w:t xml:space="preserve">domain via </w:t>
      </w:r>
      <w:r w:rsidRPr="00FA1311">
        <w:rPr>
          <w:rFonts w:ascii="Times New Roman" w:hAnsi="Times New Roman" w:cs="Times New Roman"/>
          <w:color w:val="FF0000"/>
          <w:sz w:val="24"/>
          <w:szCs w:val="24"/>
        </w:rPr>
        <w:t>tvd.</w:t>
      </w:r>
      <w:r w:rsidR="0005323F">
        <w:rPr>
          <w:rFonts w:ascii="Times New Roman" w:hAnsi="Times New Roman" w:cs="Times New Roman"/>
          <w:color w:val="FF0000"/>
          <w:sz w:val="24"/>
          <w:szCs w:val="24"/>
        </w:rPr>
        <w:t>prop</w:t>
      </w:r>
      <w:r w:rsidRPr="00FA1311">
        <w:rPr>
          <w:rFonts w:ascii="Times New Roman" w:hAnsi="Times New Roman" w:cs="Times New Roman"/>
          <w:sz w:val="24"/>
          <w:szCs w:val="24"/>
        </w:rPr>
        <w:t>.</w:t>
      </w:r>
      <w:r>
        <w:rPr>
          <w:rFonts w:ascii="Times New Roman" w:hAnsi="Times New Roman" w:cs="Times New Roman"/>
          <w:sz w:val="24"/>
          <w:szCs w:val="24"/>
        </w:rPr>
        <w:t xml:space="preserve"> </w:t>
      </w:r>
      <w:r w:rsidR="00786ABD">
        <w:rPr>
          <w:rFonts w:ascii="Times New Roman" w:hAnsi="Times New Roman" w:cs="Times New Roman"/>
          <w:sz w:val="24"/>
          <w:szCs w:val="24"/>
        </w:rPr>
        <w:t xml:space="preserve">You are </w:t>
      </w:r>
      <w:r>
        <w:rPr>
          <w:rFonts w:ascii="Times New Roman" w:hAnsi="Times New Roman" w:cs="Times New Roman"/>
          <w:sz w:val="24"/>
          <w:szCs w:val="24"/>
        </w:rPr>
        <w:t>encouraged to use TVD</w:t>
      </w:r>
      <w:r w:rsidRPr="00FA1311">
        <w:rPr>
          <w:rFonts w:ascii="Times New Roman" w:hAnsi="Times New Roman" w:cs="Times New Roman"/>
          <w:sz w:val="24"/>
          <w:szCs w:val="24"/>
          <w:vertAlign w:val="superscript"/>
        </w:rPr>
        <w:t>2</w:t>
      </w:r>
      <w:r>
        <w:rPr>
          <w:rFonts w:ascii="Times New Roman" w:hAnsi="Times New Roman" w:cs="Times New Roman"/>
          <w:sz w:val="24"/>
          <w:szCs w:val="24"/>
        </w:rPr>
        <w:t xml:space="preserve"> as much as possible for efficiency/accuracy.</w:t>
      </w:r>
    </w:p>
    <w:p w:rsidR="00FA1311" w:rsidRPr="007D57F7" w:rsidRDefault="00FA1311" w:rsidP="004A69CD">
      <w:pPr>
        <w:tabs>
          <w:tab w:val="left" w:pos="8640"/>
        </w:tabs>
        <w:spacing w:after="120"/>
        <w:jc w:val="both"/>
        <w:rPr>
          <w:rFonts w:ascii="Times New Roman" w:hAnsi="Times New Roman" w:cs="Times New Roman"/>
          <w:sz w:val="24"/>
          <w:szCs w:val="24"/>
        </w:rPr>
      </w:pPr>
    </w:p>
    <w:p w:rsidR="004118C5" w:rsidRPr="007A3751" w:rsidRDefault="004118C5" w:rsidP="004A69CD">
      <w:pPr>
        <w:pStyle w:val="Heading3"/>
        <w:tabs>
          <w:tab w:val="left" w:pos="8640"/>
        </w:tabs>
        <w:spacing w:after="120"/>
        <w:jc w:val="both"/>
        <w:rPr>
          <w:rFonts w:ascii="Times New Roman" w:hAnsi="Times New Roman" w:cs="Times New Roman"/>
        </w:rPr>
      </w:pPr>
      <w:bookmarkStart w:id="40" w:name="_Toc79933370"/>
      <w:r w:rsidRPr="007A3751">
        <w:rPr>
          <w:rFonts w:ascii="Times New Roman" w:hAnsi="Times New Roman" w:cs="Times New Roman"/>
        </w:rPr>
        <w:t>3.7.3 TVD</w:t>
      </w:r>
      <w:r w:rsidRPr="007A3751">
        <w:rPr>
          <w:rFonts w:ascii="Times New Roman" w:hAnsi="Times New Roman" w:cs="Times New Roman"/>
          <w:vertAlign w:val="superscript"/>
        </w:rPr>
        <w:t>2</w:t>
      </w:r>
      <w:bookmarkEnd w:id="40"/>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7A3751">
        <w:rPr>
          <w:rFonts w:ascii="Times New Roman" w:hAnsi="Times New Roman" w:cs="Times New Roman"/>
          <w:sz w:val="24"/>
          <w:szCs w:val="24"/>
        </w:rPr>
        <w:t>The TVD scheme shown above</w:t>
      </w:r>
      <w:r>
        <w:rPr>
          <w:rFonts w:ascii="Times New Roman" w:hAnsi="Times New Roman" w:cs="Times New Roman"/>
          <w:sz w:val="24"/>
          <w:szCs w:val="24"/>
        </w:rPr>
        <w:t xml:space="preserve"> </w:t>
      </w:r>
      <w:r w:rsidRPr="00E9506A">
        <w:rPr>
          <w:rFonts w:ascii="Times New Roman" w:hAnsi="Times New Roman" w:cs="Times New Roman"/>
          <w:sz w:val="24"/>
          <w:szCs w:val="24"/>
        </w:rPr>
        <w:t>is explicit in 3D space and thus subject to the Courant condition, which comprises of horizontal and vertical fluxes across each of the prism faces (Casulli and Zanolli 2005). The restriction related to the vertical fluxes is especially severe due to smaller grid size used in the vertical dimension, and therefore a large number of sub-cycles within each time step are usually required. To partially mitigate the issue, a hybrid upwind-TVD approach can be used in which the more efficient upwind scheme, with an implicit treatment of the vertical fluxes, is used when the flow depth falls below a given threshold (with the assumption that stratification is usually much smaller in the shallows). However, this approach does not work in deeper depths of eddying regime, as large vertical velocities are not uncommon along steep bathymetric slopes. Together with the fact that a large number of vertical levels are usually required in the eddying regime, the explicit scheme leads to subpar computational performance and usually takes over 90% of the total CPU time.</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We therefore develop an implicit TVD scheme in the vertical dimension in SCHISM. We start from the FVM formulatio</w:t>
      </w:r>
      <w:r w:rsidR="00E662A1">
        <w:rPr>
          <w:rFonts w:ascii="Times New Roman" w:hAnsi="Times New Roman" w:cs="Times New Roman"/>
          <w:sz w:val="24"/>
          <w:szCs w:val="24"/>
        </w:rPr>
        <w:t xml:space="preserve">n of the 3D transport equation </w:t>
      </w:r>
      <w:r w:rsidRPr="00E9506A">
        <w:rPr>
          <w:rFonts w:ascii="Times New Roman" w:hAnsi="Times New Roman" w:cs="Times New Roman"/>
          <w:sz w:val="24"/>
          <w:szCs w:val="24"/>
        </w:rPr>
        <w:t xml:space="preserve">at a prism </w:t>
      </w:r>
      <w:r w:rsidRPr="00E9506A">
        <w:rPr>
          <w:rFonts w:ascii="Times New Roman" w:hAnsi="Times New Roman" w:cs="Times New Roman"/>
          <w:i/>
          <w:sz w:val="24"/>
          <w:szCs w:val="24"/>
        </w:rPr>
        <w:t>i</w:t>
      </w:r>
      <w:r w:rsidRPr="00E9506A">
        <w:rPr>
          <w:rFonts w:ascii="Times New Roman" w:hAnsi="Times New Roman" w:cs="Times New Roman"/>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E9506A">
        <w:rPr>
          <w:rFonts w:ascii="Times New Roman" w:hAnsi="Times New Roman" w:cs="Times New Roman"/>
          <w:noProof/>
          <w:position w:val="-34"/>
          <w:sz w:val="24"/>
          <w:szCs w:val="24"/>
        </w:rPr>
        <w:object w:dxaOrig="9060" w:dyaOrig="800">
          <v:shape id="_x0000_i1085" type="#_x0000_t75" style="width:450pt;height:42pt" o:ole="">
            <v:imagedata r:id="rId149" o:title=""/>
          </v:shape>
          <o:OLEObject Type="Embed" ProgID="Equation.3" ShapeID="_x0000_i1085" DrawAspect="Content" ObjectID="_1693851160" r:id="rId150"/>
        </w:object>
      </w:r>
      <w:r w:rsidRPr="00E9506A">
        <w:rPr>
          <w:rFonts w:ascii="Times New Roman" w:hAnsi="Times New Roman" w:cs="Times New Roman"/>
          <w:noProof/>
          <w:sz w:val="24"/>
          <w:szCs w:val="24"/>
        </w:rPr>
        <w:tab/>
      </w:r>
      <w:r w:rsidR="00E662A1">
        <w:rPr>
          <w:rFonts w:ascii="Times New Roman" w:hAnsi="Times New Roman" w:cs="Times New Roman"/>
          <w:noProof/>
          <w:sz w:val="24"/>
          <w:szCs w:val="24"/>
        </w:rPr>
        <w:tab/>
      </w:r>
      <w:r w:rsidR="00E662A1">
        <w:rPr>
          <w:rFonts w:ascii="Times New Roman" w:hAnsi="Times New Roman" w:cs="Times New Roman"/>
          <w:noProof/>
          <w:sz w:val="24"/>
          <w:szCs w:val="24"/>
        </w:rPr>
        <w:tab/>
      </w:r>
      <w:r w:rsidRPr="00E9506A">
        <w:rPr>
          <w:rFonts w:ascii="Times New Roman" w:hAnsi="Times New Roman" w:cs="Times New Roman"/>
          <w:noProof/>
          <w:sz w:val="24"/>
          <w:szCs w:val="24"/>
        </w:rPr>
        <w:t>(</w:t>
      </w:r>
      <w:r w:rsidR="00E662A1">
        <w:rPr>
          <w:rFonts w:ascii="Times New Roman" w:hAnsi="Times New Roman" w:cs="Times New Roman"/>
          <w:noProof/>
          <w:sz w:val="24"/>
          <w:szCs w:val="24"/>
        </w:rPr>
        <w:t>3.89</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lastRenderedPageBreak/>
        <w:t xml:space="preserve">where </w:t>
      </w:r>
      <w:r w:rsidRPr="00E9506A">
        <w:rPr>
          <w:rFonts w:ascii="Times New Roman" w:hAnsi="Times New Roman" w:cs="Times New Roman"/>
          <w:i/>
          <w:sz w:val="24"/>
          <w:szCs w:val="24"/>
        </w:rPr>
        <w:t>C</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 xml:space="preserve"> is the concentration at the neighboring prism of </w:t>
      </w:r>
      <w:r w:rsidRPr="00E9506A">
        <w:rPr>
          <w:rFonts w:ascii="Times New Roman" w:hAnsi="Times New Roman" w:cs="Times New Roman"/>
          <w:i/>
          <w:sz w:val="24"/>
          <w:szCs w:val="24"/>
        </w:rPr>
        <w:t>i</w:t>
      </w:r>
      <w:r w:rsidRPr="00E9506A">
        <w:rPr>
          <w:rFonts w:ascii="Times New Roman" w:hAnsi="Times New Roman" w:cs="Times New Roman"/>
          <w:sz w:val="24"/>
          <w:szCs w:val="24"/>
        </w:rPr>
        <w:t xml:space="preserve"> across a prism face </w:t>
      </w:r>
      <m:oMath>
        <m:r>
          <w:rPr>
            <w:rFonts w:ascii="Cambria Math" w:hAnsi="Cambria Math" w:cs="Times New Roman"/>
            <w:sz w:val="24"/>
            <w:szCs w:val="24"/>
          </w:rPr>
          <m:t>j∈S=</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e>
        </m:nary>
      </m:oMath>
      <w:r w:rsidRPr="00E9506A">
        <w:rPr>
          <w:rFonts w:ascii="Times New Roman" w:hAnsi="Times New Roman" w:cs="Times New Roman"/>
          <w:sz w:val="24"/>
          <w:szCs w:val="24"/>
        </w:rPr>
        <w:t xml:space="preserve">, with </w:t>
      </w:r>
      <w:r w:rsidRPr="00E9506A">
        <w:rPr>
          <w:rFonts w:ascii="Times New Roman" w:hAnsi="Times New Roman" w:cs="Times New Roman"/>
          <w:i/>
          <w:sz w:val="24"/>
          <w:szCs w:val="24"/>
        </w:rPr>
        <w:t>S</w:t>
      </w:r>
      <w:r w:rsidRPr="00E9506A">
        <w:rPr>
          <w:rFonts w:ascii="Times New Roman" w:hAnsi="Times New Roman" w:cs="Times New Roman"/>
          <w:sz w:val="24"/>
          <w:szCs w:val="24"/>
          <w:vertAlign w:val="superscript"/>
        </w:rPr>
        <w:t>+</w:t>
      </w:r>
      <w:r w:rsidRPr="00E9506A">
        <w:rPr>
          <w:rFonts w:ascii="Times New Roman" w:hAnsi="Times New Roman" w:cs="Times New Roman"/>
          <w:sz w:val="24"/>
          <w:szCs w:val="24"/>
        </w:rPr>
        <w:t>/</w:t>
      </w:r>
      <w:r w:rsidRPr="00E9506A">
        <w:rPr>
          <w:rFonts w:ascii="Times New Roman" w:hAnsi="Times New Roman" w:cs="Times New Roman"/>
          <w:i/>
          <w:sz w:val="24"/>
          <w:szCs w:val="24"/>
        </w:rPr>
        <w:t>S</w:t>
      </w:r>
      <w:r w:rsidRPr="00E9506A">
        <w:rPr>
          <w:rFonts w:ascii="Times New Roman" w:hAnsi="Times New Roman" w:cs="Times New Roman"/>
          <w:sz w:val="24"/>
          <w:szCs w:val="24"/>
          <w:vertAlign w:val="superscript"/>
        </w:rPr>
        <w:t>-</w:t>
      </w:r>
      <w:r w:rsidRPr="00E9506A">
        <w:rPr>
          <w:rFonts w:ascii="Times New Roman" w:hAnsi="Times New Roman" w:cs="Times New Roman"/>
          <w:sz w:val="24"/>
          <w:szCs w:val="24"/>
        </w:rPr>
        <w:t xml:space="preserve"> denoting outflow/inflow faces (which can be horizontal or vertical) respectively, </w:t>
      </w:r>
      <w:r w:rsidRPr="00E9506A">
        <w:rPr>
          <w:rFonts w:ascii="Times New Roman" w:hAnsi="Times New Roman" w:cs="Times New Roman"/>
          <w:i/>
          <w:sz w:val="24"/>
          <w:szCs w:val="24"/>
        </w:rPr>
        <w:t>V</w:t>
      </w:r>
      <w:r w:rsidRPr="00E9506A">
        <w:rPr>
          <w:rFonts w:ascii="Times New Roman" w:hAnsi="Times New Roman" w:cs="Times New Roman"/>
          <w:i/>
          <w:sz w:val="24"/>
          <w:szCs w:val="24"/>
          <w:vertAlign w:val="subscript"/>
        </w:rPr>
        <w:t>i</w:t>
      </w:r>
      <w:r w:rsidRPr="00E9506A">
        <w:rPr>
          <w:rFonts w:ascii="Times New Roman" w:hAnsi="Times New Roman" w:cs="Times New Roman"/>
          <w:sz w:val="24"/>
          <w:szCs w:val="24"/>
        </w:rPr>
        <w:t xml:space="preserve"> is the prism volume, </w:t>
      </w:r>
      <w:r w:rsidRPr="00E9506A">
        <w:rPr>
          <w:rFonts w:ascii="Times New Roman" w:hAnsi="Times New Roman" w:cs="Times New Roman"/>
          <w:i/>
          <w:sz w:val="24"/>
          <w:szCs w:val="24"/>
        </w:rPr>
        <w:t>A</w:t>
      </w:r>
      <w:r w:rsidRPr="00E9506A">
        <w:rPr>
          <w:rFonts w:ascii="Times New Roman" w:hAnsi="Times New Roman" w:cs="Times New Roman"/>
          <w:i/>
          <w:sz w:val="24"/>
          <w:szCs w:val="24"/>
          <w:vertAlign w:val="subscript"/>
        </w:rPr>
        <w:t>i</w:t>
      </w:r>
      <w:r w:rsidRPr="00E9506A">
        <w:rPr>
          <w:rFonts w:ascii="Times New Roman" w:hAnsi="Times New Roman" w:cs="Times New Roman"/>
          <w:sz w:val="24"/>
          <w:szCs w:val="24"/>
          <w:vertAlign w:val="subscript"/>
        </w:rPr>
        <w:t xml:space="preserve"> </w:t>
      </w:r>
      <w:r w:rsidRPr="00E9506A">
        <w:rPr>
          <w:rFonts w:ascii="Times New Roman" w:hAnsi="Times New Roman" w:cs="Times New Roman"/>
          <w:sz w:val="24"/>
          <w:szCs w:val="24"/>
        </w:rPr>
        <w:t xml:space="preserve">is the area of the associated surficial element, and </w:t>
      </w:r>
      <w:r w:rsidRPr="00E9506A">
        <w:rPr>
          <w:rFonts w:ascii="Times New Roman" w:hAnsi="Times New Roman" w:cs="Times New Roman"/>
          <w:i/>
          <w:sz w:val="24"/>
          <w:szCs w:val="24"/>
        </w:rPr>
        <w:t>Q</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 xml:space="preserve"> is the flux at a face. In Eq. (</w:t>
      </w:r>
      <w:r w:rsidR="00E662A1">
        <w:rPr>
          <w:rFonts w:ascii="Times New Roman" w:hAnsi="Times New Roman" w:cs="Times New Roman"/>
          <w:sz w:val="24"/>
          <w:szCs w:val="24"/>
        </w:rPr>
        <w:t>3.89</w:t>
      </w:r>
      <w:r w:rsidRPr="00E9506A">
        <w:rPr>
          <w:rFonts w:ascii="Times New Roman" w:hAnsi="Times New Roman" w:cs="Times New Roman"/>
          <w:sz w:val="24"/>
          <w:szCs w:val="24"/>
        </w:rPr>
        <w:t xml:space="preserve">) we have utilized the volume conservation in a prism (which is enforced by the solution of the vertical velocity): </w:t>
      </w:r>
      <m:oMath>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e>
            </m:d>
            <m:r>
              <w:rPr>
                <w:rFonts w:ascii="Cambria Math" w:hAnsi="Cambria Math" w:cs="Times New Roman"/>
                <w:sz w:val="24"/>
                <w:szCs w:val="24"/>
              </w:rPr>
              <m:t>=</m:t>
            </m:r>
            <m:nary>
              <m:naryPr>
                <m:chr m:val="∑"/>
                <m:limLoc m:val="undOvr"/>
                <m:supHide m:val="1"/>
                <m:ctrlPr>
                  <w:rPr>
                    <w:rFonts w:ascii="Cambria Math" w:hAnsi="Cambria Math" w:cs="Times New Roman"/>
                    <w:i/>
                    <w:sz w:val="24"/>
                    <w:szCs w:val="24"/>
                  </w:rPr>
                </m:ctrlPr>
              </m:naryPr>
              <m:sub>
                <m:r>
                  <w:rPr>
                    <w:rFonts w:ascii="Cambria Math" w:hAnsi="Cambria Math" w:cs="Times New Roman"/>
                    <w:sz w:val="24"/>
                    <w:szCs w:val="24"/>
                  </w:rPr>
                  <m:t>j∈</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m:t>
                    </m:r>
                  </m:sup>
                </m:sSup>
              </m:sub>
              <m:sup/>
              <m:e>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j</m:t>
                        </m:r>
                      </m:sub>
                    </m:sSub>
                  </m:e>
                </m:d>
              </m:e>
            </m:nary>
          </m:e>
        </m:nary>
      </m:oMath>
      <w:r w:rsidRPr="00E9506A">
        <w:rPr>
          <w:rFonts w:ascii="Times New Roman" w:hAnsi="Times New Roman" w:cs="Times New Roman"/>
          <w:sz w:val="24"/>
          <w:szCs w:val="24"/>
        </w:rPr>
        <w:t>. We have also approximated the concentration at a face as the sum of an upwind and a correction part as:</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E9506A">
        <w:rPr>
          <w:rFonts w:ascii="Times New Roman" w:hAnsi="Times New Roman" w:cs="Times New Roman"/>
          <w:noProof/>
          <w:position w:val="-18"/>
          <w:sz w:val="24"/>
          <w:szCs w:val="24"/>
        </w:rPr>
        <w:object w:dxaOrig="1520" w:dyaOrig="440">
          <v:shape id="_x0000_i1086" type="#_x0000_t75" style="width:78pt;height:24pt" o:ole="">
            <v:imagedata r:id="rId151" o:title=""/>
          </v:shape>
          <o:OLEObject Type="Embed" ProgID="Equation.3" ShapeID="_x0000_i1086" DrawAspect="Content" ObjectID="_1693851161" r:id="rId152"/>
        </w:object>
      </w:r>
      <w:r w:rsidRPr="00E9506A">
        <w:rPr>
          <w:rFonts w:ascii="Times New Roman" w:hAnsi="Times New Roman" w:cs="Times New Roman"/>
          <w:noProof/>
          <w:sz w:val="24"/>
          <w:szCs w:val="24"/>
        </w:rPr>
        <w:t>.</w:t>
      </w:r>
      <w:r w:rsidRPr="00E9506A">
        <w:rPr>
          <w:rFonts w:ascii="Times New Roman" w:hAnsi="Times New Roman" w:cs="Times New Roman"/>
          <w:noProof/>
          <w:sz w:val="24"/>
          <w:szCs w:val="24"/>
        </w:rPr>
        <w:tab/>
      </w:r>
      <w:r w:rsidR="00E662A1">
        <w:rPr>
          <w:rFonts w:ascii="Times New Roman" w:hAnsi="Times New Roman" w:cs="Times New Roman"/>
          <w:noProof/>
          <w:sz w:val="24"/>
          <w:szCs w:val="24"/>
        </w:rPr>
        <w:tab/>
      </w:r>
      <w:r w:rsidRPr="00E9506A">
        <w:rPr>
          <w:rFonts w:ascii="Times New Roman" w:hAnsi="Times New Roman" w:cs="Times New Roman"/>
          <w:noProof/>
          <w:sz w:val="24"/>
          <w:szCs w:val="24"/>
        </w:rPr>
        <w:t>(</w:t>
      </w:r>
      <w:r w:rsidR="00E662A1">
        <w:rPr>
          <w:rFonts w:ascii="Times New Roman" w:hAnsi="Times New Roman" w:cs="Times New Roman"/>
          <w:noProof/>
          <w:sz w:val="24"/>
          <w:szCs w:val="24"/>
        </w:rPr>
        <w:t>3.90</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Note that in the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 xml:space="preserve"> term of RHS of Eq. (</w:t>
      </w:r>
      <w:r w:rsidR="00E662A1">
        <w:rPr>
          <w:rFonts w:ascii="Times New Roman" w:hAnsi="Times New Roman" w:cs="Times New Roman"/>
          <w:sz w:val="24"/>
          <w:szCs w:val="24"/>
        </w:rPr>
        <w:t>3.89</w:t>
      </w:r>
      <w:r w:rsidRPr="00E9506A">
        <w:rPr>
          <w:rFonts w:ascii="Times New Roman" w:hAnsi="Times New Roman" w:cs="Times New Roman"/>
          <w:sz w:val="24"/>
          <w:szCs w:val="24"/>
        </w:rPr>
        <w:t xml:space="preserve">), we have </w:t>
      </w:r>
      <w:r w:rsidRPr="00E9506A">
        <w:rPr>
          <w:rFonts w:ascii="Times New Roman" w:hAnsi="Times New Roman" w:cs="Times New Roman"/>
          <w:i/>
          <w:sz w:val="24"/>
          <w:szCs w:val="24"/>
        </w:rPr>
        <w:t>C</w:t>
      </w:r>
      <w:r w:rsidRPr="00E9506A">
        <w:rPr>
          <w:rFonts w:ascii="Times New Roman" w:hAnsi="Times New Roman" w:cs="Times New Roman"/>
          <w:i/>
          <w:sz w:val="24"/>
          <w:szCs w:val="24"/>
          <w:vertAlign w:val="subscript"/>
        </w:rPr>
        <w:t>j</w:t>
      </w:r>
      <w:r w:rsidRPr="00E9506A">
        <w:rPr>
          <w:rFonts w:ascii="Times New Roman" w:hAnsi="Times New Roman" w:cs="Times New Roman"/>
          <w:i/>
          <w:sz w:val="24"/>
          <w:szCs w:val="24"/>
        </w:rPr>
        <w:t xml:space="preserve"> </w:t>
      </w:r>
      <w:r w:rsidRPr="00E9506A">
        <w:rPr>
          <w:rFonts w:ascii="Times New Roman" w:hAnsi="Times New Roman" w:cs="Times New Roman"/>
          <w:sz w:val="24"/>
          <w:szCs w:val="24"/>
        </w:rPr>
        <w:t>=</w:t>
      </w:r>
      <w:r w:rsidRPr="00E9506A">
        <w:rPr>
          <w:rFonts w:ascii="Times New Roman" w:hAnsi="Times New Roman" w:cs="Times New Roman"/>
          <w:i/>
          <w:sz w:val="24"/>
          <w:szCs w:val="24"/>
        </w:rPr>
        <w:t>C</w:t>
      </w:r>
      <w:r w:rsidRPr="00E9506A">
        <w:rPr>
          <w:rFonts w:ascii="Times New Roman" w:hAnsi="Times New Roman" w:cs="Times New Roman"/>
          <w:i/>
          <w:sz w:val="24"/>
          <w:szCs w:val="24"/>
          <w:vertAlign w:val="subscript"/>
        </w:rPr>
        <w:t>jup</w:t>
      </w:r>
      <w:r w:rsidRPr="00E9506A">
        <w:rPr>
          <w:rFonts w:ascii="Times New Roman" w:hAnsi="Times New Roman" w:cs="Times New Roman"/>
          <w:sz w:val="24"/>
          <w:szCs w:val="24"/>
        </w:rPr>
        <w:t xml:space="preserve"> as </w:t>
      </w:r>
      <w:r w:rsidRPr="00E9506A">
        <w:rPr>
          <w:rFonts w:ascii="Times New Roman" w:hAnsi="Times New Roman" w:cs="Times New Roman"/>
          <w:i/>
          <w:sz w:val="24"/>
          <w:szCs w:val="24"/>
        </w:rPr>
        <w:t>j</w:t>
      </w:r>
      <w:r w:rsidRPr="00E9506A">
        <w:rPr>
          <w:rFonts w:ascii="Times New Roman" w:hAnsi="Times New Roman" w:cs="Times New Roman"/>
          <w:sz w:val="24"/>
          <w:szCs w:val="24"/>
        </w:rPr>
        <w:t xml:space="preserve"> is an inflow face. In addition, we have intentionally left out the time level in some terms in (</w:t>
      </w:r>
      <w:r w:rsidR="00E662A1">
        <w:rPr>
          <w:rFonts w:ascii="Times New Roman" w:hAnsi="Times New Roman" w:cs="Times New Roman"/>
          <w:sz w:val="24"/>
          <w:szCs w:val="24"/>
        </w:rPr>
        <w:t>3.89</w:t>
      </w:r>
      <w:r w:rsidRPr="00E9506A">
        <w:rPr>
          <w:rFonts w:ascii="Times New Roman" w:hAnsi="Times New Roman" w:cs="Times New Roman"/>
          <w:sz w:val="24"/>
          <w:szCs w:val="24"/>
        </w:rPr>
        <w:t>) as they will be treated explicitly or implicitly in the following.</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We split the solution of Eq. (</w:t>
      </w:r>
      <w:r w:rsidR="00E662A1">
        <w:rPr>
          <w:rFonts w:ascii="Times New Roman" w:hAnsi="Times New Roman" w:cs="Times New Roman"/>
          <w:sz w:val="24"/>
          <w:szCs w:val="24"/>
        </w:rPr>
        <w:t>3.89</w:t>
      </w:r>
      <w:r w:rsidRPr="00E9506A">
        <w:rPr>
          <w:rFonts w:ascii="Times New Roman" w:hAnsi="Times New Roman" w:cs="Times New Roman"/>
          <w:sz w:val="24"/>
          <w:szCs w:val="24"/>
        </w:rPr>
        <w:t>) into 3 sub-steps:</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noProof/>
          <w:sz w:val="24"/>
          <w:szCs w:val="24"/>
        </w:rPr>
      </w:pPr>
      <w:r w:rsidRPr="00E9506A">
        <w:rPr>
          <w:rFonts w:ascii="Times New Roman" w:hAnsi="Times New Roman" w:cs="Times New Roman"/>
          <w:noProof/>
          <w:position w:val="-32"/>
          <w:sz w:val="24"/>
          <w:szCs w:val="24"/>
        </w:rPr>
        <w:object w:dxaOrig="6680" w:dyaOrig="700">
          <v:shape id="_x0000_i1087" type="#_x0000_t75" style="width:330pt;height:36pt" o:ole="">
            <v:imagedata r:id="rId153" o:title=""/>
          </v:shape>
          <o:OLEObject Type="Embed" ProgID="Equation.3" ShapeID="_x0000_i1087" DrawAspect="Content" ObjectID="_1693851162" r:id="rId154"/>
        </w:object>
      </w:r>
      <w:r w:rsidRPr="00E9506A">
        <w:rPr>
          <w:rFonts w:ascii="Times New Roman" w:hAnsi="Times New Roman" w:cs="Times New Roman"/>
          <w:noProof/>
          <w:sz w:val="24"/>
          <w:szCs w:val="24"/>
        </w:rPr>
        <w:tab/>
        <w:t>(</w:t>
      </w:r>
      <w:r w:rsidR="00E662A1">
        <w:rPr>
          <w:rFonts w:ascii="Times New Roman" w:hAnsi="Times New Roman" w:cs="Times New Roman"/>
          <w:noProof/>
          <w:sz w:val="24"/>
          <w:szCs w:val="24"/>
        </w:rPr>
        <w:t>3.91</w:t>
      </w:r>
      <w:r w:rsidRPr="00E9506A">
        <w:rPr>
          <w:rFonts w:ascii="Times New Roman" w:hAnsi="Times New Roman" w:cs="Times New Roman"/>
          <w:noProof/>
          <w:sz w:val="24"/>
          <w:szCs w:val="24"/>
        </w:rPr>
        <w:t>)</w:t>
      </w:r>
    </w:p>
    <w:p w:rsidR="00E9506A" w:rsidRPr="00E9506A" w:rsidRDefault="00E662A1"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32"/>
          <w:sz w:val="24"/>
          <w:szCs w:val="24"/>
        </w:rPr>
        <w:object w:dxaOrig="7479" w:dyaOrig="700">
          <v:shape id="_x0000_i1088" type="#_x0000_t75" style="width:372pt;height:36pt" o:ole="">
            <v:imagedata r:id="rId155" o:title=""/>
          </v:shape>
          <o:OLEObject Type="Embed" ProgID="Equation.3" ShapeID="_x0000_i1088" DrawAspect="Content" ObjectID="_1693851163" r:id="rId156"/>
        </w:object>
      </w:r>
      <w:r w:rsidR="00E9506A" w:rsidRPr="00E9506A">
        <w:rPr>
          <w:rFonts w:ascii="Times New Roman" w:hAnsi="Times New Roman" w:cs="Times New Roman"/>
          <w:noProof/>
          <w:sz w:val="24"/>
          <w:szCs w:val="24"/>
        </w:rPr>
        <w:tab/>
        <w:t>(</w:t>
      </w:r>
      <w:r>
        <w:rPr>
          <w:rFonts w:ascii="Times New Roman" w:hAnsi="Times New Roman" w:cs="Times New Roman"/>
          <w:noProof/>
          <w:sz w:val="24"/>
          <w:szCs w:val="24"/>
        </w:rPr>
        <w:t>3.92</w:t>
      </w:r>
      <w:r w:rsidR="00E9506A" w:rsidRPr="00E9506A">
        <w:rPr>
          <w:rFonts w:ascii="Times New Roman" w:hAnsi="Times New Roman" w:cs="Times New Roman"/>
          <w:noProof/>
          <w:sz w:val="24"/>
          <w:szCs w:val="24"/>
        </w:rPr>
        <w:t>)</w:t>
      </w:r>
    </w:p>
    <w:p w:rsidR="00E9506A" w:rsidRPr="00E9506A" w:rsidRDefault="00E662A1" w:rsidP="004A69CD">
      <w:pPr>
        <w:tabs>
          <w:tab w:val="left" w:pos="540"/>
          <w:tab w:val="left" w:pos="8190"/>
          <w:tab w:val="left" w:pos="8640"/>
        </w:tabs>
        <w:spacing w:after="120"/>
        <w:ind w:right="44"/>
        <w:jc w:val="both"/>
        <w:rPr>
          <w:rFonts w:ascii="Times New Roman" w:hAnsi="Times New Roman" w:cs="Times New Roman"/>
          <w:sz w:val="24"/>
          <w:szCs w:val="24"/>
        </w:rPr>
      </w:pPr>
      <w:r w:rsidRPr="00E662A1">
        <w:rPr>
          <w:rFonts w:ascii="Times New Roman" w:hAnsi="Times New Roman" w:cs="Times New Roman"/>
          <w:noProof/>
          <w:position w:val="-36"/>
          <w:sz w:val="24"/>
          <w:szCs w:val="24"/>
        </w:rPr>
        <w:object w:dxaOrig="7580" w:dyaOrig="840">
          <v:shape id="_x0000_i1089" type="#_x0000_t75" style="width:377.4pt;height:42pt" o:ole="">
            <v:imagedata r:id="rId157" o:title=""/>
          </v:shape>
          <o:OLEObject Type="Embed" ProgID="Equation.3" ShapeID="_x0000_i1089" DrawAspect="Content" ObjectID="_1693851164" r:id="rId158"/>
        </w:object>
      </w:r>
      <w:r w:rsidR="00E9506A" w:rsidRPr="00E9506A">
        <w:rPr>
          <w:rFonts w:ascii="Times New Roman" w:hAnsi="Times New Roman" w:cs="Times New Roman"/>
          <w:noProof/>
          <w:sz w:val="24"/>
          <w:szCs w:val="24"/>
        </w:rPr>
        <w:tab/>
        <w:t>(</w:t>
      </w:r>
      <w:r>
        <w:rPr>
          <w:rFonts w:ascii="Times New Roman" w:hAnsi="Times New Roman" w:cs="Times New Roman"/>
          <w:noProof/>
          <w:sz w:val="24"/>
          <w:szCs w:val="24"/>
        </w:rPr>
        <w:t>3.93</w:t>
      </w:r>
      <w:r w:rsidR="00E9506A" w:rsidRPr="00E9506A">
        <w:rPr>
          <w:rFonts w:ascii="Times New Roman" w:hAnsi="Times New Roman" w:cs="Times New Roman"/>
          <w:noProof/>
          <w:sz w:val="24"/>
          <w:szCs w:val="24"/>
        </w:rPr>
        <w:t>)</w:t>
      </w:r>
    </w:p>
    <w:p w:rsidR="00E9506A" w:rsidRPr="00E9506A" w:rsidRDefault="004D790F" w:rsidP="004A69CD">
      <w:pPr>
        <w:tabs>
          <w:tab w:val="left" w:pos="540"/>
          <w:tab w:val="left" w:pos="8190"/>
          <w:tab w:val="left" w:pos="8640"/>
        </w:tabs>
        <w:spacing w:after="120"/>
        <w:ind w:right="44"/>
        <w:jc w:val="both"/>
        <w:rPr>
          <w:rFonts w:ascii="Times New Roman" w:hAnsi="Times New Roman" w:cs="Times New Roman"/>
          <w:sz w:val="24"/>
          <w:szCs w:val="24"/>
        </w:rPr>
      </w:pPr>
      <w:r>
        <w:rPr>
          <w:rFonts w:ascii="Times New Roman" w:hAnsi="Times New Roman" w:cs="Times New Roman"/>
          <w:sz w:val="24"/>
          <w:szCs w:val="24"/>
        </w:rPr>
        <w:t>The 1</w:t>
      </w:r>
      <w:r w:rsidRPr="004D790F">
        <w:rPr>
          <w:rFonts w:ascii="Times New Roman" w:hAnsi="Times New Roman" w:cs="Times New Roman"/>
          <w:sz w:val="24"/>
          <w:szCs w:val="24"/>
          <w:vertAlign w:val="superscript"/>
        </w:rPr>
        <w:t>st</w:t>
      </w:r>
      <w:r w:rsidR="00E9506A" w:rsidRPr="00E9506A">
        <w:rPr>
          <w:rFonts w:ascii="Times New Roman" w:hAnsi="Times New Roman" w:cs="Times New Roman"/>
          <w:sz w:val="24"/>
          <w:szCs w:val="24"/>
        </w:rPr>
        <w:t xml:space="preserve"> step solves the horizontal advection part (for all 3D prisms </w:t>
      </w:r>
      <w:r w:rsidR="00E9506A" w:rsidRPr="00E9506A">
        <w:rPr>
          <w:rFonts w:ascii="Times New Roman" w:hAnsi="Times New Roman" w:cs="Times New Roman"/>
          <w:i/>
          <w:sz w:val="24"/>
          <w:szCs w:val="24"/>
        </w:rPr>
        <w:t>i</w:t>
      </w:r>
      <w:r w:rsidR="00E9506A" w:rsidRPr="00E9506A">
        <w:rPr>
          <w:rFonts w:ascii="Times New Roman" w:hAnsi="Times New Roman" w:cs="Times New Roman"/>
          <w:sz w:val="24"/>
          <w:szCs w:val="24"/>
        </w:rPr>
        <w:t>), the 2</w:t>
      </w:r>
      <w:r w:rsidR="00E9506A" w:rsidRPr="00E9506A">
        <w:rPr>
          <w:rFonts w:ascii="Times New Roman" w:hAnsi="Times New Roman" w:cs="Times New Roman"/>
          <w:sz w:val="24"/>
          <w:szCs w:val="24"/>
          <w:vertAlign w:val="superscript"/>
        </w:rPr>
        <w:t>nd</w:t>
      </w:r>
      <w:r w:rsidR="00E9506A" w:rsidRPr="00E9506A">
        <w:rPr>
          <w:rFonts w:ascii="Times New Roman" w:hAnsi="Times New Roman" w:cs="Times New Roman"/>
          <w:sz w:val="24"/>
          <w:szCs w:val="24"/>
        </w:rPr>
        <w:t xml:space="preserve"> step deals with the vertical advection part (where </w:t>
      </w:r>
      <w:r w:rsidR="00E9506A" w:rsidRPr="00E9506A">
        <w:rPr>
          <w:rFonts w:ascii="Times New Roman" w:hAnsi="Times New Roman" w:cs="Times New Roman"/>
          <w:i/>
          <w:sz w:val="24"/>
          <w:szCs w:val="24"/>
        </w:rPr>
        <w:t>k</w:t>
      </w:r>
      <w:r w:rsidR="00E9506A" w:rsidRPr="00E9506A">
        <w:rPr>
          <w:rFonts w:ascii="Times New Roman" w:hAnsi="Times New Roman" w:cs="Times New Roman"/>
          <w:i/>
          <w:sz w:val="24"/>
          <w:szCs w:val="24"/>
          <w:vertAlign w:val="subscript"/>
        </w:rPr>
        <w:t>b</w:t>
      </w:r>
      <w:r w:rsidR="00E9506A" w:rsidRPr="00E9506A">
        <w:rPr>
          <w:rFonts w:ascii="Times New Roman" w:hAnsi="Times New Roman" w:cs="Times New Roman"/>
          <w:sz w:val="24"/>
          <w:szCs w:val="24"/>
        </w:rPr>
        <w:t xml:space="preserve"> is the bottom level index and </w:t>
      </w:r>
      <w:r w:rsidR="00E9506A" w:rsidRPr="00E9506A">
        <w:rPr>
          <w:rFonts w:ascii="Times New Roman" w:hAnsi="Times New Roman" w:cs="Times New Roman"/>
          <w:i/>
          <w:sz w:val="24"/>
          <w:szCs w:val="24"/>
        </w:rPr>
        <w:t>N</w:t>
      </w:r>
      <w:r w:rsidR="00E9506A" w:rsidRPr="00E9506A">
        <w:rPr>
          <w:rFonts w:ascii="Times New Roman" w:hAnsi="Times New Roman" w:cs="Times New Roman"/>
          <w:i/>
          <w:sz w:val="24"/>
          <w:szCs w:val="24"/>
          <w:vertAlign w:val="subscript"/>
        </w:rPr>
        <w:t>z</w:t>
      </w:r>
      <w:r w:rsidR="00E9506A" w:rsidRPr="00E9506A">
        <w:rPr>
          <w:rFonts w:ascii="Times New Roman" w:hAnsi="Times New Roman" w:cs="Times New Roman"/>
          <w:sz w:val="24"/>
          <w:szCs w:val="24"/>
        </w:rPr>
        <w:t xml:space="preserve"> is the surface level index), and the last step tackles the remaining terms. We could have combined the 1</w:t>
      </w:r>
      <w:r w:rsidR="00E9506A" w:rsidRPr="00E9506A">
        <w:rPr>
          <w:rFonts w:ascii="Times New Roman" w:hAnsi="Times New Roman" w:cs="Times New Roman"/>
          <w:sz w:val="24"/>
          <w:szCs w:val="24"/>
          <w:vertAlign w:val="superscript"/>
        </w:rPr>
        <w:t>st</w:t>
      </w:r>
      <w:r w:rsidR="00E9506A" w:rsidRPr="00E9506A">
        <w:rPr>
          <w:rFonts w:ascii="Times New Roman" w:hAnsi="Times New Roman" w:cs="Times New Roman"/>
          <w:sz w:val="24"/>
          <w:szCs w:val="24"/>
        </w:rPr>
        <w:t xml:space="preserve"> and 3</w:t>
      </w:r>
      <w:r w:rsidR="00E9506A" w:rsidRPr="00E9506A">
        <w:rPr>
          <w:rFonts w:ascii="Times New Roman" w:hAnsi="Times New Roman" w:cs="Times New Roman"/>
          <w:sz w:val="24"/>
          <w:szCs w:val="24"/>
          <w:vertAlign w:val="superscript"/>
        </w:rPr>
        <w:t>rd</w:t>
      </w:r>
      <w:r w:rsidR="00E9506A" w:rsidRPr="00E9506A">
        <w:rPr>
          <w:rFonts w:ascii="Times New Roman" w:hAnsi="Times New Roman" w:cs="Times New Roman"/>
          <w:sz w:val="24"/>
          <w:szCs w:val="24"/>
        </w:rPr>
        <w:t xml:space="preserve"> steps into a single step at the expense of efficiency, because sub-cycling is used in the 1</w:t>
      </w:r>
      <w:r w:rsidR="00E9506A" w:rsidRPr="00E9506A">
        <w:rPr>
          <w:rFonts w:ascii="Times New Roman" w:hAnsi="Times New Roman" w:cs="Times New Roman"/>
          <w:sz w:val="24"/>
          <w:szCs w:val="24"/>
          <w:vertAlign w:val="superscript"/>
        </w:rPr>
        <w:t>st</w:t>
      </w:r>
      <w:r w:rsidR="00E9506A" w:rsidRPr="00E9506A">
        <w:rPr>
          <w:rFonts w:ascii="Times New Roman" w:hAnsi="Times New Roman" w:cs="Times New Roman"/>
          <w:sz w:val="24"/>
          <w:szCs w:val="24"/>
        </w:rPr>
        <w:t xml:space="preserve"> step. In Eq. (</w:t>
      </w:r>
      <w:r w:rsidR="00E662A1">
        <w:rPr>
          <w:rFonts w:ascii="Times New Roman" w:hAnsi="Times New Roman" w:cs="Times New Roman"/>
          <w:sz w:val="24"/>
          <w:szCs w:val="24"/>
        </w:rPr>
        <w:t>3.91</w:t>
      </w:r>
      <w:r w:rsidR="00E9506A" w:rsidRPr="00E9506A">
        <w:rPr>
          <w:rFonts w:ascii="Times New Roman" w:hAnsi="Times New Roman" w:cs="Times New Roman"/>
          <w:sz w:val="24"/>
          <w:szCs w:val="24"/>
        </w:rPr>
        <w:t xml:space="preserve">), sub-cylcing in </w:t>
      </w:r>
      <w:r w:rsidR="00E9506A" w:rsidRPr="00E9506A">
        <w:rPr>
          <w:rFonts w:ascii="Times New Roman" w:hAnsi="Times New Roman" w:cs="Times New Roman"/>
          <w:i/>
          <w:sz w:val="24"/>
          <w:szCs w:val="24"/>
        </w:rPr>
        <w:t>M</w:t>
      </w:r>
      <w:r w:rsidR="00E9506A" w:rsidRPr="00E9506A">
        <w:rPr>
          <w:rFonts w:ascii="Times New Roman" w:hAnsi="Times New Roman" w:cs="Times New Roman"/>
          <w:sz w:val="24"/>
          <w:szCs w:val="24"/>
        </w:rPr>
        <w:t xml:space="preserve"> sub-steps is required because of the horizontal Courant number condition, </w:t>
      </w:r>
      <w:r w:rsidR="00E9506A" w:rsidRPr="00E9506A">
        <w:rPr>
          <w:rFonts w:ascii="Symbol" w:hAnsi="Symbol" w:cs="Times New Roman"/>
          <w:sz w:val="24"/>
          <w:szCs w:val="24"/>
        </w:rPr>
        <w:t></w:t>
      </w:r>
      <w:r w:rsidR="00E9506A" w:rsidRPr="00E9506A">
        <w:rPr>
          <w:rFonts w:ascii="Times New Roman" w:hAnsi="Times New Roman" w:cs="Times New Roman"/>
          <w:i/>
          <w:sz w:val="24"/>
          <w:szCs w:val="24"/>
        </w:rPr>
        <w:t>t</w:t>
      </w:r>
      <w:r w:rsidR="00E9506A" w:rsidRPr="00E9506A">
        <w:rPr>
          <w:rFonts w:ascii="Times New Roman" w:hAnsi="Times New Roman" w:cs="Times New Roman"/>
          <w:i/>
          <w:sz w:val="24"/>
          <w:szCs w:val="24"/>
          <w:vertAlign w:val="subscript"/>
        </w:rPr>
        <w:t>m</w:t>
      </w:r>
      <w:r w:rsidR="00E9506A" w:rsidRPr="00E9506A">
        <w:rPr>
          <w:rFonts w:ascii="Times New Roman" w:hAnsi="Times New Roman" w:cs="Times New Roman"/>
          <w:sz w:val="24"/>
          <w:szCs w:val="24"/>
        </w:rPr>
        <w:t xml:space="preserve"> is the sub-time step used, and </w:t>
      </w:r>
      <w:r w:rsidR="00E9506A" w:rsidRPr="00E9506A">
        <w:rPr>
          <w:rFonts w:ascii="Times New Roman" w:hAnsi="Times New Roman" w:cs="Times New Roman"/>
          <w:position w:val="-14"/>
          <w:sz w:val="24"/>
          <w:szCs w:val="24"/>
        </w:rPr>
        <w:object w:dxaOrig="360" w:dyaOrig="400">
          <v:shape id="_x0000_i1090" type="#_x0000_t75" style="width:18.6pt;height:18.6pt" o:ole="">
            <v:imagedata r:id="rId159" o:title=""/>
          </v:shape>
          <o:OLEObject Type="Embed" ProgID="Equation.3" ShapeID="_x0000_i1090" DrawAspect="Content" ObjectID="_1693851165" r:id="rId160"/>
        </w:object>
      </w:r>
      <w:r w:rsidR="00E9506A" w:rsidRPr="00E9506A">
        <w:rPr>
          <w:rFonts w:ascii="Times New Roman" w:hAnsi="Times New Roman" w:cs="Times New Roman"/>
          <w:sz w:val="24"/>
          <w:szCs w:val="24"/>
        </w:rPr>
        <w:t xml:space="preserve"> is a standard TVD limiter function. Eq. (</w:t>
      </w:r>
      <w:r w:rsidR="00E662A1">
        <w:rPr>
          <w:rFonts w:ascii="Times New Roman" w:hAnsi="Times New Roman" w:cs="Times New Roman"/>
          <w:sz w:val="24"/>
          <w:szCs w:val="24"/>
        </w:rPr>
        <w:t>3.91</w:t>
      </w:r>
      <w:r w:rsidR="00E9506A" w:rsidRPr="00E9506A">
        <w:rPr>
          <w:rFonts w:ascii="Times New Roman" w:hAnsi="Times New Roman" w:cs="Times New Roman"/>
          <w:sz w:val="24"/>
          <w:szCs w:val="24"/>
        </w:rPr>
        <w:t>) is then solved with a standard TVD method. The last step (</w:t>
      </w:r>
      <w:r w:rsidR="00E662A1">
        <w:rPr>
          <w:rFonts w:ascii="Times New Roman" w:hAnsi="Times New Roman" w:cs="Times New Roman"/>
          <w:sz w:val="24"/>
          <w:szCs w:val="24"/>
        </w:rPr>
        <w:t>3.93</w:t>
      </w:r>
      <w:r w:rsidR="00E9506A" w:rsidRPr="00E9506A">
        <w:rPr>
          <w:rFonts w:ascii="Times New Roman" w:hAnsi="Times New Roman" w:cs="Times New Roman"/>
          <w:sz w:val="24"/>
          <w:szCs w:val="24"/>
        </w:rPr>
        <w:t>) requires the solution of a simple tri-diagonal matrix. So we will only focus on the 2</w:t>
      </w:r>
      <w:r w:rsidR="00E9506A" w:rsidRPr="00E9506A">
        <w:rPr>
          <w:rFonts w:ascii="Times New Roman" w:hAnsi="Times New Roman" w:cs="Times New Roman"/>
          <w:sz w:val="24"/>
          <w:szCs w:val="24"/>
          <w:vertAlign w:val="superscript"/>
        </w:rPr>
        <w:t>nd</w:t>
      </w:r>
      <w:r w:rsidR="00E9506A" w:rsidRPr="00E9506A">
        <w:rPr>
          <w:rFonts w:ascii="Times New Roman" w:hAnsi="Times New Roman" w:cs="Times New Roman"/>
          <w:sz w:val="24"/>
          <w:szCs w:val="24"/>
        </w:rPr>
        <w:t xml:space="preserve"> step.</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Following Duraisamy and Baeder (2007, hereafter DB07), we use two limiter functions in Eq. (</w:t>
      </w:r>
      <w:r w:rsidR="00E662A1">
        <w:rPr>
          <w:rFonts w:ascii="Times New Roman" w:hAnsi="Times New Roman" w:cs="Times New Roman"/>
          <w:sz w:val="24"/>
          <w:szCs w:val="24"/>
        </w:rPr>
        <w:t>3.92</w:t>
      </w:r>
      <w:r w:rsidRPr="00E9506A">
        <w:rPr>
          <w:rFonts w:ascii="Times New Roman" w:hAnsi="Times New Roman" w:cs="Times New Roman"/>
          <w:sz w:val="24"/>
          <w:szCs w:val="24"/>
        </w:rPr>
        <w:t xml:space="preserve">): </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 xml:space="preserve"> is the space limiter and </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 xml:space="preserve"> is the time limiter </w:t>
      </w:r>
      <w:r w:rsidRPr="00E9506A">
        <w:rPr>
          <w:rFonts w:ascii="Symbol" w:hAnsi="Symbol" w:cs="Times New Roman"/>
          <w:sz w:val="24"/>
          <w:szCs w:val="24"/>
        </w:rPr>
        <w:t></w:t>
      </w:r>
      <w:r w:rsidRPr="00E9506A">
        <w:rPr>
          <w:rFonts w:ascii="Times New Roman" w:hAnsi="Times New Roman" w:cs="Times New Roman"/>
          <w:sz w:val="24"/>
          <w:szCs w:val="24"/>
        </w:rPr>
        <w:t xml:space="preserve"> thus the name TVD</w:t>
      </w:r>
      <w:r w:rsidRPr="00E9506A">
        <w:rPr>
          <w:rFonts w:ascii="Times New Roman" w:hAnsi="Times New Roman" w:cs="Times New Roman"/>
          <w:sz w:val="24"/>
          <w:szCs w:val="24"/>
          <w:vertAlign w:val="superscript"/>
        </w:rPr>
        <w:t>2</w:t>
      </w:r>
      <w:r w:rsidRPr="00E9506A">
        <w:rPr>
          <w:rFonts w:ascii="Times New Roman" w:hAnsi="Times New Roman" w:cs="Times New Roman"/>
          <w:sz w:val="24"/>
          <w:szCs w:val="24"/>
        </w:rPr>
        <w:t>. The origin of these two limiters is the approximation Eq. (</w:t>
      </w:r>
      <w:r w:rsidR="0005323F">
        <w:rPr>
          <w:rFonts w:ascii="Times New Roman" w:hAnsi="Times New Roman" w:cs="Times New Roman"/>
          <w:sz w:val="24"/>
          <w:szCs w:val="24"/>
        </w:rPr>
        <w:t>3.90</w:t>
      </w:r>
      <w:r w:rsidRPr="00E9506A">
        <w:rPr>
          <w:rFonts w:ascii="Times New Roman" w:hAnsi="Times New Roman" w:cs="Times New Roman"/>
          <w:sz w:val="24"/>
          <w:szCs w:val="24"/>
        </w:rPr>
        <w:t xml:space="preserve">) via a Taylor expansion in both space </w:t>
      </w:r>
      <w:r w:rsidRPr="00E9506A">
        <w:rPr>
          <w:rFonts w:ascii="Times New Roman" w:hAnsi="Times New Roman" w:cs="Times New Roman"/>
          <w:i/>
          <w:sz w:val="24"/>
          <w:szCs w:val="24"/>
        </w:rPr>
        <w:t>and</w:t>
      </w:r>
      <w:r w:rsidRPr="00E9506A">
        <w:rPr>
          <w:rFonts w:ascii="Times New Roman" w:hAnsi="Times New Roman" w:cs="Times New Roman"/>
          <w:sz w:val="24"/>
          <w:szCs w:val="24"/>
        </w:rPr>
        <w:t xml:space="preserve"> time (DB07):</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E9506A">
        <w:rPr>
          <w:rFonts w:ascii="Times New Roman" w:hAnsi="Times New Roman" w:cs="Times New Roman"/>
          <w:noProof/>
          <w:position w:val="-24"/>
          <w:sz w:val="24"/>
          <w:szCs w:val="24"/>
        </w:rPr>
        <w:object w:dxaOrig="5580" w:dyaOrig="620">
          <v:shape id="_x0000_i1091" type="#_x0000_t75" style="width:275.4pt;height:30pt" o:ole="">
            <v:imagedata r:id="rId161" o:title=""/>
          </v:shape>
          <o:OLEObject Type="Embed" ProgID="Equation.3" ShapeID="_x0000_i1091" DrawAspect="Content" ObjectID="_1693851166" r:id="rId162"/>
        </w:object>
      </w:r>
      <w:r w:rsidRPr="00E9506A">
        <w:rPr>
          <w:rFonts w:ascii="Times New Roman" w:hAnsi="Times New Roman" w:cs="Times New Roman"/>
          <w:noProof/>
          <w:sz w:val="24"/>
          <w:szCs w:val="24"/>
        </w:rPr>
        <w:tab/>
        <w:t>(</w:t>
      </w:r>
      <w:r w:rsidR="00E662A1">
        <w:rPr>
          <w:rFonts w:ascii="Times New Roman" w:hAnsi="Times New Roman" w:cs="Times New Roman"/>
          <w:noProof/>
          <w:sz w:val="24"/>
          <w:szCs w:val="24"/>
        </w:rPr>
        <w:t>3.94</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 xml:space="preserve">Note that the interface value is taken at time level </w:t>
      </w:r>
      <w:r w:rsidRPr="00E9506A">
        <w:rPr>
          <w:rFonts w:ascii="Times New Roman" w:hAnsi="Times New Roman" w:cs="Times New Roman"/>
          <w:i/>
          <w:sz w:val="24"/>
          <w:szCs w:val="24"/>
        </w:rPr>
        <w:t>n</w:t>
      </w:r>
      <w:r w:rsidRPr="00E9506A">
        <w:rPr>
          <w:rFonts w:ascii="Times New Roman" w:hAnsi="Times New Roman" w:cs="Times New Roman"/>
          <w:sz w:val="24"/>
          <w:szCs w:val="24"/>
        </w:rPr>
        <w:t>+1/2 to gain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 xml:space="preserve">-order accuracy in time. The vector </w:t>
      </w:r>
      <w:r w:rsidRPr="00E9506A">
        <w:rPr>
          <w:rFonts w:ascii="Times New Roman" w:hAnsi="Times New Roman" w:cs="Times New Roman"/>
          <w:b/>
          <w:sz w:val="24"/>
          <w:szCs w:val="24"/>
        </w:rPr>
        <w:t>r</w:t>
      </w:r>
      <w:r w:rsidRPr="00E9506A">
        <w:rPr>
          <w:rFonts w:ascii="Times New Roman" w:hAnsi="Times New Roman" w:cs="Times New Roman"/>
          <w:sz w:val="24"/>
          <w:szCs w:val="24"/>
        </w:rPr>
        <w:t xml:space="preserve"> points from prism center </w:t>
      </w:r>
      <w:r w:rsidRPr="00E9506A">
        <w:rPr>
          <w:rFonts w:ascii="Times New Roman" w:hAnsi="Times New Roman" w:cs="Times New Roman"/>
          <w:i/>
          <w:sz w:val="24"/>
          <w:szCs w:val="24"/>
        </w:rPr>
        <w:t>jup</w:t>
      </w:r>
      <w:r w:rsidRPr="00E9506A">
        <w:rPr>
          <w:rFonts w:ascii="Times New Roman" w:hAnsi="Times New Roman" w:cs="Times New Roman"/>
          <w:sz w:val="24"/>
          <w:szCs w:val="24"/>
        </w:rPr>
        <w:t xml:space="preserve"> to face center</w:t>
      </w:r>
      <w:r w:rsidRPr="00E9506A">
        <w:rPr>
          <w:rFonts w:ascii="Times New Roman" w:hAnsi="Times New Roman" w:cs="Times New Roman"/>
          <w:i/>
          <w:sz w:val="24"/>
          <w:szCs w:val="24"/>
        </w:rPr>
        <w:t xml:space="preserve"> j</w:t>
      </w:r>
      <w:r w:rsidRPr="00E9506A">
        <w:rPr>
          <w:rFonts w:ascii="Times New Roman" w:hAnsi="Times New Roman" w:cs="Times New Roman"/>
          <w:sz w:val="24"/>
          <w:szCs w:val="24"/>
        </w:rPr>
        <w:t xml:space="preserve">. Due to the operator splitting method, </w:t>
      </w:r>
      <w:r w:rsidRPr="00E9506A">
        <w:rPr>
          <w:rFonts w:ascii="Times New Roman" w:hAnsi="Times New Roman" w:cs="Times New Roman"/>
          <w:i/>
          <w:sz w:val="24"/>
          <w:szCs w:val="24"/>
        </w:rPr>
        <w:t>C</w:t>
      </w:r>
      <w:r w:rsidRPr="00E9506A">
        <w:rPr>
          <w:rFonts w:ascii="Times New Roman" w:hAnsi="Times New Roman" w:cs="Times New Roman"/>
          <w:sz w:val="24"/>
          <w:szCs w:val="24"/>
          <w:vertAlign w:val="superscript"/>
        </w:rPr>
        <w:t>n+1</w:t>
      </w:r>
      <w:r w:rsidRPr="00E9506A">
        <w:rPr>
          <w:rFonts w:ascii="Times New Roman" w:hAnsi="Times New Roman" w:cs="Times New Roman"/>
          <w:sz w:val="24"/>
          <w:szCs w:val="24"/>
        </w:rPr>
        <w:t xml:space="preserve"> </w:t>
      </w:r>
      <w:r w:rsidRPr="00E9506A">
        <w:rPr>
          <w:rFonts w:ascii="Times New Roman" w:hAnsi="Times New Roman" w:cs="Times New Roman"/>
          <w:sz w:val="24"/>
          <w:szCs w:val="24"/>
        </w:rPr>
        <w:lastRenderedPageBreak/>
        <w:t xml:space="preserve">now actually corresponds to </w:t>
      </w:r>
      <w:r w:rsidRPr="00E9506A">
        <w:rPr>
          <w:rFonts w:ascii="Times New Roman" w:hAnsi="Times New Roman" w:cs="Times New Roman"/>
          <w:position w:val="-6"/>
          <w:sz w:val="24"/>
          <w:szCs w:val="24"/>
        </w:rPr>
        <w:object w:dxaOrig="240" w:dyaOrig="340">
          <v:shape id="_x0000_i1092" type="#_x0000_t75" style="width:12pt;height:18.6pt" o:ole="">
            <v:imagedata r:id="rId163" o:title=""/>
          </v:shape>
          <o:OLEObject Type="Embed" ProgID="Equation.3" ShapeID="_x0000_i1092" DrawAspect="Content" ObjectID="_1693851167" r:id="rId164"/>
        </w:object>
      </w:r>
      <w:r w:rsidRPr="00E9506A">
        <w:rPr>
          <w:rFonts w:ascii="Times New Roman" w:hAnsi="Times New Roman" w:cs="Times New Roman"/>
          <w:sz w:val="24"/>
          <w:szCs w:val="24"/>
        </w:rPr>
        <w:t>. Customary in a TVD method, we then replace the last 2 terms with limiter functions:</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E9506A">
        <w:rPr>
          <w:rFonts w:ascii="Times New Roman" w:hAnsi="Times New Roman" w:cs="Times New Roman"/>
          <w:sz w:val="24"/>
          <w:szCs w:val="24"/>
        </w:rPr>
        <w:t xml:space="preserve"> </w:t>
      </w:r>
      <w:r w:rsidRPr="00E9506A">
        <w:rPr>
          <w:rFonts w:ascii="Times New Roman" w:hAnsi="Times New Roman" w:cs="Times New Roman"/>
          <w:noProof/>
          <w:position w:val="-24"/>
          <w:sz w:val="24"/>
          <w:szCs w:val="24"/>
        </w:rPr>
        <w:object w:dxaOrig="4840" w:dyaOrig="660">
          <v:shape id="_x0000_i1093" type="#_x0000_t75" style="width:240pt;height:36pt" o:ole="">
            <v:imagedata r:id="rId165" o:title=""/>
          </v:shape>
          <o:OLEObject Type="Embed" ProgID="Equation.3" ShapeID="_x0000_i1093" DrawAspect="Content" ObjectID="_1693851168" r:id="rId166"/>
        </w:object>
      </w:r>
      <w:r w:rsidRPr="00E9506A">
        <w:rPr>
          <w:rFonts w:ascii="Times New Roman" w:hAnsi="Times New Roman" w:cs="Times New Roman"/>
          <w:noProof/>
          <w:sz w:val="24"/>
          <w:szCs w:val="24"/>
        </w:rPr>
        <w:tab/>
        <w:t>(</w:t>
      </w:r>
      <w:r w:rsidR="00E662A1">
        <w:rPr>
          <w:rFonts w:ascii="Times New Roman" w:hAnsi="Times New Roman" w:cs="Times New Roman"/>
          <w:noProof/>
          <w:sz w:val="24"/>
          <w:szCs w:val="24"/>
        </w:rPr>
        <w:t>3.95</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and so:</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lang w:eastAsia="x-none"/>
        </w:rPr>
      </w:pPr>
      <w:r w:rsidRPr="00E9506A">
        <w:rPr>
          <w:rFonts w:ascii="Times New Roman" w:hAnsi="Times New Roman" w:cs="Times New Roman"/>
          <w:noProof/>
          <w:position w:val="-24"/>
          <w:sz w:val="24"/>
          <w:szCs w:val="24"/>
        </w:rPr>
        <w:object w:dxaOrig="4520" w:dyaOrig="660">
          <v:shape id="_x0000_i1094" type="#_x0000_t75" style="width:228pt;height:36pt" o:ole="">
            <v:imagedata r:id="rId167" o:title=""/>
          </v:shape>
          <o:OLEObject Type="Embed" ProgID="Equation.3" ShapeID="_x0000_i1094" DrawAspect="Content" ObjectID="_1693851169" r:id="rId168"/>
        </w:object>
      </w:r>
      <w:r w:rsidRPr="00E9506A">
        <w:rPr>
          <w:rFonts w:ascii="Times New Roman" w:hAnsi="Times New Roman" w:cs="Times New Roman"/>
          <w:noProof/>
          <w:sz w:val="24"/>
          <w:szCs w:val="24"/>
        </w:rPr>
        <w:tab/>
        <w:t>(</w:t>
      </w:r>
      <w:r w:rsidR="00E662A1">
        <w:rPr>
          <w:rFonts w:ascii="Times New Roman" w:hAnsi="Times New Roman" w:cs="Times New Roman"/>
          <w:noProof/>
          <w:sz w:val="24"/>
          <w:szCs w:val="24"/>
        </w:rPr>
        <w:t>3.96</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where ‘</w:t>
      </w:r>
      <w:r w:rsidRPr="00E9506A">
        <w:rPr>
          <w:rFonts w:ascii="Times New Roman" w:hAnsi="Times New Roman" w:cs="Times New Roman"/>
          <w:i/>
          <w:sz w:val="24"/>
          <w:szCs w:val="24"/>
        </w:rPr>
        <w:t>jD</w:t>
      </w:r>
      <w:r w:rsidRPr="00E9506A">
        <w:rPr>
          <w:rFonts w:ascii="Times New Roman" w:hAnsi="Times New Roman" w:cs="Times New Roman"/>
          <w:sz w:val="24"/>
          <w:szCs w:val="24"/>
        </w:rPr>
        <w:t xml:space="preserve">’ stands for the downwind prism of </w:t>
      </w:r>
      <w:r w:rsidRPr="00E9506A">
        <w:rPr>
          <w:rFonts w:ascii="Times New Roman" w:hAnsi="Times New Roman" w:cs="Times New Roman"/>
          <w:i/>
          <w:sz w:val="24"/>
          <w:szCs w:val="24"/>
        </w:rPr>
        <w:t>i</w:t>
      </w:r>
      <w:r w:rsidRPr="00E9506A">
        <w:rPr>
          <w:rFonts w:ascii="Times New Roman" w:hAnsi="Times New Roman" w:cs="Times New Roman"/>
          <w:sz w:val="24"/>
          <w:szCs w:val="24"/>
        </w:rPr>
        <w:t xml:space="preserve"> along the face </w:t>
      </w:r>
      <w:r w:rsidRPr="00E9506A">
        <w:rPr>
          <w:rFonts w:ascii="Times New Roman" w:hAnsi="Times New Roman" w:cs="Times New Roman"/>
          <w:i/>
          <w:sz w:val="24"/>
          <w:szCs w:val="24"/>
        </w:rPr>
        <w:t>j</w:t>
      </w:r>
      <w:r w:rsidRPr="00E9506A">
        <w:rPr>
          <w:rFonts w:ascii="Times New Roman" w:hAnsi="Times New Roman" w:cs="Times New Roman"/>
          <w:sz w:val="24"/>
          <w:szCs w:val="24"/>
        </w:rPr>
        <w:t xml:space="preserve">, and </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i/>
          <w:sz w:val="24"/>
          <w:szCs w:val="24"/>
        </w:rPr>
        <w:t xml:space="preserve"> </w:t>
      </w:r>
      <w:r w:rsidRPr="00E9506A">
        <w:rPr>
          <w:rFonts w:ascii="Times New Roman" w:hAnsi="Times New Roman" w:cs="Times New Roman"/>
          <w:sz w:val="24"/>
          <w:szCs w:val="24"/>
        </w:rPr>
        <w:t xml:space="preserve">and  </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i/>
          <w:sz w:val="24"/>
          <w:szCs w:val="24"/>
        </w:rPr>
        <w:t xml:space="preserve"> </w:t>
      </w:r>
      <w:r w:rsidRPr="00E9506A">
        <w:rPr>
          <w:rFonts w:ascii="Times New Roman" w:hAnsi="Times New Roman" w:cs="Times New Roman"/>
          <w:sz w:val="24"/>
          <w:szCs w:val="24"/>
        </w:rPr>
        <w:t>are</w:t>
      </w:r>
      <w:r w:rsidRPr="00E9506A">
        <w:rPr>
          <w:rFonts w:ascii="Times New Roman" w:hAnsi="Times New Roman" w:cs="Times New Roman"/>
          <w:i/>
          <w:sz w:val="24"/>
          <w:szCs w:val="24"/>
        </w:rPr>
        <w:t xml:space="preserve"> </w:t>
      </w:r>
      <w:r w:rsidRPr="00E9506A">
        <w:rPr>
          <w:rFonts w:ascii="Times New Roman" w:hAnsi="Times New Roman" w:cs="Times New Roman"/>
          <w:sz w:val="24"/>
          <w:szCs w:val="24"/>
        </w:rPr>
        <w:t xml:space="preserve">2 limiter functions in space and time respectively. Note that </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w:t>
      </w:r>
      <w:r w:rsidRPr="00E9506A">
        <w:rPr>
          <w:rFonts w:ascii="Symbol" w:hAnsi="Symbol" w:cs="Times New Roman"/>
          <w:i/>
          <w:sz w:val="24"/>
          <w:szCs w:val="24"/>
        </w:rPr>
        <w:t></w:t>
      </w:r>
      <w:r w:rsidRPr="00E9506A">
        <w:rPr>
          <w:rFonts w:ascii="Symbol" w:hAnsi="Symbol" w:cs="Times New Roman"/>
          <w:i/>
          <w:sz w:val="24"/>
          <w:szCs w:val="24"/>
        </w:rPr>
        <w:t></w:t>
      </w:r>
      <w:r w:rsidRPr="00E9506A">
        <w:rPr>
          <w:rFonts w:ascii="Times New Roman" w:hAnsi="Times New Roman" w:cs="Times New Roman"/>
          <w:i/>
          <w:sz w:val="24"/>
          <w:szCs w:val="24"/>
          <w:vertAlign w:val="subscript"/>
        </w:rPr>
        <w:t>j</w:t>
      </w:r>
      <w:r w:rsidRPr="00E9506A">
        <w:rPr>
          <w:rFonts w:ascii="Times New Roman" w:hAnsi="Times New Roman" w:cs="Times New Roman"/>
          <w:sz w:val="24"/>
          <w:szCs w:val="24"/>
        </w:rPr>
        <w:t xml:space="preserve"> =1 leads to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-order accuracy in both space and time.</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Substituting Eq. (</w:t>
      </w:r>
      <w:r w:rsidR="00C43D8A">
        <w:rPr>
          <w:rFonts w:ascii="Times New Roman" w:hAnsi="Times New Roman" w:cs="Times New Roman"/>
          <w:sz w:val="24"/>
          <w:szCs w:val="24"/>
        </w:rPr>
        <w:t>3.96</w:t>
      </w:r>
      <w:r w:rsidRPr="00E9506A">
        <w:rPr>
          <w:rFonts w:ascii="Times New Roman" w:hAnsi="Times New Roman" w:cs="Times New Roman"/>
          <w:sz w:val="24"/>
          <w:szCs w:val="24"/>
        </w:rPr>
        <w:t>) into (</w:t>
      </w:r>
      <w:r w:rsidR="00C43D8A">
        <w:rPr>
          <w:rFonts w:ascii="Times New Roman" w:hAnsi="Times New Roman" w:cs="Times New Roman"/>
          <w:sz w:val="24"/>
          <w:szCs w:val="24"/>
        </w:rPr>
        <w:t>3.92</w:t>
      </w:r>
      <w:r w:rsidRPr="00E9506A">
        <w:rPr>
          <w:rFonts w:ascii="Times New Roman" w:hAnsi="Times New Roman" w:cs="Times New Roman"/>
          <w:sz w:val="24"/>
          <w:szCs w:val="24"/>
        </w:rPr>
        <w:t>) and after some algebra we obtain a nonlinear equation for the unknown concentration:</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66"/>
          <w:sz w:val="24"/>
          <w:szCs w:val="24"/>
        </w:rPr>
        <w:object w:dxaOrig="5620" w:dyaOrig="1560">
          <v:shape id="_x0000_i1095" type="#_x0000_t75" style="width:282pt;height:78pt" o:ole="">
            <v:imagedata r:id="rId169" o:title=""/>
          </v:shape>
          <o:OLEObject Type="Embed" ProgID="Equation.3" ShapeID="_x0000_i1095" DrawAspect="Content" ObjectID="_1693851170" r:id="rId170"/>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3.97</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 xml:space="preserve">where </w:t>
      </w:r>
      <w:r w:rsidRPr="00E9506A">
        <w:rPr>
          <w:rFonts w:ascii="Times New Roman" w:hAnsi="Times New Roman" w:cs="Times New Roman"/>
          <w:i/>
          <w:sz w:val="24"/>
          <w:szCs w:val="24"/>
        </w:rPr>
        <w:t>r</w:t>
      </w:r>
      <w:r w:rsidRPr="00E9506A">
        <w:rPr>
          <w:rFonts w:ascii="Times New Roman" w:hAnsi="Times New Roman" w:cs="Times New Roman"/>
          <w:i/>
          <w:sz w:val="24"/>
          <w:szCs w:val="24"/>
          <w:vertAlign w:val="subscript"/>
        </w:rPr>
        <w:t>p</w:t>
      </w:r>
      <w:r w:rsidRPr="00E9506A">
        <w:rPr>
          <w:rFonts w:ascii="Times New Roman" w:hAnsi="Times New Roman" w:cs="Times New Roman"/>
          <w:sz w:val="24"/>
          <w:szCs w:val="24"/>
        </w:rPr>
        <w:t xml:space="preserve"> and </w:t>
      </w:r>
      <w:r w:rsidRPr="00E9506A">
        <w:rPr>
          <w:rFonts w:ascii="Times New Roman" w:hAnsi="Times New Roman" w:cs="Times New Roman"/>
          <w:i/>
          <w:sz w:val="24"/>
          <w:szCs w:val="24"/>
        </w:rPr>
        <w:t>s</w:t>
      </w:r>
      <w:r w:rsidRPr="00E9506A">
        <w:rPr>
          <w:rFonts w:ascii="Times New Roman" w:hAnsi="Times New Roman" w:cs="Times New Roman"/>
          <w:i/>
          <w:sz w:val="24"/>
          <w:szCs w:val="24"/>
          <w:vertAlign w:val="subscript"/>
        </w:rPr>
        <w:t>q</w:t>
      </w:r>
      <w:r w:rsidRPr="00E9506A">
        <w:rPr>
          <w:rFonts w:ascii="Times New Roman" w:hAnsi="Times New Roman" w:cs="Times New Roman"/>
          <w:sz w:val="24"/>
          <w:szCs w:val="24"/>
        </w:rPr>
        <w:t xml:space="preserve"> are upwind and downwind ratios respectively:</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92"/>
          <w:sz w:val="24"/>
          <w:szCs w:val="24"/>
        </w:rPr>
        <w:object w:dxaOrig="3320" w:dyaOrig="1960">
          <v:shape id="_x0000_i1096" type="#_x0000_t75" style="width:168pt;height:96pt" o:ole="">
            <v:imagedata r:id="rId171" o:title=""/>
          </v:shape>
          <o:OLEObject Type="Embed" ProgID="Equation.3" ShapeID="_x0000_i1096" DrawAspect="Content" ObjectID="_1693851171" r:id="rId172"/>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3.98</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DB07 showed that a sufficient TVD condition for Eq. (</w:t>
      </w:r>
      <w:r w:rsidR="00C43D8A">
        <w:rPr>
          <w:rFonts w:ascii="Times New Roman" w:hAnsi="Times New Roman" w:cs="Times New Roman"/>
          <w:sz w:val="24"/>
          <w:szCs w:val="24"/>
        </w:rPr>
        <w:t>3.97</w:t>
      </w:r>
      <w:r w:rsidRPr="00E9506A">
        <w:rPr>
          <w:rFonts w:ascii="Times New Roman" w:hAnsi="Times New Roman" w:cs="Times New Roman"/>
          <w:sz w:val="24"/>
          <w:szCs w:val="24"/>
        </w:rPr>
        <w:t>) is that the coefficient of the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 xml:space="preserve"> LHS term be non-negative, i.e.:</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34"/>
          <w:sz w:val="24"/>
          <w:szCs w:val="24"/>
        </w:rPr>
        <w:object w:dxaOrig="2420" w:dyaOrig="800">
          <v:shape id="_x0000_i1097" type="#_x0000_t75" style="width:120pt;height:42pt" o:ole="">
            <v:imagedata r:id="rId173" o:title=""/>
          </v:shape>
          <o:OLEObject Type="Embed" ProgID="Equation.3" ShapeID="_x0000_i1097" DrawAspect="Content" ObjectID="_1693851172" r:id="rId174"/>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3.99</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32"/>
          <w:sz w:val="24"/>
          <w:szCs w:val="24"/>
        </w:rPr>
        <w:object w:dxaOrig="3720" w:dyaOrig="740">
          <v:shape id="_x0000_i1098" type="#_x0000_t75" style="width:186pt;height:36pt" o:ole="">
            <v:imagedata r:id="rId175" o:title=""/>
          </v:shape>
          <o:OLEObject Type="Embed" ProgID="Equation.3" ShapeID="_x0000_i1098" DrawAspect="Content" ObjectID="_1693851173" r:id="rId176"/>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3.100</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 xml:space="preserve">where </w:t>
      </w:r>
      <w:r w:rsidRPr="00C43D8A">
        <w:rPr>
          <w:rFonts w:ascii="Symbol" w:hAnsi="Symbol" w:cs="Times New Roman"/>
          <w:i/>
          <w:sz w:val="24"/>
          <w:szCs w:val="24"/>
        </w:rPr>
        <w:t></w:t>
      </w:r>
      <w:r w:rsidRPr="00E9506A">
        <w:rPr>
          <w:rFonts w:ascii="Times New Roman" w:hAnsi="Times New Roman" w:cs="Times New Roman"/>
          <w:sz w:val="24"/>
          <w:szCs w:val="24"/>
        </w:rPr>
        <w:t xml:space="preserve"> is a small positive number. Eq. (</w:t>
      </w:r>
      <w:r w:rsidR="00C43D8A">
        <w:rPr>
          <w:rFonts w:ascii="Times New Roman" w:hAnsi="Times New Roman" w:cs="Times New Roman"/>
          <w:sz w:val="24"/>
          <w:szCs w:val="24"/>
        </w:rPr>
        <w:t>3.99</w:t>
      </w:r>
      <w:r w:rsidRPr="00E9506A">
        <w:rPr>
          <w:rFonts w:ascii="Times New Roman" w:hAnsi="Times New Roman" w:cs="Times New Roman"/>
          <w:sz w:val="24"/>
          <w:szCs w:val="24"/>
        </w:rPr>
        <w:t>) can be satisfied with any choice of standard limiter functions in space, and Eq. (</w:t>
      </w:r>
      <w:r w:rsidR="00C43D8A">
        <w:rPr>
          <w:rFonts w:ascii="Times New Roman" w:hAnsi="Times New Roman" w:cs="Times New Roman"/>
          <w:sz w:val="24"/>
          <w:szCs w:val="24"/>
        </w:rPr>
        <w:t>3.100</w:t>
      </w:r>
      <w:r w:rsidRPr="00E9506A">
        <w:rPr>
          <w:rFonts w:ascii="Times New Roman" w:hAnsi="Times New Roman" w:cs="Times New Roman"/>
          <w:sz w:val="24"/>
          <w:szCs w:val="24"/>
        </w:rPr>
        <w:t>) must be solved together with Eq. (</w:t>
      </w:r>
      <w:r w:rsidR="00C43D8A">
        <w:rPr>
          <w:rFonts w:ascii="Times New Roman" w:hAnsi="Times New Roman" w:cs="Times New Roman"/>
          <w:sz w:val="24"/>
          <w:szCs w:val="24"/>
        </w:rPr>
        <w:t>3.97</w:t>
      </w:r>
      <w:r w:rsidRPr="00E9506A">
        <w:rPr>
          <w:rFonts w:ascii="Times New Roman" w:hAnsi="Times New Roman" w:cs="Times New Roman"/>
          <w:sz w:val="24"/>
          <w:szCs w:val="24"/>
        </w:rPr>
        <w:t xml:space="preserve">) iteratively, because </w:t>
      </w:r>
      <w:r w:rsidRPr="00E9506A">
        <w:rPr>
          <w:rFonts w:ascii="Symbol" w:hAnsi="Symbol" w:cs="Times New Roman"/>
          <w:i/>
          <w:sz w:val="24"/>
          <w:szCs w:val="24"/>
        </w:rPr>
        <w:t></w:t>
      </w:r>
      <w:r w:rsidRPr="00E9506A">
        <w:rPr>
          <w:rFonts w:ascii="Times New Roman" w:hAnsi="Times New Roman" w:cs="Times New Roman"/>
          <w:sz w:val="24"/>
          <w:szCs w:val="24"/>
        </w:rPr>
        <w:t xml:space="preserve"> and </w:t>
      </w:r>
      <w:r w:rsidRPr="00E9506A">
        <w:rPr>
          <w:rFonts w:ascii="Times New Roman" w:hAnsi="Times New Roman" w:cs="Times New Roman"/>
          <w:i/>
          <w:sz w:val="24"/>
          <w:szCs w:val="24"/>
        </w:rPr>
        <w:t>s</w:t>
      </w:r>
      <w:r w:rsidRPr="00E9506A">
        <w:rPr>
          <w:rFonts w:ascii="Times New Roman" w:hAnsi="Times New Roman" w:cs="Times New Roman"/>
          <w:i/>
          <w:sz w:val="24"/>
          <w:szCs w:val="24"/>
          <w:vertAlign w:val="subscript"/>
        </w:rPr>
        <w:t>q</w:t>
      </w:r>
      <w:r w:rsidRPr="00E9506A">
        <w:rPr>
          <w:rFonts w:ascii="Times New Roman" w:hAnsi="Times New Roman" w:cs="Times New Roman"/>
          <w:sz w:val="24"/>
          <w:szCs w:val="24"/>
        </w:rPr>
        <w:t xml:space="preserve"> are functions of </w:t>
      </w:r>
      <m:oMath>
        <m:acc>
          <m:accPr>
            <m:chr m:val="̃"/>
            <m:ctrlPr>
              <w:rPr>
                <w:rFonts w:ascii="Cambria Math" w:hAnsi="Cambria Math" w:cs="Times New Roman"/>
                <w:i/>
                <w:sz w:val="24"/>
                <w:szCs w:val="24"/>
              </w:rPr>
            </m:ctrlPr>
          </m:accPr>
          <m:e>
            <m:r>
              <w:rPr>
                <w:rFonts w:ascii="Cambria Math" w:hAnsi="Cambria Math" w:cs="Times New Roman"/>
                <w:sz w:val="24"/>
                <w:szCs w:val="24"/>
              </w:rPr>
              <m:t>C</m:t>
            </m:r>
          </m:e>
        </m:acc>
      </m:oMath>
      <w:r w:rsidRPr="00E9506A">
        <w:rPr>
          <w:rFonts w:ascii="Times New Roman" w:hAnsi="Times New Roman" w:cs="Times New Roman"/>
          <w:sz w:val="24"/>
          <w:szCs w:val="24"/>
        </w:rPr>
        <w:t xml:space="preserve">. We need to discuss 3 scenarios for prism </w:t>
      </w:r>
      <w:r w:rsidRPr="00E9506A">
        <w:rPr>
          <w:rFonts w:ascii="Times New Roman" w:hAnsi="Times New Roman" w:cs="Times New Roman"/>
          <w:i/>
          <w:sz w:val="24"/>
          <w:szCs w:val="24"/>
        </w:rPr>
        <w:t>i</w:t>
      </w:r>
      <w:r w:rsidRPr="00E9506A">
        <w:rPr>
          <w:rFonts w:ascii="Times New Roman" w:hAnsi="Times New Roman" w:cs="Times New Roman"/>
          <w:sz w:val="24"/>
          <w:szCs w:val="24"/>
        </w:rPr>
        <w:t xml:space="preserve">: </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lastRenderedPageBreak/>
        <w:t>(1) vertically convergent flow: in this case, the outer sum in Eq. (</w:t>
      </w:r>
      <w:r w:rsidR="00C43D8A">
        <w:rPr>
          <w:rFonts w:ascii="Times New Roman" w:hAnsi="Times New Roman" w:cs="Times New Roman"/>
          <w:sz w:val="24"/>
          <w:szCs w:val="24"/>
        </w:rPr>
        <w:t>3.100</w:t>
      </w:r>
      <w:r w:rsidRPr="00E9506A">
        <w:rPr>
          <w:rFonts w:ascii="Times New Roman" w:hAnsi="Times New Roman" w:cs="Times New Roman"/>
          <w:sz w:val="24"/>
          <w:szCs w:val="24"/>
        </w:rPr>
        <w:t xml:space="preserve">) is 0, so the inequality is always true; </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(2) divergent flow: the numerator of the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 xml:space="preserve"> LHS term in Eq. (</w:t>
      </w:r>
      <w:r w:rsidR="00C43D8A">
        <w:rPr>
          <w:rFonts w:ascii="Times New Roman" w:hAnsi="Times New Roman" w:cs="Times New Roman"/>
          <w:sz w:val="24"/>
          <w:szCs w:val="24"/>
        </w:rPr>
        <w:t>3.97</w:t>
      </w:r>
      <w:r w:rsidRPr="00E9506A">
        <w:rPr>
          <w:rFonts w:ascii="Times New Roman" w:hAnsi="Times New Roman" w:cs="Times New Roman"/>
          <w:sz w:val="24"/>
          <w:szCs w:val="24"/>
        </w:rPr>
        <w:t xml:space="preserve">) is 0, and so </w:t>
      </w:r>
      <m:oMath>
        <m:sSub>
          <m:sSubPr>
            <m:ctrlPr>
              <w:rPr>
                <w:rFonts w:ascii="Cambria Math" w:hAnsi="Cambria Math" w:cs="Times New Roman"/>
                <w:i/>
                <w:sz w:val="24"/>
                <w:szCs w:val="24"/>
              </w:rPr>
            </m:ctrlPr>
          </m:sSubPr>
          <m:e>
            <m:acc>
              <m:accPr>
                <m:chr m:val="̃"/>
                <m:ctrlPr>
                  <w:rPr>
                    <w:rFonts w:ascii="Cambria Math" w:hAnsi="Cambria Math" w:cs="Times New Roman"/>
                    <w:i/>
                    <w:sz w:val="24"/>
                    <w:szCs w:val="24"/>
                  </w:rPr>
                </m:ctrlPr>
              </m:accPr>
              <m:e>
                <m:r>
                  <w:rPr>
                    <w:rFonts w:ascii="Cambria Math" w:hAnsi="Cambria Math" w:cs="Times New Roman"/>
                    <w:sz w:val="24"/>
                    <w:szCs w:val="24"/>
                  </w:rPr>
                  <m:t>C</m:t>
                </m:r>
              </m:e>
            </m:acc>
          </m:e>
          <m:sub>
            <m:r>
              <w:rPr>
                <w:rFonts w:ascii="Cambria Math" w:hAnsi="Cambria Math" w:cs="Times New Roman"/>
                <w:sz w:val="24"/>
                <w:szCs w:val="24"/>
              </w:rPr>
              <m:t>i</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i</m:t>
            </m:r>
          </m:sub>
          <m:sup>
            <m:r>
              <w:rPr>
                <w:rFonts w:ascii="Cambria Math" w:hAnsi="Cambria Math" w:cs="Times New Roman"/>
                <w:sz w:val="24"/>
                <w:szCs w:val="24"/>
              </w:rPr>
              <m:t>M+1</m:t>
            </m:r>
          </m:sup>
        </m:sSubSup>
      </m:oMath>
      <w:r w:rsidRPr="00E9506A">
        <w:rPr>
          <w:rFonts w:ascii="Times New Roman" w:hAnsi="Times New Roman" w:cs="Times New Roman"/>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 xml:space="preserve">(3) uni-directional flow (either upward or downward): in this case, prism </w:t>
      </w:r>
      <w:r w:rsidRPr="00E9506A">
        <w:rPr>
          <w:rFonts w:ascii="Times New Roman" w:hAnsi="Times New Roman" w:cs="Times New Roman"/>
          <w:i/>
          <w:sz w:val="24"/>
          <w:szCs w:val="24"/>
        </w:rPr>
        <w:t>i</w:t>
      </w:r>
      <w:r w:rsidRPr="00E9506A">
        <w:rPr>
          <w:rFonts w:ascii="Times New Roman" w:hAnsi="Times New Roman" w:cs="Times New Roman"/>
          <w:sz w:val="24"/>
          <w:szCs w:val="24"/>
        </w:rPr>
        <w:t xml:space="preserve"> has exactly 1 inflow and 1 outflow face vertically, so a sufficient condition for Eq. (</w:t>
      </w:r>
      <w:r w:rsidR="00C43D8A">
        <w:rPr>
          <w:rFonts w:ascii="Times New Roman" w:hAnsi="Times New Roman" w:cs="Times New Roman"/>
          <w:sz w:val="24"/>
          <w:szCs w:val="24"/>
        </w:rPr>
        <w:t>3.100</w:t>
      </w:r>
      <w:r w:rsidRPr="00E9506A">
        <w:rPr>
          <w:rFonts w:ascii="Times New Roman" w:hAnsi="Times New Roman" w:cs="Times New Roman"/>
          <w:sz w:val="24"/>
          <w:szCs w:val="24"/>
        </w:rPr>
        <w:t>) is:</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30"/>
          <w:sz w:val="24"/>
          <w:szCs w:val="24"/>
        </w:rPr>
        <w:object w:dxaOrig="3080" w:dyaOrig="680">
          <v:shape id="_x0000_i1099" type="#_x0000_t75" style="width:156.6pt;height:36pt" o:ole="">
            <v:imagedata r:id="rId177" o:title=""/>
          </v:shape>
          <o:OLEObject Type="Embed" ProgID="Equation.3" ShapeID="_x0000_i1099" DrawAspect="Content" ObjectID="_1693851174" r:id="rId178"/>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3.101</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Therefore we choose the following form for the limiter:</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noProof/>
          <w:position w:val="-36"/>
          <w:sz w:val="24"/>
          <w:szCs w:val="24"/>
        </w:rPr>
        <w:object w:dxaOrig="3920" w:dyaOrig="840">
          <v:shape id="_x0000_i1100" type="#_x0000_t75" style="width:192pt;height:42pt" o:ole="">
            <v:imagedata r:id="rId179" o:title=""/>
          </v:shape>
          <o:OLEObject Type="Embed" ProgID="Equation.3" ShapeID="_x0000_i1100" DrawAspect="Content" ObjectID="_1693851175" r:id="rId180"/>
        </w:object>
      </w:r>
      <w:r w:rsidRPr="00E9506A">
        <w:rPr>
          <w:rFonts w:ascii="Times New Roman" w:hAnsi="Times New Roman" w:cs="Times New Roman"/>
          <w:noProof/>
          <w:sz w:val="24"/>
          <w:szCs w:val="24"/>
        </w:rPr>
        <w:tab/>
        <w:t>(</w:t>
      </w:r>
      <w:r w:rsidR="00C43D8A">
        <w:rPr>
          <w:rFonts w:ascii="Times New Roman" w:hAnsi="Times New Roman" w:cs="Times New Roman"/>
          <w:noProof/>
          <w:sz w:val="24"/>
          <w:szCs w:val="24"/>
        </w:rPr>
        <w:t>3.102</w:t>
      </w:r>
      <w:r w:rsidRPr="00E9506A">
        <w:rPr>
          <w:rFonts w:ascii="Times New Roman" w:hAnsi="Times New Roman" w:cs="Times New Roman"/>
          <w:noProof/>
          <w:sz w:val="24"/>
          <w:szCs w:val="24"/>
        </w:rPr>
        <w:t>)</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where we have imposed a maximum of 1 in an attempt to obtain 2</w:t>
      </w:r>
      <w:r w:rsidRPr="00E9506A">
        <w:rPr>
          <w:rFonts w:ascii="Times New Roman" w:hAnsi="Times New Roman" w:cs="Times New Roman"/>
          <w:sz w:val="24"/>
          <w:szCs w:val="24"/>
          <w:vertAlign w:val="superscript"/>
        </w:rPr>
        <w:t>nd</w:t>
      </w:r>
      <w:r w:rsidRPr="00E9506A">
        <w:rPr>
          <w:rFonts w:ascii="Times New Roman" w:hAnsi="Times New Roman" w:cs="Times New Roman"/>
          <w:sz w:val="24"/>
          <w:szCs w:val="24"/>
        </w:rPr>
        <w:t>-order accuracy in time. Note that the limiter is a function of the vertical Courant number: it decreases as the Courant number increases. Eqs. (</w:t>
      </w:r>
      <w:r w:rsidR="00C43D8A">
        <w:rPr>
          <w:rFonts w:ascii="Times New Roman" w:hAnsi="Times New Roman" w:cs="Times New Roman"/>
          <w:sz w:val="24"/>
          <w:szCs w:val="24"/>
        </w:rPr>
        <w:t>3.97</w:t>
      </w:r>
      <w:r w:rsidRPr="00E9506A">
        <w:rPr>
          <w:rFonts w:ascii="Times New Roman" w:hAnsi="Times New Roman" w:cs="Times New Roman"/>
          <w:sz w:val="24"/>
          <w:szCs w:val="24"/>
        </w:rPr>
        <w:t>) and (</w:t>
      </w:r>
      <w:r w:rsidR="00C43D8A">
        <w:rPr>
          <w:rFonts w:ascii="Times New Roman" w:hAnsi="Times New Roman" w:cs="Times New Roman"/>
          <w:sz w:val="24"/>
          <w:szCs w:val="24"/>
        </w:rPr>
        <w:t>3.102</w:t>
      </w:r>
      <w:r w:rsidRPr="00E9506A">
        <w:rPr>
          <w:rFonts w:ascii="Times New Roman" w:hAnsi="Times New Roman" w:cs="Times New Roman"/>
          <w:sz w:val="24"/>
          <w:szCs w:val="24"/>
        </w:rPr>
        <w:t xml:space="preserve">) are then solved using a simple Picard iteration method starting from </w:t>
      </w:r>
      <w:r w:rsidRPr="00E9506A">
        <w:rPr>
          <w:rFonts w:ascii="Symbol" w:hAnsi="Symbol" w:cs="Times New Roman"/>
          <w:i/>
          <w:sz w:val="24"/>
          <w:szCs w:val="24"/>
        </w:rPr>
        <w:t></w:t>
      </w:r>
      <w:r w:rsidRPr="00E9506A">
        <w:rPr>
          <w:rFonts w:ascii="Times New Roman" w:hAnsi="Times New Roman" w:cs="Times New Roman"/>
          <w:sz w:val="24"/>
          <w:szCs w:val="24"/>
        </w:rPr>
        <w:t>=0 everywhere, and fast convergence within a few iterations is usually observed.</w:t>
      </w:r>
    </w:p>
    <w:p w:rsidR="00E9506A" w:rsidRPr="00E9506A" w:rsidRDefault="00E9506A" w:rsidP="004A69CD">
      <w:pPr>
        <w:tabs>
          <w:tab w:val="left" w:pos="540"/>
          <w:tab w:val="left" w:pos="8190"/>
          <w:tab w:val="left" w:pos="8640"/>
        </w:tabs>
        <w:spacing w:after="120"/>
        <w:ind w:right="44"/>
        <w:jc w:val="both"/>
        <w:rPr>
          <w:rFonts w:ascii="Times New Roman" w:hAnsi="Times New Roman" w:cs="Times New Roman"/>
          <w:sz w:val="24"/>
          <w:szCs w:val="24"/>
        </w:rPr>
      </w:pPr>
      <w:r w:rsidRPr="00E9506A">
        <w:rPr>
          <w:rFonts w:ascii="Times New Roman" w:hAnsi="Times New Roman" w:cs="Times New Roman"/>
          <w:sz w:val="24"/>
          <w:szCs w:val="24"/>
        </w:rPr>
        <w:t>Simple benchmark tests indicate that TVD</w:t>
      </w:r>
      <w:r w:rsidRPr="00E9506A">
        <w:rPr>
          <w:rFonts w:ascii="Times New Roman" w:hAnsi="Times New Roman" w:cs="Times New Roman"/>
          <w:sz w:val="24"/>
          <w:szCs w:val="24"/>
          <w:vertAlign w:val="superscript"/>
        </w:rPr>
        <w:t>2</w:t>
      </w:r>
      <w:r w:rsidRPr="00E9506A">
        <w:rPr>
          <w:rFonts w:ascii="Times New Roman" w:hAnsi="Times New Roman" w:cs="Times New Roman"/>
          <w:sz w:val="24"/>
          <w:szCs w:val="24"/>
        </w:rPr>
        <w:t xml:space="preserve"> is accurate for a wide range of Courant numbers as foun</w:t>
      </w:r>
      <w:r w:rsidR="00C43D8A">
        <w:rPr>
          <w:rFonts w:ascii="Times New Roman" w:hAnsi="Times New Roman" w:cs="Times New Roman"/>
          <w:sz w:val="24"/>
          <w:szCs w:val="24"/>
        </w:rPr>
        <w:t>d in typical geophysical flows</w:t>
      </w:r>
      <w:r w:rsidRPr="00E9506A">
        <w:rPr>
          <w:rFonts w:ascii="Times New Roman" w:hAnsi="Times New Roman" w:cs="Times New Roman"/>
          <w:sz w:val="24"/>
          <w:szCs w:val="24"/>
        </w:rPr>
        <w:t>. It works equally well in eddying and non-eddying regimes, from very shallow to very deep depths, and is thus ideal for cross-scale applications.</w:t>
      </w:r>
      <w:r w:rsidR="00786ABD">
        <w:rPr>
          <w:rFonts w:ascii="Times New Roman" w:hAnsi="Times New Roman" w:cs="Times New Roman"/>
          <w:sz w:val="24"/>
          <w:szCs w:val="24"/>
        </w:rPr>
        <w:t xml:space="preserve"> You are encouraged to use this option as much as possible.</w:t>
      </w:r>
    </w:p>
    <w:p w:rsidR="004118C5" w:rsidRPr="00E662A1" w:rsidRDefault="004118C5" w:rsidP="004A69CD">
      <w:pPr>
        <w:tabs>
          <w:tab w:val="left" w:pos="8640"/>
        </w:tabs>
        <w:spacing w:after="120"/>
        <w:jc w:val="both"/>
        <w:rPr>
          <w:rFonts w:ascii="Times New Roman" w:hAnsi="Times New Roman" w:cs="Times New Roman"/>
          <w:sz w:val="24"/>
          <w:szCs w:val="24"/>
        </w:rPr>
      </w:pPr>
    </w:p>
    <w:p w:rsidR="00E662A1" w:rsidRDefault="00E662A1" w:rsidP="004A69CD">
      <w:pPr>
        <w:pStyle w:val="Heading3"/>
        <w:tabs>
          <w:tab w:val="left" w:pos="8640"/>
        </w:tabs>
        <w:spacing w:after="120"/>
        <w:jc w:val="both"/>
        <w:rPr>
          <w:rFonts w:ascii="Times New Roman" w:hAnsi="Times New Roman" w:cs="Times New Roman"/>
          <w:sz w:val="24"/>
          <w:szCs w:val="24"/>
        </w:rPr>
      </w:pPr>
      <w:bookmarkStart w:id="41" w:name="_Toc79933371"/>
      <w:r w:rsidRPr="00721222">
        <w:rPr>
          <w:rFonts w:ascii="Times New Roman" w:hAnsi="Times New Roman" w:cs="Times New Roman"/>
          <w:sz w:val="24"/>
          <w:szCs w:val="24"/>
        </w:rPr>
        <w:t xml:space="preserve">3.7.4 </w:t>
      </w:r>
      <w:r w:rsidR="006C67BF">
        <w:rPr>
          <w:rFonts w:ascii="Times New Roman" w:hAnsi="Times New Roman" w:cs="Times New Roman"/>
          <w:sz w:val="24"/>
          <w:szCs w:val="24"/>
        </w:rPr>
        <w:t>Vertical movement</w:t>
      </w:r>
      <w:bookmarkEnd w:id="41"/>
    </w:p>
    <w:p w:rsidR="006C67BF" w:rsidRDefault="006C67BF" w:rsidP="006C67BF">
      <w:pPr>
        <w:rPr>
          <w:rFonts w:ascii="Times New Roman" w:hAnsi="Times New Roman" w:cs="Times New Roman"/>
          <w:sz w:val="24"/>
          <w:szCs w:val="24"/>
        </w:rPr>
      </w:pPr>
      <w:r w:rsidRPr="006C67BF">
        <w:rPr>
          <w:rFonts w:ascii="Times New Roman" w:hAnsi="Times New Roman" w:cs="Times New Roman"/>
          <w:sz w:val="24"/>
          <w:szCs w:val="24"/>
        </w:rPr>
        <w:t xml:space="preserve">Many tracers have </w:t>
      </w:r>
      <w:r>
        <w:rPr>
          <w:rFonts w:ascii="Times New Roman" w:hAnsi="Times New Roman" w:cs="Times New Roman"/>
          <w:sz w:val="24"/>
          <w:szCs w:val="24"/>
        </w:rPr>
        <w:t>‘behaviors’ in the form of vertical migration (upward or downward) in the water column. This is modeled with a ‘settling’ term:</w:t>
      </w:r>
    </w:p>
    <w:p w:rsidR="006C67BF" w:rsidRDefault="006C67BF" w:rsidP="006C67BF">
      <w:pPr>
        <w:tabs>
          <w:tab w:val="left" w:pos="540"/>
          <w:tab w:val="left" w:pos="8190"/>
          <w:tab w:val="left" w:pos="8640"/>
        </w:tabs>
        <w:spacing w:after="120"/>
        <w:ind w:right="44"/>
        <w:jc w:val="both"/>
        <w:rPr>
          <w:rFonts w:ascii="Times New Roman" w:hAnsi="Times New Roman" w:cs="Times New Roman"/>
          <w:sz w:val="24"/>
          <w:szCs w:val="24"/>
        </w:rPr>
      </w:pPr>
      <w:r w:rsidRPr="00753FC3">
        <w:rPr>
          <w:rFonts w:ascii="Times New Roman" w:hAnsi="Times New Roman" w:cs="Times New Roman"/>
          <w:position w:val="-28"/>
          <w:sz w:val="24"/>
          <w:szCs w:val="24"/>
        </w:rPr>
        <w:object w:dxaOrig="3760" w:dyaOrig="680">
          <v:shape id="_x0000_i1101" type="#_x0000_t75" style="width:186pt;height:36pt" o:ole="">
            <v:imagedata r:id="rId181" o:title=""/>
          </v:shape>
          <o:OLEObject Type="Embed" ProgID="Equation.3" ShapeID="_x0000_i1101" DrawAspect="Content" ObjectID="_1693851176" r:id="rId182"/>
        </w:object>
      </w:r>
      <w:r>
        <w:rPr>
          <w:rFonts w:ascii="Times New Roman" w:hAnsi="Times New Roman" w:cs="Times New Roman"/>
          <w:sz w:val="24"/>
          <w:szCs w:val="24"/>
        </w:rPr>
        <w:tab/>
      </w:r>
      <w:r w:rsidRPr="00753FC3">
        <w:rPr>
          <w:rFonts w:ascii="Times New Roman" w:hAnsi="Times New Roman" w:cs="Times New Roman"/>
          <w:sz w:val="24"/>
          <w:szCs w:val="24"/>
        </w:rPr>
        <w:t>(</w:t>
      </w:r>
      <w:r>
        <w:rPr>
          <w:rFonts w:ascii="Times New Roman" w:hAnsi="Times New Roman" w:cs="Times New Roman"/>
          <w:sz w:val="24"/>
          <w:szCs w:val="24"/>
        </w:rPr>
        <w:t>3.103</w:t>
      </w:r>
      <w:r w:rsidRPr="00753FC3">
        <w:rPr>
          <w:rFonts w:ascii="Times New Roman" w:hAnsi="Times New Roman" w:cs="Times New Roman"/>
          <w:sz w:val="24"/>
          <w:szCs w:val="24"/>
        </w:rPr>
        <w:t>)</w:t>
      </w:r>
    </w:p>
    <w:p w:rsidR="006C67BF" w:rsidRDefault="006C67BF" w:rsidP="006C67BF">
      <w:pPr>
        <w:rPr>
          <w:rFonts w:ascii="Times New Roman" w:hAnsi="Times New Roman" w:cs="Times New Roman"/>
          <w:sz w:val="24"/>
          <w:szCs w:val="24"/>
        </w:rPr>
      </w:pPr>
      <w:r>
        <w:rPr>
          <w:rFonts w:ascii="Times New Roman" w:hAnsi="Times New Roman" w:cs="Times New Roman"/>
          <w:sz w:val="24"/>
          <w:szCs w:val="24"/>
        </w:rPr>
        <w:t xml:space="preserve">where </w:t>
      </w:r>
      <w:r w:rsidRPr="006C67BF">
        <w:rPr>
          <w:rFonts w:ascii="Times New Roman" w:hAnsi="Times New Roman" w:cs="Times New Roman"/>
          <w:i/>
          <w:sz w:val="24"/>
          <w:szCs w:val="24"/>
        </w:rPr>
        <w:t>w</w:t>
      </w:r>
      <w:r w:rsidRPr="006C67BF">
        <w:rPr>
          <w:rFonts w:ascii="Times New Roman" w:hAnsi="Times New Roman" w:cs="Times New Roman"/>
          <w:i/>
          <w:sz w:val="24"/>
          <w:szCs w:val="24"/>
          <w:vertAlign w:val="subscript"/>
        </w:rPr>
        <w:t>s</w:t>
      </w:r>
      <w:r>
        <w:rPr>
          <w:rFonts w:ascii="Times New Roman" w:hAnsi="Times New Roman" w:cs="Times New Roman"/>
          <w:sz w:val="24"/>
          <w:szCs w:val="24"/>
        </w:rPr>
        <w:t xml:space="preserve"> is the settling velocity (positive </w:t>
      </w:r>
      <w:r w:rsidRPr="006C67BF">
        <w:rPr>
          <w:rFonts w:ascii="Times New Roman" w:hAnsi="Times New Roman" w:cs="Times New Roman"/>
          <w:i/>
          <w:sz w:val="24"/>
          <w:szCs w:val="24"/>
        </w:rPr>
        <w:t>downward</w:t>
      </w:r>
      <w:r>
        <w:rPr>
          <w:rFonts w:ascii="Times New Roman" w:hAnsi="Times New Roman" w:cs="Times New Roman"/>
          <w:sz w:val="24"/>
          <w:szCs w:val="24"/>
        </w:rPr>
        <w:t>). This term is treated implicitly to avoid stability issues; in particular, it’s solved in the 3</w:t>
      </w:r>
      <w:r w:rsidRPr="006C67BF">
        <w:rPr>
          <w:rFonts w:ascii="Times New Roman" w:hAnsi="Times New Roman" w:cs="Times New Roman"/>
          <w:sz w:val="24"/>
          <w:szCs w:val="24"/>
          <w:vertAlign w:val="superscript"/>
        </w:rPr>
        <w:t>rd</w:t>
      </w:r>
      <w:r>
        <w:rPr>
          <w:rFonts w:ascii="Times New Roman" w:hAnsi="Times New Roman" w:cs="Times New Roman"/>
          <w:sz w:val="24"/>
          <w:szCs w:val="24"/>
        </w:rPr>
        <w:t xml:space="preserve"> step together with the diffusion term in (3.93). The benefit of this approach is that often the settling term balances the diffusion at boundary (e.g., sediment).</w:t>
      </w:r>
    </w:p>
    <w:p w:rsidR="006C67BF" w:rsidRPr="006C67BF" w:rsidRDefault="006C67BF" w:rsidP="006C67BF">
      <w:pPr>
        <w:rPr>
          <w:rFonts w:ascii="Times New Roman" w:hAnsi="Times New Roman" w:cs="Times New Roman"/>
          <w:sz w:val="24"/>
          <w:szCs w:val="24"/>
        </w:rPr>
      </w:pPr>
    </w:p>
    <w:p w:rsidR="006C67BF" w:rsidRPr="00721222" w:rsidRDefault="006C67BF" w:rsidP="006C67BF">
      <w:pPr>
        <w:pStyle w:val="Heading3"/>
        <w:tabs>
          <w:tab w:val="left" w:pos="8640"/>
        </w:tabs>
        <w:spacing w:after="120"/>
        <w:jc w:val="both"/>
        <w:rPr>
          <w:rFonts w:ascii="Times New Roman" w:hAnsi="Times New Roman" w:cs="Times New Roman"/>
          <w:sz w:val="24"/>
          <w:szCs w:val="24"/>
        </w:rPr>
      </w:pPr>
      <w:bookmarkStart w:id="42" w:name="_Toc79933372"/>
      <w:r>
        <w:rPr>
          <w:rFonts w:ascii="Times New Roman" w:hAnsi="Times New Roman" w:cs="Times New Roman"/>
          <w:sz w:val="24"/>
          <w:szCs w:val="24"/>
        </w:rPr>
        <w:t>3.7.5</w:t>
      </w:r>
      <w:r w:rsidRPr="00721222">
        <w:rPr>
          <w:rFonts w:ascii="Times New Roman" w:hAnsi="Times New Roman" w:cs="Times New Roman"/>
          <w:sz w:val="24"/>
          <w:szCs w:val="24"/>
        </w:rPr>
        <w:t xml:space="preserve"> Horizontal B.C. for transport</w:t>
      </w:r>
      <w:bookmarkEnd w:id="42"/>
    </w:p>
    <w:p w:rsidR="00E662A1" w:rsidRPr="00E662A1" w:rsidRDefault="00E662A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In either upwi</w:t>
      </w:r>
      <w:r w:rsidRPr="00E662A1">
        <w:rPr>
          <w:rFonts w:ascii="Times New Roman" w:hAnsi="Times New Roman" w:cs="Times New Roman"/>
          <w:sz w:val="24"/>
          <w:szCs w:val="24"/>
        </w:rPr>
        <w:t xml:space="preserve">nd or TVD schemes, the concentration at the neighboring prism </w:t>
      </w:r>
      <w:r w:rsidRPr="00C70D5A">
        <w:rPr>
          <w:rFonts w:ascii="Times New Roman" w:hAnsi="Times New Roman" w:cs="Times New Roman"/>
          <w:i/>
          <w:sz w:val="24"/>
          <w:szCs w:val="24"/>
        </w:rPr>
        <w:t>T</w:t>
      </w:r>
      <w:r w:rsidRPr="00C70D5A">
        <w:rPr>
          <w:rFonts w:ascii="Times New Roman" w:hAnsi="Times New Roman" w:cs="Times New Roman"/>
          <w:i/>
          <w:sz w:val="24"/>
          <w:szCs w:val="24"/>
          <w:vertAlign w:val="subscript"/>
        </w:rPr>
        <w:t>j</w:t>
      </w:r>
      <w:r>
        <w:rPr>
          <w:rFonts w:ascii="Times New Roman" w:hAnsi="Times New Roman" w:cs="Times New Roman"/>
          <w:sz w:val="24"/>
          <w:szCs w:val="24"/>
        </w:rPr>
        <w:t xml:space="preserve"> </w:t>
      </w:r>
      <w:r w:rsidRPr="00E662A1">
        <w:rPr>
          <w:rFonts w:ascii="Times New Roman" w:hAnsi="Times New Roman" w:cs="Times New Roman"/>
          <w:sz w:val="24"/>
          <w:szCs w:val="24"/>
        </w:rPr>
        <w:t>at the open boundary is known. For outflow,</w:t>
      </w:r>
      <w:r>
        <w:rPr>
          <w:rFonts w:ascii="Times New Roman" w:hAnsi="Times New Roman" w:cs="Times New Roman"/>
          <w:sz w:val="24"/>
          <w:szCs w:val="24"/>
        </w:rPr>
        <w:t xml:space="preserve"> </w:t>
      </w:r>
      <w:r w:rsidRPr="00E662A1">
        <w:rPr>
          <w:rFonts w:ascii="Times New Roman" w:hAnsi="Times New Roman" w:cs="Times New Roman"/>
          <w:i/>
          <w:sz w:val="24"/>
          <w:szCs w:val="24"/>
        </w:rPr>
        <w:t>T</w:t>
      </w:r>
      <w:r w:rsidRPr="00E662A1">
        <w:rPr>
          <w:rFonts w:ascii="Times New Roman" w:hAnsi="Times New Roman" w:cs="Times New Roman"/>
          <w:i/>
          <w:sz w:val="24"/>
          <w:szCs w:val="24"/>
          <w:vertAlign w:val="subscript"/>
        </w:rPr>
        <w:t>j</w:t>
      </w:r>
      <w:r w:rsidRPr="00E662A1">
        <w:rPr>
          <w:rFonts w:ascii="Times New Roman" w:hAnsi="Times New Roman" w:cs="Times New Roman"/>
          <w:sz w:val="24"/>
          <w:szCs w:val="24"/>
        </w:rPr>
        <w:t>=</w:t>
      </w:r>
      <w:r w:rsidRPr="00E662A1">
        <w:rPr>
          <w:rFonts w:ascii="Times New Roman" w:hAnsi="Times New Roman" w:cs="Times New Roman"/>
          <w:i/>
          <w:sz w:val="24"/>
          <w:szCs w:val="24"/>
        </w:rPr>
        <w:t>T</w:t>
      </w:r>
      <w:r w:rsidRPr="00E662A1">
        <w:rPr>
          <w:rFonts w:ascii="Times New Roman" w:hAnsi="Times New Roman" w:cs="Times New Roman"/>
          <w:i/>
          <w:sz w:val="24"/>
          <w:szCs w:val="24"/>
          <w:vertAlign w:val="subscript"/>
        </w:rPr>
        <w:t>i</w:t>
      </w:r>
      <w:r>
        <w:rPr>
          <w:rFonts w:ascii="Times New Roman" w:hAnsi="Times New Roman" w:cs="Times New Roman"/>
          <w:sz w:val="24"/>
          <w:szCs w:val="24"/>
        </w:rPr>
        <w:t xml:space="preserve"> </w:t>
      </w:r>
      <w:r w:rsidRPr="00E662A1">
        <w:rPr>
          <w:rFonts w:ascii="Times New Roman" w:hAnsi="Times New Roman" w:cs="Times New Roman"/>
          <w:sz w:val="24"/>
          <w:szCs w:val="24"/>
        </w:rPr>
        <w:t>and the signal is advected out</w:t>
      </w:r>
      <w:r>
        <w:rPr>
          <w:rFonts w:ascii="Times New Roman" w:hAnsi="Times New Roman" w:cs="Times New Roman"/>
          <w:sz w:val="24"/>
          <w:szCs w:val="24"/>
        </w:rPr>
        <w:t xml:space="preserve"> </w:t>
      </w:r>
      <w:r w:rsidRPr="00E662A1">
        <w:rPr>
          <w:rFonts w:ascii="Times New Roman" w:hAnsi="Times New Roman" w:cs="Times New Roman"/>
          <w:sz w:val="24"/>
          <w:szCs w:val="24"/>
        </w:rPr>
        <w:t xml:space="preserve">of the domain without </w:t>
      </w:r>
      <w:r w:rsidRPr="00E662A1">
        <w:rPr>
          <w:rFonts w:ascii="Times New Roman" w:hAnsi="Times New Roman" w:cs="Times New Roman"/>
          <w:sz w:val="24"/>
          <w:szCs w:val="24"/>
        </w:rPr>
        <w:lastRenderedPageBreak/>
        <w:t>hindrance. For incoming flow,</w:t>
      </w:r>
      <w:r>
        <w:rPr>
          <w:rFonts w:ascii="Times New Roman" w:hAnsi="Times New Roman" w:cs="Times New Roman"/>
          <w:sz w:val="24"/>
          <w:szCs w:val="24"/>
        </w:rPr>
        <w:t xml:space="preserve"> </w:t>
      </w:r>
      <w:r w:rsidRPr="00E662A1">
        <w:rPr>
          <w:rFonts w:ascii="Times New Roman" w:hAnsi="Times New Roman" w:cs="Times New Roman"/>
          <w:i/>
          <w:sz w:val="24"/>
          <w:szCs w:val="24"/>
        </w:rPr>
        <w:t>T</w:t>
      </w:r>
      <w:r w:rsidRPr="00E662A1">
        <w:rPr>
          <w:rFonts w:ascii="Times New Roman" w:hAnsi="Times New Roman" w:cs="Times New Roman"/>
          <w:i/>
          <w:sz w:val="24"/>
          <w:szCs w:val="24"/>
          <w:vertAlign w:val="subscript"/>
        </w:rPr>
        <w:t>j</w:t>
      </w:r>
      <w:r>
        <w:rPr>
          <w:rFonts w:ascii="Times New Roman" w:hAnsi="Times New Roman" w:cs="Times New Roman"/>
          <w:sz w:val="24"/>
          <w:szCs w:val="24"/>
        </w:rPr>
        <w:t xml:space="preserve"> is specified by the B.C</w:t>
      </w:r>
      <w:r w:rsidRPr="00E662A1">
        <w:rPr>
          <w:rFonts w:ascii="Times New Roman" w:hAnsi="Times New Roman" w:cs="Times New Roman"/>
          <w:sz w:val="24"/>
          <w:szCs w:val="24"/>
        </w:rPr>
        <w:t>.</w:t>
      </w:r>
      <w:r>
        <w:rPr>
          <w:rFonts w:ascii="Times New Roman" w:hAnsi="Times New Roman" w:cs="Times New Roman"/>
          <w:sz w:val="24"/>
          <w:szCs w:val="24"/>
        </w:rPr>
        <w:t xml:space="preserve"> (either in </w:t>
      </w:r>
      <w:r w:rsidRPr="00E662A1">
        <w:rPr>
          <w:rFonts w:ascii="Times New Roman" w:hAnsi="Times New Roman" w:cs="Times New Roman"/>
          <w:color w:val="FF0000"/>
          <w:sz w:val="24"/>
          <w:szCs w:val="24"/>
        </w:rPr>
        <w:t>bctides.in</w:t>
      </w:r>
      <w:r>
        <w:rPr>
          <w:rFonts w:ascii="Times New Roman" w:hAnsi="Times New Roman" w:cs="Times New Roman"/>
          <w:color w:val="FF0000"/>
          <w:sz w:val="24"/>
          <w:szCs w:val="24"/>
        </w:rPr>
        <w:t xml:space="preserve"> </w:t>
      </w:r>
      <w:r w:rsidRPr="00E662A1">
        <w:rPr>
          <w:rFonts w:ascii="Times New Roman" w:hAnsi="Times New Roman" w:cs="Times New Roman"/>
          <w:sz w:val="24"/>
          <w:szCs w:val="24"/>
        </w:rPr>
        <w:t xml:space="preserve">or </w:t>
      </w:r>
      <w:r w:rsidRPr="00E662A1">
        <w:rPr>
          <w:rFonts w:ascii="Times New Roman" w:hAnsi="Times New Roman" w:cs="Times New Roman"/>
          <w:color w:val="FF0000"/>
          <w:sz w:val="24"/>
          <w:szCs w:val="24"/>
        </w:rPr>
        <w:t>*.t</w:t>
      </w:r>
      <w:r>
        <w:rPr>
          <w:rFonts w:ascii="Times New Roman" w:hAnsi="Times New Roman" w:cs="Times New Roman"/>
          <w:color w:val="FF0000"/>
          <w:sz w:val="24"/>
          <w:szCs w:val="24"/>
        </w:rPr>
        <w:t>h</w:t>
      </w:r>
      <w:r>
        <w:rPr>
          <w:rFonts w:ascii="Times New Roman" w:hAnsi="Times New Roman" w:cs="Times New Roman"/>
          <w:sz w:val="24"/>
          <w:szCs w:val="24"/>
        </w:rPr>
        <w:t>)</w:t>
      </w:r>
      <w:r w:rsidRPr="00E662A1">
        <w:rPr>
          <w:rFonts w:ascii="Times New Roman" w:hAnsi="Times New Roman" w:cs="Times New Roman"/>
          <w:sz w:val="24"/>
          <w:szCs w:val="24"/>
        </w:rPr>
        <w:t>, and SCHISM nudges to this value with a relaxation constant</w:t>
      </w:r>
      <w:r>
        <w:rPr>
          <w:rFonts w:ascii="Times New Roman" w:hAnsi="Times New Roman" w:cs="Times New Roman"/>
          <w:sz w:val="24"/>
          <w:szCs w:val="24"/>
        </w:rPr>
        <w:t xml:space="preserve"> (specified in </w:t>
      </w:r>
      <w:r w:rsidRPr="00E662A1">
        <w:rPr>
          <w:rFonts w:ascii="Times New Roman" w:hAnsi="Times New Roman" w:cs="Times New Roman"/>
          <w:color w:val="FF0000"/>
          <w:sz w:val="24"/>
          <w:szCs w:val="24"/>
        </w:rPr>
        <w:t>bctides.in</w:t>
      </w:r>
      <w:r>
        <w:rPr>
          <w:rFonts w:ascii="Times New Roman" w:hAnsi="Times New Roman" w:cs="Times New Roman"/>
          <w:sz w:val="24"/>
          <w:szCs w:val="24"/>
        </w:rPr>
        <w:t>)</w:t>
      </w:r>
      <w:r w:rsidRPr="00E662A1">
        <w:rPr>
          <w:rFonts w:ascii="Times New Roman" w:hAnsi="Times New Roman" w:cs="Times New Roman"/>
          <w:sz w:val="24"/>
          <w:szCs w:val="24"/>
        </w:rPr>
        <w:t>, in order to prevent sharp</w:t>
      </w:r>
      <w:r>
        <w:rPr>
          <w:rFonts w:ascii="Times New Roman" w:hAnsi="Times New Roman" w:cs="Times New Roman"/>
          <w:sz w:val="24"/>
          <w:szCs w:val="24"/>
        </w:rPr>
        <w:t xml:space="preserve"> </w:t>
      </w:r>
      <w:r w:rsidRPr="00E662A1">
        <w:rPr>
          <w:rFonts w:ascii="Times New Roman" w:hAnsi="Times New Roman" w:cs="Times New Roman"/>
          <w:sz w:val="24"/>
          <w:szCs w:val="24"/>
        </w:rPr>
        <w:t>gradient there.</w:t>
      </w:r>
      <w:r w:rsidR="00C70D5A">
        <w:rPr>
          <w:rFonts w:ascii="Times New Roman" w:hAnsi="Times New Roman" w:cs="Times New Roman"/>
          <w:sz w:val="24"/>
          <w:szCs w:val="24"/>
        </w:rPr>
        <w:t xml:space="preserve"> For a complete list of horizontal B.C. supported by SCHISM, see Table 4.1. </w:t>
      </w:r>
    </w:p>
    <w:p w:rsidR="00E662A1" w:rsidRPr="00E662A1" w:rsidRDefault="00E662A1" w:rsidP="004A69CD">
      <w:pPr>
        <w:tabs>
          <w:tab w:val="left" w:pos="8640"/>
        </w:tabs>
        <w:spacing w:after="120"/>
        <w:jc w:val="both"/>
        <w:rPr>
          <w:rFonts w:ascii="Times New Roman" w:hAnsi="Times New Roman" w:cs="Times New Roman"/>
          <w:sz w:val="24"/>
          <w:szCs w:val="24"/>
        </w:rPr>
      </w:pPr>
    </w:p>
    <w:p w:rsidR="00EC424F" w:rsidRPr="00361BA3" w:rsidRDefault="00EC424F" w:rsidP="004A69CD">
      <w:pPr>
        <w:pStyle w:val="Heading2"/>
        <w:tabs>
          <w:tab w:val="left" w:pos="8640"/>
        </w:tabs>
        <w:spacing w:after="120"/>
        <w:jc w:val="both"/>
        <w:rPr>
          <w:rFonts w:ascii="Times New Roman" w:hAnsi="Times New Roman" w:cs="Times New Roman"/>
        </w:rPr>
      </w:pPr>
      <w:bookmarkStart w:id="43" w:name="_Toc79933373"/>
      <w:r>
        <w:rPr>
          <w:rFonts w:ascii="Times New Roman" w:hAnsi="Times New Roman" w:cs="Times New Roman"/>
        </w:rPr>
        <w:t>3.8 Updating the levels/inundation</w:t>
      </w:r>
      <w:bookmarkEnd w:id="43"/>
    </w:p>
    <w:p w:rsidR="009F10C0" w:rsidRDefault="00EC424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w:t>
      </w:r>
      <w:r w:rsidR="009F10C0">
        <w:rPr>
          <w:rFonts w:ascii="Times New Roman" w:hAnsi="Times New Roman" w:cs="Times New Roman"/>
          <w:sz w:val="24"/>
          <w:szCs w:val="24"/>
        </w:rPr>
        <w:t>fter all variables are solved at the new step, the vertical grid is updated to reflect the new</w:t>
      </w:r>
      <w:r w:rsidR="00FA4D9C">
        <w:rPr>
          <w:rFonts w:ascii="Times New Roman" w:hAnsi="Times New Roman" w:cs="Times New Roman"/>
          <w:sz w:val="24"/>
          <w:szCs w:val="24"/>
        </w:rPr>
        <w:t>ly solved</w:t>
      </w:r>
      <w:r w:rsidR="009F10C0">
        <w:rPr>
          <w:rFonts w:ascii="Times New Roman" w:hAnsi="Times New Roman" w:cs="Times New Roman"/>
          <w:sz w:val="24"/>
          <w:szCs w:val="24"/>
        </w:rPr>
        <w:t xml:space="preserve"> elevation</w:t>
      </w:r>
      <w:r w:rsidR="00FA4D9C">
        <w:rPr>
          <w:rFonts w:ascii="Times New Roman" w:hAnsi="Times New Roman" w:cs="Times New Roman"/>
          <w:sz w:val="24"/>
          <w:szCs w:val="24"/>
        </w:rPr>
        <w:t>s</w:t>
      </w:r>
      <w:r w:rsidR="009F10C0">
        <w:rPr>
          <w:rFonts w:ascii="Times New Roman" w:hAnsi="Times New Roman" w:cs="Times New Roman"/>
          <w:sz w:val="24"/>
          <w:szCs w:val="24"/>
        </w:rPr>
        <w:t>. An important aspect of this update is the treatment of inundation (wetting/drying). SCHISM supports 2 options for inundation.</w:t>
      </w:r>
      <w:r w:rsidR="00FA4D9C">
        <w:rPr>
          <w:rFonts w:ascii="Times New Roman" w:hAnsi="Times New Roman" w:cs="Times New Roman"/>
          <w:sz w:val="24"/>
          <w:szCs w:val="24"/>
        </w:rPr>
        <w:t xml:space="preserve"> Note that the elevations are solved at </w:t>
      </w:r>
      <w:r w:rsidR="00FA4D9C" w:rsidRPr="00FA4D9C">
        <w:rPr>
          <w:rFonts w:ascii="Times New Roman" w:hAnsi="Times New Roman" w:cs="Times New Roman"/>
          <w:i/>
          <w:sz w:val="24"/>
          <w:szCs w:val="24"/>
        </w:rPr>
        <w:t>all</w:t>
      </w:r>
      <w:r w:rsidR="00FA4D9C">
        <w:rPr>
          <w:rFonts w:ascii="Times New Roman" w:hAnsi="Times New Roman" w:cs="Times New Roman"/>
          <w:sz w:val="24"/>
          <w:szCs w:val="24"/>
        </w:rPr>
        <w:t xml:space="preserve"> nodes including dry nodes at the previous time step; in other words, the elevations at the dry nodes – they are simply below the local bottom and can be thought as inactive ground water.</w:t>
      </w:r>
    </w:p>
    <w:p w:rsidR="00EC424F" w:rsidRDefault="009F10C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1</w:t>
      </w:r>
      <w:r w:rsidRPr="009F10C0">
        <w:rPr>
          <w:rFonts w:ascii="Times New Roman" w:hAnsi="Times New Roman" w:cs="Times New Roman"/>
          <w:sz w:val="24"/>
          <w:szCs w:val="24"/>
          <w:vertAlign w:val="superscript"/>
        </w:rPr>
        <w:t>st</w:t>
      </w:r>
      <w:r>
        <w:rPr>
          <w:rFonts w:ascii="Times New Roman" w:hAnsi="Times New Roman" w:cs="Times New Roman"/>
          <w:sz w:val="24"/>
          <w:szCs w:val="24"/>
        </w:rPr>
        <w:t xml:space="preserve"> option (</w:t>
      </w:r>
      <w:r w:rsidRPr="009F10C0">
        <w:rPr>
          <w:rFonts w:ascii="Times New Roman" w:hAnsi="Times New Roman" w:cs="Times New Roman"/>
          <w:color w:val="00B050"/>
          <w:sz w:val="24"/>
          <w:szCs w:val="24"/>
        </w:rPr>
        <w:t>inunfl</w:t>
      </w:r>
      <w:r>
        <w:rPr>
          <w:rFonts w:ascii="Times New Roman" w:hAnsi="Times New Roman" w:cs="Times New Roman"/>
          <w:sz w:val="24"/>
          <w:szCs w:val="24"/>
        </w:rPr>
        <w:t>=0) is the default one that should be used in most applications. It uses a simple book-keeping algorithm to mark node/side/element as wet/dry based on a threshold depth (</w:t>
      </w:r>
      <w:r w:rsidRPr="009F10C0">
        <w:rPr>
          <w:rFonts w:ascii="Times New Roman" w:hAnsi="Times New Roman" w:cs="Times New Roman"/>
          <w:i/>
          <w:color w:val="00B050"/>
          <w:sz w:val="24"/>
          <w:szCs w:val="24"/>
        </w:rPr>
        <w:t>h</w:t>
      </w:r>
      <w:r w:rsidRPr="009F10C0">
        <w:rPr>
          <w:rFonts w:ascii="Times New Roman" w:hAnsi="Times New Roman" w:cs="Times New Roman"/>
          <w:i/>
          <w:color w:val="00B050"/>
          <w:sz w:val="24"/>
          <w:szCs w:val="24"/>
          <w:vertAlign w:val="subscript"/>
        </w:rPr>
        <w:t>0</w:t>
      </w:r>
      <w:r>
        <w:rPr>
          <w:rFonts w:ascii="Times New Roman" w:hAnsi="Times New Roman" w:cs="Times New Roman"/>
          <w:sz w:val="24"/>
          <w:szCs w:val="24"/>
        </w:rPr>
        <w:t xml:space="preserve">). </w:t>
      </w:r>
      <w:r w:rsidR="008F0BD5">
        <w:rPr>
          <w:rFonts w:ascii="Times New Roman" w:hAnsi="Times New Roman" w:cs="Times New Roman"/>
          <w:sz w:val="24"/>
          <w:szCs w:val="24"/>
        </w:rPr>
        <w:t>SCHISM does not support partial wetting and drying, and so the rule inside t</w:t>
      </w:r>
      <w:r w:rsidR="004D790F">
        <w:rPr>
          <w:rFonts w:ascii="Times New Roman" w:hAnsi="Times New Roman" w:cs="Times New Roman"/>
          <w:sz w:val="24"/>
          <w:szCs w:val="24"/>
        </w:rPr>
        <w:t>he code is: an element is wet if</w:t>
      </w:r>
      <w:r w:rsidR="008F0BD5">
        <w:rPr>
          <w:rFonts w:ascii="Times New Roman" w:hAnsi="Times New Roman" w:cs="Times New Roman"/>
          <w:sz w:val="24"/>
          <w:szCs w:val="24"/>
        </w:rPr>
        <w:t xml:space="preserve"> all of its nodes and sides are wet, and is dry if any of its nodes or sides becomes dry. A node/side is wet iff</w:t>
      </w:r>
      <w:r w:rsidR="004D790F">
        <w:rPr>
          <w:rFonts w:ascii="Times New Roman" w:hAnsi="Times New Roman" w:cs="Times New Roman"/>
          <w:sz w:val="24"/>
          <w:szCs w:val="24"/>
        </w:rPr>
        <w:t xml:space="preserve"> (if and only if)</w:t>
      </w:r>
      <w:r w:rsidR="008F0BD5">
        <w:rPr>
          <w:rFonts w:ascii="Times New Roman" w:hAnsi="Times New Roman" w:cs="Times New Roman"/>
          <w:sz w:val="24"/>
          <w:szCs w:val="24"/>
        </w:rPr>
        <w:t xml:space="preserve"> at least 1 of its surrounding element is wet. F</w:t>
      </w:r>
      <w:r w:rsidR="0005323F">
        <w:rPr>
          <w:rFonts w:ascii="Times New Roman" w:hAnsi="Times New Roman" w:cs="Times New Roman"/>
          <w:sz w:val="24"/>
          <w:szCs w:val="24"/>
        </w:rPr>
        <w:t>or newly rewetted element/node/</w:t>
      </w:r>
      <w:r w:rsidR="008F0BD5">
        <w:rPr>
          <w:rFonts w:ascii="Times New Roman" w:hAnsi="Times New Roman" w:cs="Times New Roman"/>
          <w:sz w:val="24"/>
          <w:szCs w:val="24"/>
        </w:rPr>
        <w:t>side, some state variables may be re-initialized based wet neighbors.</w:t>
      </w:r>
    </w:p>
    <w:p w:rsidR="000D34ED" w:rsidRDefault="008F0BD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2</w:t>
      </w:r>
      <w:r w:rsidRPr="008F0BD5">
        <w:rPr>
          <w:rFonts w:ascii="Times New Roman" w:hAnsi="Times New Roman" w:cs="Times New Roman"/>
          <w:sz w:val="24"/>
          <w:szCs w:val="24"/>
          <w:vertAlign w:val="superscript"/>
        </w:rPr>
        <w:t>nd</w:t>
      </w:r>
      <w:r>
        <w:rPr>
          <w:rFonts w:ascii="Times New Roman" w:hAnsi="Times New Roman" w:cs="Times New Roman"/>
          <w:sz w:val="24"/>
          <w:szCs w:val="24"/>
        </w:rPr>
        <w:t xml:space="preserve"> option (</w:t>
      </w:r>
      <w:r w:rsidRPr="009F10C0">
        <w:rPr>
          <w:rFonts w:ascii="Times New Roman" w:hAnsi="Times New Roman" w:cs="Times New Roman"/>
          <w:color w:val="00B050"/>
          <w:sz w:val="24"/>
          <w:szCs w:val="24"/>
        </w:rPr>
        <w:t>inunfl</w:t>
      </w:r>
      <w:r>
        <w:rPr>
          <w:rFonts w:ascii="Times New Roman" w:hAnsi="Times New Roman" w:cs="Times New Roman"/>
          <w:sz w:val="24"/>
          <w:szCs w:val="24"/>
        </w:rPr>
        <w:t>=1) uses a shoreline tracking algorithm which requires finer resolution to be effective</w:t>
      </w:r>
      <w:r w:rsidR="00333AC7">
        <w:rPr>
          <w:rFonts w:ascii="Times New Roman" w:hAnsi="Times New Roman" w:cs="Times New Roman"/>
          <w:sz w:val="24"/>
          <w:szCs w:val="24"/>
        </w:rPr>
        <w:t>; otherwise the extrapolation procedure below may over-predict the inundation</w:t>
      </w:r>
      <w:r>
        <w:rPr>
          <w:rFonts w:ascii="Times New Roman" w:hAnsi="Times New Roman" w:cs="Times New Roman"/>
          <w:sz w:val="24"/>
          <w:szCs w:val="24"/>
        </w:rPr>
        <w:t>.</w:t>
      </w:r>
      <w:r w:rsidR="00333AC7">
        <w:rPr>
          <w:rFonts w:ascii="Times New Roman" w:hAnsi="Times New Roman" w:cs="Times New Roman"/>
          <w:sz w:val="24"/>
          <w:szCs w:val="24"/>
        </w:rPr>
        <w:t xml:space="preserve"> In realistic cases,</w:t>
      </w:r>
      <w:r>
        <w:rPr>
          <w:rFonts w:ascii="Times New Roman" w:hAnsi="Times New Roman" w:cs="Times New Roman"/>
          <w:sz w:val="24"/>
          <w:szCs w:val="24"/>
        </w:rPr>
        <w:t xml:space="preserve"> </w:t>
      </w:r>
      <w:r w:rsidR="00333AC7">
        <w:rPr>
          <w:rFonts w:ascii="Times New Roman" w:hAnsi="Times New Roman" w:cs="Times New Roman"/>
          <w:sz w:val="24"/>
          <w:szCs w:val="24"/>
        </w:rPr>
        <w:t xml:space="preserve">&lt;5m resolution is usually sufficient for this purpose. </w:t>
      </w:r>
      <w:r w:rsidR="00A6718C">
        <w:rPr>
          <w:rFonts w:ascii="Times New Roman" w:hAnsi="Times New Roman" w:cs="Times New Roman"/>
          <w:sz w:val="24"/>
          <w:szCs w:val="24"/>
        </w:rPr>
        <w:t xml:space="preserve">Starting from the shoreline position at step </w:t>
      </w:r>
      <w:r w:rsidR="00A6718C" w:rsidRPr="00A6718C">
        <w:rPr>
          <w:rFonts w:ascii="Times New Roman" w:hAnsi="Times New Roman" w:cs="Times New Roman"/>
          <w:i/>
          <w:sz w:val="24"/>
          <w:szCs w:val="24"/>
        </w:rPr>
        <w:t>n</w:t>
      </w:r>
      <w:r w:rsidR="00A6718C">
        <w:rPr>
          <w:rFonts w:ascii="Times New Roman" w:hAnsi="Times New Roman" w:cs="Times New Roman"/>
          <w:sz w:val="24"/>
          <w:szCs w:val="24"/>
        </w:rPr>
        <w:t xml:space="preserve">, each node on this line is checked for wetting and drying, and the local portion of the line is updated accordingly (Fig. 3.14a). The process is iterative and multi-layer wetting and drying is possible. After the new shoreline position is found at step </w:t>
      </w:r>
      <w:r w:rsidR="00A6718C" w:rsidRPr="00A6718C">
        <w:rPr>
          <w:rFonts w:ascii="Times New Roman" w:hAnsi="Times New Roman" w:cs="Times New Roman"/>
          <w:i/>
          <w:sz w:val="24"/>
          <w:szCs w:val="24"/>
        </w:rPr>
        <w:t>n</w:t>
      </w:r>
      <w:r w:rsidR="00A6718C">
        <w:rPr>
          <w:rFonts w:ascii="Times New Roman" w:hAnsi="Times New Roman" w:cs="Times New Roman"/>
          <w:sz w:val="24"/>
          <w:szCs w:val="24"/>
        </w:rPr>
        <w:t xml:space="preserve">+1,a constant extrapolation of surface elevation is used from this position projected onto the nearest ‘dry’ node, in order to enhance the stability of the wetting and drying front (a technique advocated by the tsunami MOST model).  </w:t>
      </w:r>
    </w:p>
    <w:p w:rsidR="000D34ED" w:rsidRDefault="000D34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43FEB7F" wp14:editId="733A2433">
            <wp:extent cx="5926667" cy="477382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7634" cy="4774604"/>
                    </a:xfrm>
                    <a:prstGeom prst="rect">
                      <a:avLst/>
                    </a:prstGeom>
                    <a:noFill/>
                  </pic:spPr>
                </pic:pic>
              </a:graphicData>
            </a:graphic>
          </wp:inline>
        </w:drawing>
      </w:r>
    </w:p>
    <w:p w:rsidR="008F0BD5" w:rsidRDefault="000D34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3.14: Shoreline tracking algorithm. (a) The orange line is the shoreline from step </w:t>
      </w:r>
      <w:r w:rsidRPr="000D34ED">
        <w:rPr>
          <w:rFonts w:ascii="Times New Roman" w:hAnsi="Times New Roman" w:cs="Times New Roman"/>
          <w:i/>
          <w:sz w:val="24"/>
          <w:szCs w:val="24"/>
        </w:rPr>
        <w:t>n</w:t>
      </w:r>
      <w:r>
        <w:rPr>
          <w:rFonts w:ascii="Times New Roman" w:hAnsi="Times New Roman" w:cs="Times New Roman"/>
          <w:sz w:val="24"/>
          <w:szCs w:val="24"/>
        </w:rPr>
        <w:t xml:space="preserve">, and the light blue line is the updated portion since A is wetted and B becomes dry at step </w:t>
      </w:r>
      <w:r w:rsidRPr="000D34ED">
        <w:rPr>
          <w:rFonts w:ascii="Times New Roman" w:hAnsi="Times New Roman" w:cs="Times New Roman"/>
          <w:i/>
          <w:sz w:val="24"/>
          <w:szCs w:val="24"/>
        </w:rPr>
        <w:t>n</w:t>
      </w:r>
      <w:r>
        <w:rPr>
          <w:rFonts w:ascii="Times New Roman" w:hAnsi="Times New Roman" w:cs="Times New Roman"/>
          <w:sz w:val="24"/>
          <w:szCs w:val="24"/>
        </w:rPr>
        <w:t>+1. (b) At the end of the tracking, constant extrapolation of elevation is use</w:t>
      </w:r>
      <w:r w:rsidR="00333AC7">
        <w:rPr>
          <w:rFonts w:ascii="Times New Roman" w:hAnsi="Times New Roman" w:cs="Times New Roman"/>
          <w:sz w:val="24"/>
          <w:szCs w:val="24"/>
        </w:rPr>
        <w:t>d at the new shoreline position, which may flood the next dry node.</w:t>
      </w:r>
    </w:p>
    <w:p w:rsidR="00EC424F" w:rsidRPr="00361BA3" w:rsidRDefault="00EC424F" w:rsidP="004A69CD">
      <w:pPr>
        <w:pStyle w:val="Heading2"/>
        <w:tabs>
          <w:tab w:val="left" w:pos="8640"/>
        </w:tabs>
        <w:spacing w:after="120"/>
        <w:jc w:val="both"/>
        <w:rPr>
          <w:rFonts w:ascii="Times New Roman" w:hAnsi="Times New Roman" w:cs="Times New Roman"/>
        </w:rPr>
      </w:pPr>
      <w:bookmarkStart w:id="44" w:name="_Toc79933374"/>
      <w:r>
        <w:rPr>
          <w:rFonts w:ascii="Times New Roman" w:hAnsi="Times New Roman" w:cs="Times New Roman"/>
        </w:rPr>
        <w:t>3.9 Spherical coordinates</w:t>
      </w:r>
      <w:bookmarkEnd w:id="44"/>
    </w:p>
    <w:p w:rsidR="000003DF" w:rsidRPr="000003DF" w:rsidRDefault="000003DF" w:rsidP="004A69CD">
      <w:pPr>
        <w:tabs>
          <w:tab w:val="left" w:pos="8640"/>
        </w:tabs>
        <w:spacing w:after="120"/>
        <w:jc w:val="both"/>
        <w:rPr>
          <w:rFonts w:ascii="Times New Roman" w:hAnsi="Times New Roman" w:cs="Times New Roman"/>
          <w:sz w:val="24"/>
          <w:szCs w:val="24"/>
        </w:rPr>
      </w:pPr>
      <w:r w:rsidRPr="000003DF">
        <w:rPr>
          <w:rFonts w:ascii="Times New Roman" w:hAnsi="Times New Roman" w:cs="Times New Roman"/>
          <w:sz w:val="24"/>
          <w:szCs w:val="24"/>
        </w:rPr>
        <w:t xml:space="preserve">We used the approach of Comblen </w:t>
      </w:r>
      <w:r>
        <w:rPr>
          <w:rFonts w:ascii="Times New Roman" w:hAnsi="Times New Roman" w:cs="Times New Roman"/>
          <w:sz w:val="24"/>
          <w:szCs w:val="24"/>
        </w:rPr>
        <w:t>et al.  (2009) and transform the coordinates</w:t>
      </w:r>
      <w:r w:rsidR="004D790F">
        <w:rPr>
          <w:rFonts w:ascii="Times New Roman" w:hAnsi="Times New Roman" w:cs="Times New Roman"/>
          <w:sz w:val="24"/>
          <w:szCs w:val="24"/>
        </w:rPr>
        <w:t xml:space="preserve"> </w:t>
      </w:r>
      <w:r>
        <w:rPr>
          <w:rFonts w:ascii="Times New Roman" w:hAnsi="Times New Roman" w:cs="Times New Roman"/>
          <w:sz w:val="24"/>
          <w:szCs w:val="24"/>
        </w:rPr>
        <w:t xml:space="preserve">instead of the </w:t>
      </w:r>
      <w:r w:rsidRPr="000003DF">
        <w:rPr>
          <w:rFonts w:ascii="Times New Roman" w:hAnsi="Times New Roman" w:cs="Times New Roman"/>
          <w:sz w:val="24"/>
          <w:szCs w:val="24"/>
        </w:rPr>
        <w:t xml:space="preserve">equations. Since the unstructured grids work naturally on a sphere, the polar singularity is avoided. Most of the work is done inside local frames. There are 2 frames used (cf. Fig. </w:t>
      </w:r>
      <w:r>
        <w:rPr>
          <w:rFonts w:ascii="Times New Roman" w:hAnsi="Times New Roman" w:cs="Times New Roman"/>
          <w:sz w:val="24"/>
          <w:szCs w:val="24"/>
        </w:rPr>
        <w:t>3.15</w:t>
      </w:r>
      <w:r w:rsidRPr="000003DF">
        <w:rPr>
          <w:rFonts w:ascii="Times New Roman" w:hAnsi="Times New Roman" w:cs="Times New Roman"/>
          <w:sz w:val="24"/>
          <w:szCs w:val="24"/>
        </w:rPr>
        <w:t>); note that all frames rotate with the earth.</w:t>
      </w:r>
    </w:p>
    <w:p w:rsidR="00EC424F" w:rsidRDefault="00D05EB1" w:rsidP="004A69CD">
      <w:pPr>
        <w:pStyle w:val="ListParagraph"/>
        <w:numPr>
          <w:ilvl w:val="0"/>
          <w:numId w:val="2"/>
        </w:numPr>
        <w:tabs>
          <w:tab w:val="left" w:pos="8640"/>
        </w:tabs>
        <w:spacing w:after="120" w:line="276" w:lineRule="auto"/>
        <w:contextualSpacing w:val="0"/>
        <w:jc w:val="both"/>
      </w:pPr>
      <w:r>
        <w:t>Global frame (</w:t>
      </w:r>
      <w:r w:rsidRPr="00D05EB1">
        <w:rPr>
          <w:i/>
        </w:rPr>
        <w:t>x</w:t>
      </w:r>
      <w:r w:rsidRPr="00D05EB1">
        <w:rPr>
          <w:i/>
          <w:vertAlign w:val="subscript"/>
        </w:rPr>
        <w:t>g</w:t>
      </w:r>
      <w:r>
        <w:t>,</w:t>
      </w:r>
      <w:r w:rsidRPr="00D05EB1">
        <w:rPr>
          <w:i/>
        </w:rPr>
        <w:t xml:space="preserve"> </w:t>
      </w:r>
      <w:r>
        <w:rPr>
          <w:i/>
        </w:rPr>
        <w:t>y</w:t>
      </w:r>
      <w:r w:rsidRPr="00D05EB1">
        <w:rPr>
          <w:i/>
          <w:vertAlign w:val="subscript"/>
        </w:rPr>
        <w:t>g</w:t>
      </w:r>
      <w:r>
        <w:t>,</w:t>
      </w:r>
      <w:r w:rsidRPr="00D05EB1">
        <w:rPr>
          <w:i/>
        </w:rPr>
        <w:t xml:space="preserve"> </w:t>
      </w:r>
      <w:r>
        <w:rPr>
          <w:i/>
        </w:rPr>
        <w:t>z</w:t>
      </w:r>
      <w:r w:rsidRPr="00D05EB1">
        <w:rPr>
          <w:i/>
          <w:vertAlign w:val="subscript"/>
        </w:rPr>
        <w:t>g</w:t>
      </w:r>
      <w:r>
        <w:t>) (Fig. 3.15</w:t>
      </w:r>
      <w:r w:rsidR="000003DF" w:rsidRPr="000003DF">
        <w:t>). The origin is located at center of the</w:t>
      </w:r>
      <w:r w:rsidR="000003DF">
        <w:t xml:space="preserve"> </w:t>
      </w:r>
      <w:r w:rsidR="000003DF" w:rsidRPr="000003DF">
        <w:t>earth (assumed</w:t>
      </w:r>
      <w:r w:rsidR="000003DF">
        <w:t xml:space="preserve"> </w:t>
      </w:r>
      <w:r w:rsidR="000003DF" w:rsidRPr="000003DF">
        <w:t>to be a sphere) of radius</w:t>
      </w:r>
      <w:r>
        <w:t xml:space="preserve"> </w:t>
      </w:r>
      <w:r w:rsidRPr="00D05EB1">
        <w:rPr>
          <w:i/>
        </w:rPr>
        <w:t>R</w:t>
      </w:r>
      <w:r w:rsidRPr="00D05EB1">
        <w:rPr>
          <w:vertAlign w:val="subscript"/>
        </w:rPr>
        <w:t>0</w:t>
      </w:r>
      <w:r>
        <w:t>,</w:t>
      </w:r>
      <w:r w:rsidR="000003DF">
        <w:t xml:space="preserve"> </w:t>
      </w:r>
      <w:r w:rsidRPr="00D05EB1">
        <w:rPr>
          <w:i/>
        </w:rPr>
        <w:t>x</w:t>
      </w:r>
      <w:r w:rsidRPr="00D05EB1">
        <w:rPr>
          <w:i/>
          <w:vertAlign w:val="subscript"/>
        </w:rPr>
        <w:t>g</w:t>
      </w:r>
      <w:r>
        <w:t xml:space="preserve"> </w:t>
      </w:r>
      <w:r w:rsidR="000003DF" w:rsidRPr="000003DF">
        <w:t xml:space="preserve">axis pointing to prime meridian, </w:t>
      </w:r>
      <w:r>
        <w:rPr>
          <w:i/>
        </w:rPr>
        <w:t>z</w:t>
      </w:r>
      <w:r w:rsidRPr="00D05EB1">
        <w:rPr>
          <w:i/>
          <w:vertAlign w:val="subscript"/>
        </w:rPr>
        <w:t>g</w:t>
      </w:r>
      <w:r w:rsidRPr="000003DF">
        <w:t xml:space="preserve"> </w:t>
      </w:r>
      <w:r w:rsidR="000003DF" w:rsidRPr="000003DF">
        <w:t>to the</w:t>
      </w:r>
      <w:r w:rsidR="000003DF">
        <w:t xml:space="preserve"> </w:t>
      </w:r>
      <w:r w:rsidR="000003DF" w:rsidRPr="000003DF">
        <w:t>north pole.  The coordinates are related to the longitude and</w:t>
      </w:r>
      <w:r w:rsidR="000003DF">
        <w:t xml:space="preserve"> </w:t>
      </w:r>
      <w:r w:rsidR="000003DF" w:rsidRPr="000003DF">
        <w:t>latitude of a</w:t>
      </w:r>
      <w:r w:rsidR="000003DF">
        <w:t xml:space="preserve"> </w:t>
      </w:r>
      <w:r w:rsidR="000003DF" w:rsidRPr="000003DF">
        <w:t>point on the spherical surface:</w:t>
      </w:r>
    </w:p>
    <w:p w:rsidR="00D05EB1" w:rsidRDefault="0024034D" w:rsidP="004A69CD">
      <w:pPr>
        <w:pStyle w:val="ListParagraph"/>
        <w:tabs>
          <w:tab w:val="left" w:pos="8640"/>
        </w:tabs>
        <w:spacing w:after="120" w:line="276" w:lineRule="auto"/>
        <w:contextualSpacing w:val="0"/>
        <w:jc w:val="both"/>
      </w:pPr>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x</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ϕ</m:t>
                    </m:r>
                    <m:func>
                      <m:funcPr>
                        <m:ctrlPr>
                          <w:rPr>
                            <w:rFonts w:ascii="Cambria Math" w:hAnsi="Cambria Math"/>
                            <w:i/>
                          </w:rPr>
                        </m:ctrlPr>
                      </m:funcPr>
                      <m:fName>
                        <m:r>
                          <m:rPr>
                            <m:sty m:val="p"/>
                          </m:rPr>
                          <w:rPr>
                            <w:rFonts w:ascii="Cambria Math" w:hAnsi="Cambria Math"/>
                          </w:rPr>
                          <m:t>cos</m:t>
                        </m:r>
                      </m:fName>
                      <m:e>
                        <m:r>
                          <w:rPr>
                            <w:rFonts w:ascii="Cambria Math" w:hAnsi="Cambria Math"/>
                          </w:rPr>
                          <m:t>λ</m:t>
                        </m:r>
                      </m:e>
                    </m:func>
                  </m:e>
                </m:func>
              </m:e>
              <m:e>
                <m:sSub>
                  <m:sSubPr>
                    <m:ctrlPr>
                      <w:rPr>
                        <w:rFonts w:ascii="Cambria Math" w:hAnsi="Cambria Math"/>
                        <w:i/>
                      </w:rPr>
                    </m:ctrlPr>
                  </m:sSubPr>
                  <m:e>
                    <m:r>
                      <w:rPr>
                        <w:rFonts w:ascii="Cambria Math" w:hAnsi="Cambria Math"/>
                      </w:rPr>
                      <m:t>y</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ϕ</m:t>
                    </m:r>
                    <m:func>
                      <m:funcPr>
                        <m:ctrlPr>
                          <w:rPr>
                            <w:rFonts w:ascii="Cambria Math" w:hAnsi="Cambria Math"/>
                            <w:i/>
                          </w:rPr>
                        </m:ctrlPr>
                      </m:funcPr>
                      <m:fName>
                        <m:r>
                          <m:rPr>
                            <m:sty m:val="p"/>
                          </m:rPr>
                          <w:rPr>
                            <w:rFonts w:ascii="Cambria Math" w:hAnsi="Cambria Math"/>
                          </w:rPr>
                          <m:t>sin</m:t>
                        </m:r>
                      </m:fName>
                      <m:e>
                        <m:r>
                          <w:rPr>
                            <w:rFonts w:ascii="Cambria Math" w:hAnsi="Cambria Math"/>
                          </w:rPr>
                          <m:t>λ</m:t>
                        </m:r>
                      </m:e>
                    </m:func>
                  </m:e>
                </m:func>
              </m:e>
              <m:e>
                <m:sSub>
                  <m:sSubPr>
                    <m:ctrlPr>
                      <w:rPr>
                        <w:rFonts w:ascii="Cambria Math" w:hAnsi="Cambria Math"/>
                        <w:i/>
                      </w:rPr>
                    </m:ctrlPr>
                  </m:sSubPr>
                  <m:e>
                    <m:r>
                      <w:rPr>
                        <w:rFonts w:ascii="Cambria Math" w:hAnsi="Cambria Math"/>
                      </w:rPr>
                      <m:t>z</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0</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ϕ</m:t>
                    </m:r>
                  </m:e>
                </m:func>
              </m:e>
            </m:eqArr>
          </m:e>
        </m:d>
      </m:oMath>
      <w:r w:rsidR="00D05EB1">
        <w:tab/>
        <w:t>(3.103)</w:t>
      </w:r>
    </w:p>
    <w:p w:rsidR="00D05EB1" w:rsidRDefault="00D05EB1" w:rsidP="004A69CD">
      <w:pPr>
        <w:pStyle w:val="ListParagraph"/>
        <w:numPr>
          <w:ilvl w:val="0"/>
          <w:numId w:val="2"/>
        </w:numPr>
        <w:tabs>
          <w:tab w:val="left" w:pos="8640"/>
        </w:tabs>
        <w:spacing w:after="120" w:line="276" w:lineRule="auto"/>
        <w:contextualSpacing w:val="0"/>
        <w:jc w:val="both"/>
      </w:pPr>
      <w:r>
        <w:t xml:space="preserve">Local frame, located at a point on sphere (e.g., node/side center/element centroid): The 3 axes of this frame are: </w:t>
      </w:r>
      <w:r w:rsidRPr="00D05EB1">
        <w:rPr>
          <w:rFonts w:ascii="Symbol" w:hAnsi="Symbol"/>
          <w:b/>
        </w:rPr>
        <w:t></w:t>
      </w:r>
      <w:r w:rsidRPr="00D05EB1">
        <w:rPr>
          <w:vertAlign w:val="superscript"/>
        </w:rPr>
        <w:t>0</w:t>
      </w:r>
      <w:r>
        <w:t xml:space="preserve"> (zonal), </w:t>
      </w:r>
      <w:r w:rsidRPr="00D05EB1">
        <w:rPr>
          <w:rFonts w:ascii="Symbol" w:hAnsi="Symbol"/>
          <w:b/>
        </w:rPr>
        <w:t></w:t>
      </w:r>
      <w:r w:rsidRPr="00D05EB1">
        <w:rPr>
          <w:vertAlign w:val="superscript"/>
        </w:rPr>
        <w:t>0</w:t>
      </w:r>
      <w:r w:rsidR="004E1E5F">
        <w:rPr>
          <w:vertAlign w:val="superscript"/>
        </w:rPr>
        <w:t xml:space="preserve"> </w:t>
      </w:r>
      <w:r>
        <w:t xml:space="preserve">(meridional North), and </w:t>
      </w:r>
      <m:oMath>
        <m:sSup>
          <m:sSupPr>
            <m:ctrlPr>
              <w:rPr>
                <w:rFonts w:ascii="Cambria Math" w:hAnsi="Cambria Math"/>
                <w:i/>
              </w:rPr>
            </m:ctrlPr>
          </m:sSupPr>
          <m:e>
            <m:r>
              <m:rPr>
                <m:sty m:val="b"/>
              </m:rPr>
              <w:rPr>
                <w:rFonts w:ascii="Cambria Math" w:hAnsi="Cambria Math"/>
              </w:rPr>
              <m:t>r</m:t>
            </m:r>
          </m:e>
          <m:sup>
            <m:r>
              <w:rPr>
                <w:rFonts w:ascii="Cambria Math" w:hAnsi="Cambria Math"/>
              </w:rPr>
              <m:t>0</m:t>
            </m:r>
          </m:sup>
        </m:sSup>
        <m:r>
          <w:rPr>
            <w:rFonts w:ascii="Cambria Math" w:hAnsi="Cambria Math"/>
          </w:rPr>
          <m:t>=</m:t>
        </m:r>
        <m:sSup>
          <m:sSupPr>
            <m:ctrlPr>
              <w:rPr>
                <w:rFonts w:ascii="Cambria Math" w:hAnsi="Cambria Math"/>
                <w:i/>
              </w:rPr>
            </m:ctrlPr>
          </m:sSupPr>
          <m:e>
            <m:r>
              <m:rPr>
                <m:sty m:val="b"/>
              </m:rPr>
              <w:rPr>
                <w:rFonts w:ascii="Cambria Math" w:hAnsi="Cambria Math"/>
              </w:rPr>
              <m:t>λ</m:t>
            </m:r>
          </m:e>
          <m:sup>
            <m:r>
              <w:rPr>
                <w:rFonts w:ascii="Cambria Math" w:hAnsi="Cambria Math"/>
              </w:rPr>
              <m:t>0</m:t>
            </m:r>
          </m:sup>
        </m:sSup>
        <m:r>
          <w:rPr>
            <w:rFonts w:ascii="Cambria Math" w:hAnsi="Cambria Math"/>
          </w:rPr>
          <m:t>×</m:t>
        </m:r>
        <m:sSup>
          <m:sSupPr>
            <m:ctrlPr>
              <w:rPr>
                <w:rFonts w:ascii="Cambria Math" w:hAnsi="Cambria Math"/>
                <w:i/>
              </w:rPr>
            </m:ctrlPr>
          </m:sSupPr>
          <m:e>
            <m:r>
              <m:rPr>
                <m:sty m:val="b"/>
              </m:rPr>
              <w:rPr>
                <w:rFonts w:ascii="Cambria Math" w:hAnsi="Cambria Math"/>
              </w:rPr>
              <m:t>ϕ</m:t>
            </m:r>
          </m:e>
          <m:sup>
            <m:r>
              <w:rPr>
                <w:rFonts w:ascii="Cambria Math" w:hAnsi="Cambria Math"/>
              </w:rPr>
              <m:t>0</m:t>
            </m:r>
          </m:sup>
        </m:sSup>
      </m:oMath>
      <w:r>
        <w:t>(radial). The relationship between this frame and global frame is:</w:t>
      </w:r>
    </w:p>
    <w:p w:rsidR="00D05EB1" w:rsidRDefault="0024034D" w:rsidP="004A69CD">
      <w:pPr>
        <w:pStyle w:val="ListParagraph"/>
        <w:tabs>
          <w:tab w:val="left" w:pos="8640"/>
        </w:tabs>
        <w:spacing w:after="120" w:line="276" w:lineRule="auto"/>
        <w:contextualSpacing w:val="0"/>
        <w:jc w:val="both"/>
      </w:pPr>
      <m:oMath>
        <m:sSup>
          <m:sSupPr>
            <m:ctrlPr>
              <w:rPr>
                <w:rFonts w:ascii="Cambria Math" w:hAnsi="Cambria Math"/>
                <w:i/>
              </w:rPr>
            </m:ctrlPr>
          </m:sSupPr>
          <m:e>
            <m:r>
              <m:rPr>
                <m:sty m:val="b"/>
              </m:rPr>
              <w:rPr>
                <w:rFonts w:ascii="Cambria Math" w:hAnsi="Cambria Math"/>
              </w:rPr>
              <m:t>λ</m:t>
            </m:r>
          </m:e>
          <m:sup>
            <m:r>
              <w:rPr>
                <w:rFonts w:ascii="Cambria Math" w:hAnsi="Cambria Math"/>
              </w:rPr>
              <m:t>0</m:t>
            </m:r>
          </m:sup>
        </m:sSup>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λ</m:t>
            </m:r>
            <m:r>
              <m:rPr>
                <m:sty m:val="b"/>
              </m:rPr>
              <w:rPr>
                <w:rFonts w:ascii="Cambria Math" w:hAnsi="Cambria Math"/>
              </w:rPr>
              <m:t>i</m:t>
            </m:r>
          </m:e>
        </m:func>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λ</m:t>
            </m:r>
            <m:r>
              <m:rPr>
                <m:sty m:val="b"/>
              </m:rPr>
              <w:rPr>
                <w:rFonts w:ascii="Cambria Math" w:hAnsi="Cambria Math"/>
              </w:rPr>
              <m:t>j</m:t>
            </m:r>
          </m:e>
        </m:func>
      </m:oMath>
      <w:r w:rsidR="00D05EB1">
        <w:tab/>
        <w:t>(3.104)</w:t>
      </w:r>
    </w:p>
    <w:p w:rsidR="004E1E5F" w:rsidRDefault="0024034D" w:rsidP="004A69CD">
      <w:pPr>
        <w:pStyle w:val="ListParagraph"/>
        <w:tabs>
          <w:tab w:val="left" w:pos="8640"/>
        </w:tabs>
        <w:spacing w:after="120" w:line="276" w:lineRule="auto"/>
        <w:contextualSpacing w:val="0"/>
        <w:jc w:val="both"/>
      </w:pPr>
      <m:oMath>
        <m:sSup>
          <m:sSupPr>
            <m:ctrlPr>
              <w:rPr>
                <w:rFonts w:ascii="Cambria Math" w:hAnsi="Cambria Math"/>
                <w:i/>
              </w:rPr>
            </m:ctrlPr>
          </m:sSupPr>
          <m:e>
            <m:r>
              <m:rPr>
                <m:sty m:val="b"/>
              </m:rPr>
              <w:rPr>
                <w:rFonts w:ascii="Cambria Math" w:hAnsi="Cambria Math"/>
              </w:rPr>
              <m:t>ϕ</m:t>
            </m:r>
          </m:e>
          <m:sup>
            <m:r>
              <w:rPr>
                <w:rFonts w:ascii="Cambria Math" w:hAnsi="Cambria Math"/>
              </w:rPr>
              <m:t>0</m:t>
            </m:r>
          </m:sup>
        </m:sSup>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λ</m:t>
            </m:r>
            <m:func>
              <m:funcPr>
                <m:ctrlPr>
                  <w:rPr>
                    <w:rFonts w:ascii="Cambria Math" w:hAnsi="Cambria Math"/>
                    <w:i/>
                  </w:rPr>
                </m:ctrlPr>
              </m:funcPr>
              <m:fName>
                <m:r>
                  <m:rPr>
                    <m:sty m:val="p"/>
                  </m:rPr>
                  <w:rPr>
                    <w:rFonts w:ascii="Cambria Math" w:hAnsi="Cambria Math"/>
                  </w:rPr>
                  <m:t>sin</m:t>
                </m:r>
              </m:fName>
              <m:e>
                <m:r>
                  <w:rPr>
                    <w:rFonts w:ascii="Cambria Math" w:hAnsi="Cambria Math"/>
                  </w:rPr>
                  <m:t>ϕ</m:t>
                </m:r>
              </m:e>
            </m:func>
            <m:r>
              <m:rPr>
                <m:sty m:val="b"/>
              </m:rPr>
              <w:rPr>
                <w:rFonts w:ascii="Cambria Math" w:hAnsi="Cambria Math"/>
              </w:rPr>
              <m:t>i</m:t>
            </m:r>
          </m:e>
        </m:func>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λ</m:t>
            </m:r>
            <m:func>
              <m:funcPr>
                <m:ctrlPr>
                  <w:rPr>
                    <w:rFonts w:ascii="Cambria Math" w:hAnsi="Cambria Math"/>
                    <w:i/>
                  </w:rPr>
                </m:ctrlPr>
              </m:funcPr>
              <m:fName>
                <m:r>
                  <m:rPr>
                    <m:sty m:val="p"/>
                  </m:rPr>
                  <w:rPr>
                    <w:rFonts w:ascii="Cambria Math" w:hAnsi="Cambria Math"/>
                  </w:rPr>
                  <m:t>sin</m:t>
                </m:r>
              </m:fName>
              <m:e>
                <m:r>
                  <w:rPr>
                    <w:rFonts w:ascii="Cambria Math" w:hAnsi="Cambria Math"/>
                  </w:rPr>
                  <m:t>ϕ</m:t>
                </m:r>
              </m:e>
            </m:func>
            <m:r>
              <m:rPr>
                <m:sty m:val="b"/>
              </m:rPr>
              <w:rPr>
                <w:rFonts w:ascii="Cambria Math" w:hAnsi="Cambria Math"/>
              </w:rPr>
              <m:t>j</m:t>
            </m:r>
          </m:e>
        </m:func>
        <m:r>
          <w:rPr>
            <w:rFonts w:ascii="Cambria Math" w:hAnsi="Cambria Math"/>
          </w:rPr>
          <m:t>+</m:t>
        </m:r>
        <m:func>
          <m:funcPr>
            <m:ctrlPr>
              <w:rPr>
                <w:rFonts w:ascii="Cambria Math" w:hAnsi="Cambria Math"/>
                <w:i/>
              </w:rPr>
            </m:ctrlPr>
          </m:funcPr>
          <m:fName>
            <m:r>
              <m:rPr>
                <m:sty m:val="p"/>
              </m:rPr>
              <w:rPr>
                <w:rFonts w:ascii="Cambria Math" w:hAnsi="Cambria Math"/>
              </w:rPr>
              <m:t>cos</m:t>
            </m:r>
          </m:fName>
          <m:e>
            <m:r>
              <w:rPr>
                <w:rFonts w:ascii="Cambria Math" w:hAnsi="Cambria Math"/>
              </w:rPr>
              <m:t xml:space="preserve">ϕ </m:t>
            </m:r>
            <m:r>
              <m:rPr>
                <m:sty m:val="b"/>
              </m:rPr>
              <w:rPr>
                <w:rFonts w:ascii="Cambria Math" w:hAnsi="Cambria Math"/>
              </w:rPr>
              <m:t>k</m:t>
            </m:r>
          </m:e>
        </m:func>
      </m:oMath>
      <w:r w:rsidR="00D05EB1">
        <w:tab/>
        <w:t>(</w:t>
      </w:r>
      <w:r w:rsidR="004E1E5F">
        <w:t>3.105</w:t>
      </w:r>
      <w:r w:rsidR="00D05EB1">
        <w:t>)</w:t>
      </w:r>
    </w:p>
    <w:p w:rsidR="00D05EB1" w:rsidRDefault="004E1E5F" w:rsidP="004A69CD">
      <w:pPr>
        <w:pStyle w:val="ListParagraph"/>
        <w:tabs>
          <w:tab w:val="left" w:pos="8640"/>
        </w:tabs>
        <w:spacing w:after="120" w:line="276" w:lineRule="auto"/>
        <w:contextualSpacing w:val="0"/>
        <w:jc w:val="both"/>
      </w:pPr>
      <w:r>
        <w:t>The frame (</w:t>
      </w:r>
      <w:r w:rsidRPr="00D05EB1">
        <w:rPr>
          <w:rFonts w:ascii="Symbol" w:hAnsi="Symbol"/>
          <w:b/>
        </w:rPr>
        <w:t></w:t>
      </w:r>
      <w:r w:rsidRPr="00D05EB1">
        <w:rPr>
          <w:vertAlign w:val="superscript"/>
        </w:rPr>
        <w:t>0</w:t>
      </w:r>
      <w:r>
        <w:t>,</w:t>
      </w:r>
      <w:r w:rsidRPr="004E1E5F">
        <w:rPr>
          <w:rFonts w:ascii="Symbol" w:hAnsi="Symbol"/>
          <w:b/>
        </w:rPr>
        <w:t></w:t>
      </w:r>
      <w:r w:rsidRPr="00D05EB1">
        <w:rPr>
          <w:rFonts w:ascii="Symbol" w:hAnsi="Symbol"/>
          <w:b/>
        </w:rPr>
        <w:t></w:t>
      </w:r>
      <w:r w:rsidRPr="00D05EB1">
        <w:rPr>
          <w:vertAlign w:val="superscript"/>
        </w:rPr>
        <w:t>0</w:t>
      </w:r>
      <w:r>
        <w:t xml:space="preserve">, </w:t>
      </w:r>
      <m:oMath>
        <m:sSup>
          <m:sSupPr>
            <m:ctrlPr>
              <w:rPr>
                <w:rFonts w:ascii="Cambria Math" w:hAnsi="Cambria Math"/>
                <w:i/>
              </w:rPr>
            </m:ctrlPr>
          </m:sSupPr>
          <m:e>
            <m:r>
              <m:rPr>
                <m:sty m:val="b"/>
              </m:rPr>
              <w:rPr>
                <w:rFonts w:ascii="Cambria Math" w:hAnsi="Cambria Math"/>
              </w:rPr>
              <m:t>r</m:t>
            </m:r>
          </m:e>
          <m:sup>
            <m:r>
              <w:rPr>
                <w:rFonts w:ascii="Cambria Math" w:hAnsi="Cambria Math"/>
              </w:rPr>
              <m:t>0</m:t>
            </m:r>
          </m:sup>
        </m:sSup>
      </m:oMath>
      <w:r>
        <w:t>) is then the local (</w:t>
      </w:r>
      <w:r w:rsidRPr="004E1E5F">
        <w:rPr>
          <w:i/>
        </w:rPr>
        <w:t>x,y,z</w:t>
      </w:r>
      <w:r>
        <w:t>) frame.</w:t>
      </w:r>
    </w:p>
    <w:p w:rsidR="004E1E5F" w:rsidRPr="000003DF" w:rsidRDefault="004E1E5F" w:rsidP="004A69CD">
      <w:pPr>
        <w:pStyle w:val="ListParagraph"/>
        <w:tabs>
          <w:tab w:val="left" w:pos="8640"/>
        </w:tabs>
        <w:spacing w:after="120" w:line="276" w:lineRule="auto"/>
        <w:contextualSpacing w:val="0"/>
        <w:jc w:val="both"/>
      </w:pPr>
    </w:p>
    <w:p w:rsidR="00EC424F" w:rsidRDefault="0072122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w:t>
      </w:r>
      <w:r w:rsidR="004E1E5F">
        <w:rPr>
          <w:rFonts w:ascii="Times New Roman" w:hAnsi="Times New Roman" w:cs="Times New Roman"/>
          <w:sz w:val="24"/>
          <w:szCs w:val="24"/>
        </w:rPr>
        <w:t xml:space="preserve">here </w:t>
      </w:r>
      <w:r w:rsidR="000F38F8">
        <w:rPr>
          <w:rFonts w:ascii="Times New Roman" w:hAnsi="Times New Roman" w:cs="Times New Roman"/>
          <w:b/>
          <w:sz w:val="24"/>
          <w:szCs w:val="24"/>
        </w:rPr>
        <w:t>i,</w:t>
      </w:r>
      <w:r w:rsidR="004E1E5F" w:rsidRPr="004E1E5F">
        <w:rPr>
          <w:rFonts w:ascii="Times New Roman" w:hAnsi="Times New Roman" w:cs="Times New Roman"/>
          <w:b/>
          <w:sz w:val="24"/>
          <w:szCs w:val="24"/>
        </w:rPr>
        <w:t>j</w:t>
      </w:r>
      <w:r w:rsidR="000F38F8">
        <w:rPr>
          <w:rFonts w:ascii="Times New Roman" w:hAnsi="Times New Roman" w:cs="Times New Roman"/>
          <w:b/>
          <w:sz w:val="24"/>
          <w:szCs w:val="24"/>
        </w:rPr>
        <w:t>,</w:t>
      </w:r>
      <w:r w:rsidR="004E1E5F" w:rsidRPr="004E1E5F">
        <w:rPr>
          <w:rFonts w:ascii="Times New Roman" w:hAnsi="Times New Roman" w:cs="Times New Roman"/>
          <w:b/>
          <w:sz w:val="24"/>
          <w:szCs w:val="24"/>
        </w:rPr>
        <w:t>k</w:t>
      </w:r>
      <w:r w:rsidR="004E1E5F">
        <w:rPr>
          <w:rFonts w:ascii="Times New Roman" w:hAnsi="Times New Roman" w:cs="Times New Roman"/>
          <w:sz w:val="24"/>
          <w:szCs w:val="24"/>
        </w:rPr>
        <w:t xml:space="preserve"> </w:t>
      </w:r>
      <w:r w:rsidR="004E1E5F" w:rsidRPr="004E1E5F">
        <w:rPr>
          <w:rFonts w:ascii="Times New Roman" w:hAnsi="Times New Roman" w:cs="Times New Roman"/>
          <w:sz w:val="24"/>
          <w:szCs w:val="24"/>
        </w:rPr>
        <w:t>are unit vectors of the globa</w:t>
      </w:r>
      <w:r w:rsidR="004E1E5F">
        <w:rPr>
          <w:rFonts w:ascii="Times New Roman" w:hAnsi="Times New Roman" w:cs="Times New Roman"/>
          <w:sz w:val="24"/>
          <w:szCs w:val="24"/>
        </w:rPr>
        <w:t xml:space="preserve">l frame. Strictly speaking this frame is </w:t>
      </w:r>
      <w:r w:rsidR="004E1E5F" w:rsidRPr="004E1E5F">
        <w:rPr>
          <w:rFonts w:ascii="Times New Roman" w:hAnsi="Times New Roman" w:cs="Times New Roman"/>
          <w:sz w:val="24"/>
          <w:szCs w:val="24"/>
        </w:rPr>
        <w:t>undefined at the 2 poles, but we ca</w:t>
      </w:r>
      <w:r w:rsidR="004E1E5F">
        <w:rPr>
          <w:rFonts w:ascii="Times New Roman" w:hAnsi="Times New Roman" w:cs="Times New Roman"/>
          <w:sz w:val="24"/>
          <w:szCs w:val="24"/>
        </w:rPr>
        <w:t xml:space="preserve">n still use it there as long as the axes are </w:t>
      </w:r>
      <w:r w:rsidR="004E1E5F" w:rsidRPr="004E1E5F">
        <w:rPr>
          <w:rFonts w:ascii="Times New Roman" w:hAnsi="Times New Roman" w:cs="Times New Roman"/>
          <w:sz w:val="24"/>
          <w:szCs w:val="24"/>
        </w:rPr>
        <w:t>unique.</w:t>
      </w:r>
    </w:p>
    <w:p w:rsidR="004E1E5F" w:rsidRPr="004E1E5F" w:rsidRDefault="004E1E5F" w:rsidP="004A69CD">
      <w:pPr>
        <w:tabs>
          <w:tab w:val="left" w:pos="8640"/>
        </w:tabs>
        <w:spacing w:after="120"/>
        <w:jc w:val="both"/>
        <w:rPr>
          <w:rFonts w:ascii="Times New Roman" w:hAnsi="Times New Roman" w:cs="Times New Roman"/>
          <w:sz w:val="24"/>
          <w:szCs w:val="24"/>
        </w:rPr>
      </w:pPr>
      <w:r w:rsidRPr="004E1E5F">
        <w:rPr>
          <w:rFonts w:ascii="Times New Roman" w:hAnsi="Times New Roman" w:cs="Times New Roman"/>
          <w:sz w:val="24"/>
          <w:szCs w:val="24"/>
        </w:rPr>
        <w:t>Further assumption is made tha</w:t>
      </w:r>
      <w:r>
        <w:rPr>
          <w:rFonts w:ascii="Times New Roman" w:hAnsi="Times New Roman" w:cs="Times New Roman"/>
          <w:sz w:val="24"/>
          <w:szCs w:val="24"/>
        </w:rPr>
        <w:t xml:space="preserve">t when the origins are close to each other, the </w:t>
      </w:r>
      <w:r w:rsidRPr="004E1E5F">
        <w:rPr>
          <w:rFonts w:ascii="Times New Roman" w:hAnsi="Times New Roman" w:cs="Times New Roman"/>
          <w:i/>
          <w:sz w:val="24"/>
          <w:szCs w:val="24"/>
        </w:rPr>
        <w:t>z</w:t>
      </w:r>
      <w:r>
        <w:rPr>
          <w:rFonts w:ascii="Times New Roman" w:hAnsi="Times New Roman" w:cs="Times New Roman"/>
          <w:sz w:val="24"/>
          <w:szCs w:val="24"/>
        </w:rPr>
        <w:t xml:space="preserve">-axes </w:t>
      </w:r>
      <w:r w:rsidRPr="004E1E5F">
        <w:rPr>
          <w:rFonts w:ascii="Times New Roman" w:hAnsi="Times New Roman" w:cs="Times New Roman"/>
          <w:sz w:val="24"/>
          <w:szCs w:val="24"/>
        </w:rPr>
        <w:t>also coincide with each other</w:t>
      </w:r>
      <w:r>
        <w:rPr>
          <w:rFonts w:ascii="Times New Roman" w:hAnsi="Times New Roman" w:cs="Times New Roman"/>
          <w:sz w:val="24"/>
          <w:szCs w:val="24"/>
        </w:rPr>
        <w:t xml:space="preserve">, e.g. in the back-tracking part etc. This is reasonable </w:t>
      </w:r>
      <w:r w:rsidRPr="004E1E5F">
        <w:rPr>
          <w:rFonts w:ascii="Times New Roman" w:hAnsi="Times New Roman" w:cs="Times New Roman"/>
          <w:sz w:val="24"/>
          <w:szCs w:val="24"/>
        </w:rPr>
        <w:t>as the relevant distances are much smaller than</w:t>
      </w:r>
      <w:r>
        <w:rPr>
          <w:rFonts w:ascii="Times New Roman" w:hAnsi="Times New Roman" w:cs="Times New Roman"/>
          <w:sz w:val="24"/>
          <w:szCs w:val="24"/>
        </w:rPr>
        <w:t xml:space="preserve"> </w:t>
      </w:r>
      <w:r w:rsidRPr="00D05EB1">
        <w:rPr>
          <w:i/>
        </w:rPr>
        <w:t>R</w:t>
      </w:r>
      <w:r w:rsidRPr="00D05EB1">
        <w:rPr>
          <w:vertAlign w:val="subscript"/>
        </w:rPr>
        <w:t>0</w:t>
      </w:r>
      <w:r>
        <w:rPr>
          <w:rFonts w:ascii="Times New Roman" w:hAnsi="Times New Roman" w:cs="Times New Roman"/>
          <w:sz w:val="24"/>
          <w:szCs w:val="24"/>
        </w:rPr>
        <w:t>.</w:t>
      </w:r>
    </w:p>
    <w:p w:rsidR="004E1E5F" w:rsidRPr="004E1E5F" w:rsidRDefault="004E1E5F" w:rsidP="004A69CD">
      <w:pPr>
        <w:tabs>
          <w:tab w:val="left" w:pos="8640"/>
        </w:tabs>
        <w:spacing w:after="120"/>
        <w:jc w:val="both"/>
        <w:rPr>
          <w:rFonts w:ascii="Times New Roman" w:hAnsi="Times New Roman" w:cs="Times New Roman"/>
          <w:sz w:val="24"/>
          <w:szCs w:val="24"/>
        </w:rPr>
      </w:pPr>
      <w:r w:rsidRPr="004E1E5F">
        <w:rPr>
          <w:rFonts w:ascii="Times New Roman" w:hAnsi="Times New Roman" w:cs="Times New Roman"/>
          <w:sz w:val="24"/>
          <w:szCs w:val="24"/>
        </w:rPr>
        <w:t>With the aid from all these frames</w:t>
      </w:r>
      <w:r w:rsidR="00721222">
        <w:rPr>
          <w:rFonts w:ascii="Times New Roman" w:hAnsi="Times New Roman" w:cs="Times New Roman"/>
          <w:sz w:val="24"/>
          <w:szCs w:val="24"/>
        </w:rPr>
        <w:t>, the equations</w:t>
      </w:r>
      <w:r>
        <w:rPr>
          <w:rFonts w:ascii="Times New Roman" w:hAnsi="Times New Roman" w:cs="Times New Roman"/>
          <w:sz w:val="24"/>
          <w:szCs w:val="24"/>
        </w:rPr>
        <w:t xml:space="preserve"> can be solved in a very similar way as in Cartesian frame</w:t>
      </w:r>
      <w:r w:rsidRPr="004E1E5F">
        <w:rPr>
          <w:rFonts w:ascii="Times New Roman" w:hAnsi="Times New Roman" w:cs="Times New Roman"/>
          <w:sz w:val="24"/>
          <w:szCs w:val="24"/>
        </w:rPr>
        <w:t>. The main difference</w:t>
      </w:r>
      <w:r>
        <w:rPr>
          <w:rFonts w:ascii="Times New Roman" w:hAnsi="Times New Roman" w:cs="Times New Roman"/>
          <w:sz w:val="24"/>
          <w:szCs w:val="24"/>
        </w:rPr>
        <w:t xml:space="preserve"> is in the evaluation of the vectors in</w:t>
      </w:r>
      <w:r w:rsidRPr="004E1E5F">
        <w:rPr>
          <w:rFonts w:ascii="Times New Roman" w:hAnsi="Times New Roman" w:cs="Times New Roman"/>
          <w:sz w:val="24"/>
          <w:szCs w:val="24"/>
        </w:rPr>
        <w:t xml:space="preserve"> the</w:t>
      </w:r>
      <w:r>
        <w:rPr>
          <w:rFonts w:ascii="Times New Roman" w:hAnsi="Times New Roman" w:cs="Times New Roman"/>
          <w:sz w:val="24"/>
          <w:szCs w:val="24"/>
        </w:rPr>
        <w:t xml:space="preserve"> local frame. The changes to the code </w:t>
      </w:r>
      <w:r w:rsidR="00721222">
        <w:rPr>
          <w:rFonts w:ascii="Times New Roman" w:hAnsi="Times New Roman" w:cs="Times New Roman"/>
          <w:sz w:val="24"/>
          <w:szCs w:val="24"/>
        </w:rPr>
        <w:t>are</w:t>
      </w:r>
      <w:r w:rsidRPr="004E1E5F">
        <w:rPr>
          <w:rFonts w:ascii="Times New Roman" w:hAnsi="Times New Roman" w:cs="Times New Roman"/>
          <w:sz w:val="24"/>
          <w:szCs w:val="24"/>
        </w:rPr>
        <w:t xml:space="preserve"> therefore minimal.</w:t>
      </w:r>
    </w:p>
    <w:p w:rsidR="004E1E5F" w:rsidRDefault="004E1E5F" w:rsidP="004A69CD">
      <w:pPr>
        <w:tabs>
          <w:tab w:val="left" w:pos="8640"/>
        </w:tabs>
        <w:spacing w:after="120"/>
        <w:jc w:val="both"/>
        <w:rPr>
          <w:rFonts w:ascii="Times New Roman" w:hAnsi="Times New Roman" w:cs="Times New Roman"/>
          <w:sz w:val="24"/>
          <w:szCs w:val="24"/>
        </w:rPr>
      </w:pPr>
      <w:r w:rsidRPr="004E1E5F">
        <w:rPr>
          <w:rFonts w:ascii="Times New Roman" w:hAnsi="Times New Roman" w:cs="Times New Roman"/>
          <w:sz w:val="24"/>
          <w:szCs w:val="24"/>
        </w:rPr>
        <w:t>Below are some important info a</w:t>
      </w:r>
      <w:r>
        <w:rPr>
          <w:rFonts w:ascii="Times New Roman" w:hAnsi="Times New Roman" w:cs="Times New Roman"/>
          <w:sz w:val="24"/>
          <w:szCs w:val="24"/>
        </w:rPr>
        <w:t xml:space="preserve">bout arrays used in the code that are affected by </w:t>
      </w:r>
      <w:r w:rsidRPr="004E1E5F">
        <w:rPr>
          <w:rFonts w:ascii="Times New Roman" w:hAnsi="Times New Roman" w:cs="Times New Roman"/>
          <w:sz w:val="24"/>
          <w:szCs w:val="24"/>
        </w:rPr>
        <w:t>lon/lat frames</w:t>
      </w:r>
      <w:r>
        <w:rPr>
          <w:rFonts w:ascii="Times New Roman" w:hAnsi="Times New Roman" w:cs="Times New Roman"/>
          <w:sz w:val="24"/>
          <w:szCs w:val="24"/>
        </w:rPr>
        <w:t>:</w:t>
      </w:r>
    </w:p>
    <w:p w:rsidR="00C12EC7" w:rsidRDefault="00C12EC7" w:rsidP="004A69CD">
      <w:pPr>
        <w:pStyle w:val="ListParagraph"/>
        <w:numPr>
          <w:ilvl w:val="0"/>
          <w:numId w:val="7"/>
        </w:numPr>
        <w:tabs>
          <w:tab w:val="left" w:pos="8640"/>
        </w:tabs>
        <w:spacing w:after="120" w:line="276" w:lineRule="auto"/>
        <w:contextualSpacing w:val="0"/>
        <w:jc w:val="both"/>
      </w:pPr>
      <w:r w:rsidRPr="00C12EC7">
        <w:t>(xnd,ynd,znd), (xcj,ycj,zcj),(xctr,yctr,zctr) are</w:t>
      </w:r>
      <w:r>
        <w:t xml:space="preserve"> </w:t>
      </w:r>
      <w:r w:rsidRPr="00C12EC7">
        <w:rPr>
          <w:i/>
        </w:rPr>
        <w:t>global</w:t>
      </w:r>
      <w:r>
        <w:t xml:space="preserve"> </w:t>
      </w:r>
      <w:r w:rsidRPr="00C12EC7">
        <w:t>coordinates of node,</w:t>
      </w:r>
      <w:r>
        <w:t xml:space="preserve"> </w:t>
      </w:r>
      <w:r w:rsidRPr="00C12EC7">
        <w:t>side</w:t>
      </w:r>
      <w:r>
        <w:t xml:space="preserve"> center</w:t>
      </w:r>
      <w:r w:rsidRPr="00C12EC7">
        <w:t xml:space="preserve"> and elem</w:t>
      </w:r>
      <w:r>
        <w:t>ent centroid</w:t>
      </w:r>
      <w:r w:rsidRPr="00C12EC7">
        <w:t xml:space="preserve"> for </w:t>
      </w:r>
      <w:r w:rsidRPr="00C12EC7">
        <w:rPr>
          <w:color w:val="00B050"/>
        </w:rPr>
        <w:t>ics</w:t>
      </w:r>
      <w:r w:rsidRPr="00C12EC7">
        <w:t xml:space="preserve">=1 or 2. If </w:t>
      </w:r>
      <w:r w:rsidRPr="00C12EC7">
        <w:rPr>
          <w:color w:val="00B050"/>
        </w:rPr>
        <w:t>ics</w:t>
      </w:r>
      <w:r w:rsidRPr="00C12EC7">
        <w:t>=1 (Cartesian),</w:t>
      </w:r>
      <w:r>
        <w:t xml:space="preserve"> </w:t>
      </w:r>
      <w:r w:rsidR="00416B1A">
        <w:t>znd=zcj=zctr= 0;</w:t>
      </w:r>
    </w:p>
    <w:p w:rsidR="00C12EC7" w:rsidRDefault="00416B1A" w:rsidP="004A69CD">
      <w:pPr>
        <w:pStyle w:val="ListParagraph"/>
        <w:numPr>
          <w:ilvl w:val="0"/>
          <w:numId w:val="7"/>
        </w:numPr>
        <w:tabs>
          <w:tab w:val="left" w:pos="8640"/>
        </w:tabs>
        <w:spacing w:after="120" w:line="276" w:lineRule="auto"/>
        <w:contextualSpacing w:val="0"/>
        <w:jc w:val="both"/>
      </w:pPr>
      <w:r>
        <w:t>(</w:t>
      </w:r>
      <w:r w:rsidR="00C12EC7" w:rsidRPr="00C12EC7">
        <w:t>znl,</w:t>
      </w:r>
      <w:r w:rsidR="00C12EC7">
        <w:t xml:space="preserve"> </w:t>
      </w:r>
      <w:r w:rsidR="00C12EC7" w:rsidRPr="00C12EC7">
        <w:t>zs,</w:t>
      </w:r>
      <w:r w:rsidR="00C12EC7">
        <w:t xml:space="preserve"> </w:t>
      </w:r>
      <w:r w:rsidR="00C12EC7" w:rsidRPr="00C12EC7">
        <w:t>ze</w:t>
      </w:r>
      <w:r>
        <w:t>)</w:t>
      </w:r>
      <w:r w:rsidR="00C12EC7" w:rsidRPr="00C12EC7">
        <w:t xml:space="preserve"> are local z-coordinates measured ve</w:t>
      </w:r>
      <w:r w:rsidR="00C12EC7">
        <w:t>rtically upward from the undis</w:t>
      </w:r>
      <w:r w:rsidR="00C12EC7" w:rsidRPr="00C12EC7">
        <w:t xml:space="preserve">turbed surface (i.e. local frame when </w:t>
      </w:r>
      <w:r w:rsidR="00C12EC7" w:rsidRPr="00C12EC7">
        <w:rPr>
          <w:color w:val="00B050"/>
        </w:rPr>
        <w:t>ics</w:t>
      </w:r>
      <w:r w:rsidR="00C12EC7" w:rsidRPr="00C12EC7">
        <w:t>=2)</w:t>
      </w:r>
      <w:r>
        <w:t>, at node, side, and element;</w:t>
      </w:r>
    </w:p>
    <w:p w:rsidR="00416B1A" w:rsidRPr="00416B1A" w:rsidRDefault="00416B1A" w:rsidP="004A69CD">
      <w:pPr>
        <w:pStyle w:val="ListParagraph"/>
        <w:numPr>
          <w:ilvl w:val="0"/>
          <w:numId w:val="7"/>
        </w:numPr>
        <w:tabs>
          <w:tab w:val="left" w:pos="8640"/>
        </w:tabs>
        <w:spacing w:after="120" w:line="276" w:lineRule="auto"/>
        <w:contextualSpacing w:val="0"/>
        <w:jc w:val="both"/>
      </w:pPr>
      <w:r w:rsidRPr="00416B1A">
        <w:t>eframe(1:3,1:3,1:nea) is the tensor for</w:t>
      </w:r>
      <w:r>
        <w:t xml:space="preserve"> the element</w:t>
      </w:r>
      <w:r w:rsidRPr="00416B1A">
        <w:t xml:space="preserve"> frame (w.r.t. global frame). The 2nd index indicates axid id (1=x; 2=y; 3=z) and the 1st index indicates tensor components. </w:t>
      </w:r>
      <w:r w:rsidRPr="00416B1A">
        <w:rPr>
          <w:i/>
        </w:rPr>
        <w:t>sframe</w:t>
      </w:r>
      <w:r w:rsidRPr="00416B1A">
        <w:t xml:space="preserve"> and </w:t>
      </w:r>
      <w:r w:rsidRPr="00416B1A">
        <w:rPr>
          <w:i/>
        </w:rPr>
        <w:t>pframe</w:t>
      </w:r>
      <w:r w:rsidRPr="00416B1A">
        <w:t xml:space="preserve"> are similar.</w:t>
      </w:r>
    </w:p>
    <w:p w:rsidR="00C12EC7" w:rsidRDefault="00C12EC7" w:rsidP="004A69CD">
      <w:pPr>
        <w:pStyle w:val="ListParagraph"/>
        <w:tabs>
          <w:tab w:val="left" w:pos="8640"/>
        </w:tabs>
        <w:spacing w:after="120" w:line="276" w:lineRule="auto"/>
        <w:contextualSpacing w:val="0"/>
        <w:jc w:val="both"/>
      </w:pPr>
    </w:p>
    <w:p w:rsidR="00C12EC7" w:rsidRDefault="00C12EC7" w:rsidP="004A69CD">
      <w:pPr>
        <w:tabs>
          <w:tab w:val="left" w:pos="8640"/>
        </w:tabs>
        <w:spacing w:after="120"/>
        <w:jc w:val="both"/>
      </w:pPr>
    </w:p>
    <w:p w:rsidR="00C12EC7" w:rsidRDefault="00C12EC7" w:rsidP="004A69CD">
      <w:pPr>
        <w:tabs>
          <w:tab w:val="left" w:pos="8640"/>
        </w:tabs>
        <w:spacing w:after="120"/>
        <w:jc w:val="both"/>
      </w:pPr>
    </w:p>
    <w:p w:rsidR="000003DF" w:rsidRPr="00361BA3" w:rsidRDefault="000003DF"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8BBA28" wp14:editId="43714D26">
            <wp:extent cx="3639820" cy="3206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39820" cy="3206750"/>
                    </a:xfrm>
                    <a:prstGeom prst="rect">
                      <a:avLst/>
                    </a:prstGeom>
                    <a:noFill/>
                  </pic:spPr>
                </pic:pic>
              </a:graphicData>
            </a:graphic>
          </wp:inline>
        </w:drawing>
      </w:r>
    </w:p>
    <w:p w:rsidR="009A509C" w:rsidRPr="00753FC3" w:rsidRDefault="000003D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3.15: Coordinate frames on a sphere.</w:t>
      </w:r>
      <w:r w:rsidR="009A509C" w:rsidRPr="00753FC3">
        <w:rPr>
          <w:rFonts w:ascii="Times New Roman" w:hAnsi="Times New Roman" w:cs="Times New Roman"/>
          <w:sz w:val="24"/>
          <w:szCs w:val="24"/>
        </w:rPr>
        <w:br w:type="page"/>
      </w:r>
    </w:p>
    <w:p w:rsidR="009A509C" w:rsidRPr="00721222" w:rsidRDefault="009A509C" w:rsidP="004A69CD">
      <w:pPr>
        <w:pStyle w:val="Heading1"/>
        <w:tabs>
          <w:tab w:val="left" w:pos="8640"/>
        </w:tabs>
        <w:spacing w:after="120"/>
        <w:jc w:val="both"/>
        <w:rPr>
          <w:rFonts w:ascii="Times New Roman" w:hAnsi="Times New Roman" w:cs="Times New Roman"/>
        </w:rPr>
      </w:pPr>
      <w:bookmarkStart w:id="45" w:name="_Toc79933375"/>
      <w:r w:rsidRPr="00721222">
        <w:rPr>
          <w:rFonts w:ascii="Times New Roman" w:hAnsi="Times New Roman" w:cs="Times New Roman"/>
        </w:rPr>
        <w:lastRenderedPageBreak/>
        <w:t>Chapter 4 SCHISM</w:t>
      </w:r>
      <w:r w:rsidR="007D0FA2">
        <w:rPr>
          <w:rFonts w:ascii="Times New Roman" w:hAnsi="Times New Roman" w:cs="Times New Roman"/>
        </w:rPr>
        <w:t xml:space="preserve"> I/O</w:t>
      </w:r>
      <w:bookmarkEnd w:id="45"/>
    </w:p>
    <w:p w:rsidR="009A509C" w:rsidRPr="00E26D2E" w:rsidRDefault="00E26D2E" w:rsidP="004A69CD">
      <w:pPr>
        <w:tabs>
          <w:tab w:val="left" w:pos="8640"/>
        </w:tabs>
        <w:spacing w:after="120"/>
        <w:jc w:val="both"/>
        <w:rPr>
          <w:rFonts w:ascii="Times New Roman" w:hAnsi="Times New Roman" w:cs="Times New Roman"/>
          <w:sz w:val="24"/>
          <w:szCs w:val="24"/>
        </w:rPr>
      </w:pPr>
      <w:r w:rsidRPr="00E26D2E">
        <w:rPr>
          <w:rFonts w:ascii="Times New Roman" w:hAnsi="Times New Roman" w:cs="Times New Roman"/>
          <w:sz w:val="24"/>
          <w:szCs w:val="24"/>
        </w:rPr>
        <w:t xml:space="preserve">Most SCHISM </w:t>
      </w:r>
      <w:r w:rsidR="0012259D">
        <w:rPr>
          <w:rFonts w:ascii="Times New Roman" w:hAnsi="Times New Roman" w:cs="Times New Roman"/>
          <w:sz w:val="24"/>
          <w:szCs w:val="24"/>
        </w:rPr>
        <w:t>inputs</w:t>
      </w:r>
      <w:r>
        <w:rPr>
          <w:rFonts w:ascii="Times New Roman" w:hAnsi="Times New Roman" w:cs="Times New Roman"/>
          <w:sz w:val="24"/>
          <w:szCs w:val="24"/>
        </w:rPr>
        <w:t xml:space="preserve"> can be visualized with ACE</w:t>
      </w:r>
      <w:r w:rsidR="0012259D">
        <w:rPr>
          <w:rFonts w:ascii="Times New Roman" w:hAnsi="Times New Roman" w:cs="Times New Roman"/>
          <w:sz w:val="24"/>
          <w:szCs w:val="24"/>
        </w:rPr>
        <w:t>/xmgredit5 or xmgr5</w:t>
      </w:r>
      <w:r>
        <w:rPr>
          <w:rFonts w:ascii="Times New Roman" w:hAnsi="Times New Roman" w:cs="Times New Roman"/>
          <w:sz w:val="24"/>
          <w:szCs w:val="24"/>
        </w:rPr>
        <w:t xml:space="preserve"> tools; see src/Utility/ACE for instructions on how to install these tools. Other useful tools will be mentioned in the later chapters.</w:t>
      </w:r>
    </w:p>
    <w:p w:rsidR="00AA2240" w:rsidRDefault="00AA4FE4" w:rsidP="004A69CD">
      <w:pPr>
        <w:pStyle w:val="Heading2"/>
        <w:tabs>
          <w:tab w:val="left" w:pos="8640"/>
        </w:tabs>
        <w:spacing w:after="120"/>
        <w:jc w:val="both"/>
        <w:rPr>
          <w:rFonts w:ascii="Times New Roman" w:hAnsi="Times New Roman" w:cs="Times New Roman"/>
        </w:rPr>
      </w:pPr>
      <w:bookmarkStart w:id="46" w:name="_Toc79933376"/>
      <w:r w:rsidRPr="00721222">
        <w:rPr>
          <w:rFonts w:ascii="Times New Roman" w:hAnsi="Times New Roman" w:cs="Times New Roman"/>
        </w:rPr>
        <w:t xml:space="preserve">4.1 </w:t>
      </w:r>
      <w:r w:rsidR="00AA2240">
        <w:rPr>
          <w:rFonts w:ascii="Times New Roman" w:hAnsi="Times New Roman" w:cs="Times New Roman"/>
        </w:rPr>
        <w:t>Type of inputs for SCHISM</w:t>
      </w:r>
      <w:bookmarkEnd w:id="46"/>
    </w:p>
    <w:p w:rsidR="00AA2240" w:rsidRPr="00AA2240" w:rsidRDefault="00AA224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SCHISM</w:t>
      </w:r>
      <w:r w:rsidRPr="00AA2240">
        <w:rPr>
          <w:rFonts w:ascii="Times New Roman" w:hAnsi="Times New Roman" w:cs="Times New Roman"/>
          <w:sz w:val="24"/>
          <w:szCs w:val="24"/>
        </w:rPr>
        <w:t xml:space="preserve"> input files can be broadly categorized into following 7 groups:</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*.gr3, hgrid.ll: node centered spatial data and mesh connectivity</w:t>
      </w:r>
      <w:r>
        <w:t>. These file can be visualized using ACE/xmgredit5;</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*.th: time history files in ASCII format</w:t>
      </w:r>
      <w:r>
        <w:t>. The ASCII fi</w:t>
      </w:r>
      <w:r w:rsidR="00C70D5A">
        <w:t>les can be visualized using ACE/</w:t>
      </w:r>
      <w:r>
        <w:t>xmgr5;</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*.ic: initial condition files</w:t>
      </w:r>
      <w:r>
        <w:t>. Some of these files use .gr3 format, while others have simple ASCII format;</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*.prop: element-centered spatial data and properties</w:t>
      </w:r>
      <w:r>
        <w:t>; can be visualized using ACE/xmgredit5;</w:t>
      </w:r>
    </w:p>
    <w:p w:rsidR="0012259D" w:rsidRDefault="0012259D" w:rsidP="0012259D">
      <w:pPr>
        <w:pStyle w:val="ListParagraph"/>
        <w:numPr>
          <w:ilvl w:val="0"/>
          <w:numId w:val="8"/>
        </w:numPr>
        <w:tabs>
          <w:tab w:val="left" w:pos="8640"/>
        </w:tabs>
        <w:spacing w:after="120" w:line="276" w:lineRule="auto"/>
        <w:contextualSpacing w:val="0"/>
        <w:jc w:val="both"/>
      </w:pPr>
      <w:r>
        <w:t>*.nc: netcdf4 inputs, including time history (*.th.nc), hotstart (hotstart.nc), and nudging inputs (*_nu.nc);</w:t>
      </w:r>
    </w:p>
    <w:p w:rsidR="00CE60D5" w:rsidRDefault="00CE60D5" w:rsidP="004A69CD">
      <w:pPr>
        <w:pStyle w:val="ListParagraph"/>
        <w:numPr>
          <w:ilvl w:val="0"/>
          <w:numId w:val="8"/>
        </w:numPr>
        <w:tabs>
          <w:tab w:val="left" w:pos="8640"/>
        </w:tabs>
        <w:spacing w:after="120" w:line="276" w:lineRule="auto"/>
        <w:contextualSpacing w:val="0"/>
        <w:jc w:val="both"/>
      </w:pPr>
      <w:r>
        <w:t>*.nml: main parameter input (param.nml</w:t>
      </w:r>
      <w:r w:rsidRPr="00AA2240">
        <w:t>)</w:t>
      </w:r>
      <w:r>
        <w:t>;</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 xml:space="preserve">*.in: role-specific input files with individual formats. </w:t>
      </w:r>
      <w:r w:rsidR="00AB03FE">
        <w:t>ASCII inputs include</w:t>
      </w:r>
      <w:r w:rsidR="00CE60D5">
        <w:t xml:space="preserve"> vertical grid (vgrid.in)</w:t>
      </w:r>
      <w:r w:rsidRPr="00AA2240">
        <w:t xml:space="preserve">, </w:t>
      </w:r>
      <w:r w:rsidR="00AB03FE">
        <w:t>B.C. input (bctides.in), and hydraulics</w:t>
      </w:r>
      <w:r w:rsidR="00A6066C">
        <w:t>.in (for hydraulics module) etc</w:t>
      </w:r>
      <w:r w:rsidR="00AB03FE">
        <w:t>;</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sflux/: atmospheric and heat flux files in netcdf format (CF convention v1.0)</w:t>
      </w:r>
      <w:r w:rsidR="00AB03FE">
        <w:t>. These files can be visualized using standard tools like ncview, ferret etc;</w:t>
      </w:r>
    </w:p>
    <w:p w:rsidR="00AA2240" w:rsidRPr="00AA2240" w:rsidRDefault="00AA2240" w:rsidP="004A69CD">
      <w:pPr>
        <w:pStyle w:val="ListParagraph"/>
        <w:numPr>
          <w:ilvl w:val="0"/>
          <w:numId w:val="8"/>
        </w:numPr>
        <w:tabs>
          <w:tab w:val="left" w:pos="8640"/>
        </w:tabs>
        <w:spacing w:after="120" w:line="276" w:lineRule="auto"/>
        <w:contextualSpacing w:val="0"/>
        <w:jc w:val="both"/>
      </w:pPr>
      <w:r w:rsidRPr="00AA2240">
        <w:t>Inputs from modules: .nml, .inp etc.</w:t>
      </w:r>
    </w:p>
    <w:p w:rsidR="00AA2240" w:rsidRDefault="00AA2240" w:rsidP="004A69CD">
      <w:pPr>
        <w:tabs>
          <w:tab w:val="left" w:pos="8640"/>
        </w:tabs>
        <w:spacing w:after="120"/>
        <w:jc w:val="both"/>
      </w:pPr>
    </w:p>
    <w:p w:rsidR="00AB03FE" w:rsidRPr="00AB03FE" w:rsidRDefault="00AA2240" w:rsidP="004A69CD">
      <w:pPr>
        <w:pStyle w:val="Heading2"/>
        <w:tabs>
          <w:tab w:val="left" w:pos="8640"/>
        </w:tabs>
        <w:spacing w:after="120"/>
        <w:jc w:val="both"/>
        <w:rPr>
          <w:rFonts w:ascii="Times New Roman" w:hAnsi="Times New Roman" w:cs="Times New Roman"/>
        </w:rPr>
      </w:pPr>
      <w:bookmarkStart w:id="47" w:name="_Toc79933377"/>
      <w:r w:rsidRPr="00AB03FE">
        <w:rPr>
          <w:rFonts w:ascii="Times New Roman" w:hAnsi="Times New Roman" w:cs="Times New Roman"/>
        </w:rPr>
        <w:t xml:space="preserve">4.2 </w:t>
      </w:r>
      <w:r w:rsidR="00AB03FE" w:rsidRPr="00AB03FE">
        <w:rPr>
          <w:rFonts w:ascii="Times New Roman" w:hAnsi="Times New Roman" w:cs="Times New Roman"/>
        </w:rPr>
        <w:t>Mandatory inputs</w:t>
      </w:r>
      <w:bookmarkEnd w:id="47"/>
    </w:p>
    <w:p w:rsidR="00AB03FE" w:rsidRDefault="00AB03FE" w:rsidP="004A69CD">
      <w:pPr>
        <w:tabs>
          <w:tab w:val="left" w:pos="8640"/>
        </w:tabs>
        <w:spacing w:after="120"/>
        <w:jc w:val="both"/>
        <w:rPr>
          <w:rFonts w:ascii="Times New Roman" w:hAnsi="Times New Roman" w:cs="Times New Roman"/>
          <w:sz w:val="24"/>
          <w:szCs w:val="24"/>
        </w:rPr>
      </w:pPr>
      <w:r w:rsidRPr="00AB03FE">
        <w:rPr>
          <w:rFonts w:ascii="Times New Roman" w:hAnsi="Times New Roman" w:cs="Times New Roman"/>
          <w:sz w:val="24"/>
          <w:szCs w:val="24"/>
        </w:rPr>
        <w:t>These inputs</w:t>
      </w:r>
      <w:r>
        <w:rPr>
          <w:rFonts w:ascii="Times New Roman" w:hAnsi="Times New Roman" w:cs="Times New Roman"/>
          <w:sz w:val="24"/>
          <w:szCs w:val="24"/>
        </w:rPr>
        <w:t xml:space="preserve"> are required for all SCHISM simulations:</w:t>
      </w:r>
    </w:p>
    <w:p w:rsidR="00AB03FE" w:rsidRDefault="00AB03FE" w:rsidP="004A69CD">
      <w:pPr>
        <w:pStyle w:val="ListParagraph"/>
        <w:numPr>
          <w:ilvl w:val="0"/>
          <w:numId w:val="9"/>
        </w:numPr>
        <w:tabs>
          <w:tab w:val="left" w:pos="8640"/>
        </w:tabs>
        <w:spacing w:after="120" w:line="276" w:lineRule="auto"/>
        <w:contextualSpacing w:val="0"/>
        <w:jc w:val="both"/>
      </w:pPr>
      <w:r>
        <w:t>Horizontal grid (</w:t>
      </w:r>
      <w:r w:rsidRPr="00AB03FE">
        <w:rPr>
          <w:color w:val="FF0000"/>
        </w:rPr>
        <w:t>hgrid.gr3</w:t>
      </w:r>
      <w:r>
        <w:t>)</w:t>
      </w:r>
    </w:p>
    <w:p w:rsidR="00AB03FE" w:rsidRDefault="00AB03FE" w:rsidP="004A69CD">
      <w:pPr>
        <w:pStyle w:val="ListParagraph"/>
        <w:numPr>
          <w:ilvl w:val="0"/>
          <w:numId w:val="9"/>
        </w:numPr>
        <w:tabs>
          <w:tab w:val="left" w:pos="8640"/>
        </w:tabs>
        <w:spacing w:after="120" w:line="276" w:lineRule="auto"/>
        <w:contextualSpacing w:val="0"/>
        <w:jc w:val="both"/>
      </w:pPr>
      <w:r>
        <w:t>Vertical grid (</w:t>
      </w:r>
      <w:r w:rsidRPr="00AB03FE">
        <w:rPr>
          <w:color w:val="FF0000"/>
        </w:rPr>
        <w:t>vgrid.in</w:t>
      </w:r>
      <w:r>
        <w:t>)</w:t>
      </w:r>
    </w:p>
    <w:p w:rsidR="00AB03FE" w:rsidRDefault="00AB03FE" w:rsidP="004A69CD">
      <w:pPr>
        <w:pStyle w:val="ListParagraph"/>
        <w:numPr>
          <w:ilvl w:val="0"/>
          <w:numId w:val="9"/>
        </w:numPr>
        <w:tabs>
          <w:tab w:val="left" w:pos="8640"/>
        </w:tabs>
        <w:spacing w:after="120" w:line="276" w:lineRule="auto"/>
        <w:contextualSpacing w:val="0"/>
        <w:jc w:val="both"/>
      </w:pPr>
      <w:r>
        <w:t>Parameter input (</w:t>
      </w:r>
      <w:r w:rsidR="00CE60D5">
        <w:rPr>
          <w:color w:val="FF0000"/>
        </w:rPr>
        <w:t>param.nml</w:t>
      </w:r>
      <w:r>
        <w:t>)</w:t>
      </w:r>
    </w:p>
    <w:p w:rsidR="00AB03FE" w:rsidRDefault="00AB03FE" w:rsidP="004A69CD">
      <w:pPr>
        <w:pStyle w:val="ListParagraph"/>
        <w:numPr>
          <w:ilvl w:val="0"/>
          <w:numId w:val="9"/>
        </w:numPr>
        <w:tabs>
          <w:tab w:val="left" w:pos="8640"/>
        </w:tabs>
        <w:spacing w:after="120" w:line="276" w:lineRule="auto"/>
        <w:contextualSpacing w:val="0"/>
        <w:jc w:val="both"/>
      </w:pPr>
      <w:r>
        <w:t>B.C. input (</w:t>
      </w:r>
      <w:r w:rsidRPr="00AB03FE">
        <w:rPr>
          <w:color w:val="FF0000"/>
        </w:rPr>
        <w:t>bctides.in</w:t>
      </w:r>
      <w:r>
        <w:t>)</w:t>
      </w:r>
    </w:p>
    <w:p w:rsidR="007F5D62" w:rsidRPr="00AB03FE" w:rsidRDefault="007F5D62" w:rsidP="004A69CD">
      <w:pPr>
        <w:pStyle w:val="ListParagraph"/>
        <w:numPr>
          <w:ilvl w:val="0"/>
          <w:numId w:val="9"/>
        </w:numPr>
        <w:tabs>
          <w:tab w:val="left" w:pos="8640"/>
        </w:tabs>
        <w:spacing w:after="120" w:line="276" w:lineRule="auto"/>
        <w:contextualSpacing w:val="0"/>
        <w:jc w:val="both"/>
      </w:pPr>
      <w:r>
        <w:t>Bottom friction input (</w:t>
      </w:r>
      <w:r w:rsidRPr="007F5D62">
        <w:rPr>
          <w:color w:val="FF0000"/>
        </w:rPr>
        <w:t xml:space="preserve">drag.gr3, </w:t>
      </w:r>
      <w:r w:rsidR="008472C2" w:rsidRPr="008472C2">
        <w:rPr>
          <w:color w:val="000000" w:themeColor="text1"/>
        </w:rPr>
        <w:t xml:space="preserve">or </w:t>
      </w:r>
      <w:r w:rsidRPr="007F5D62">
        <w:rPr>
          <w:color w:val="FF0000"/>
        </w:rPr>
        <w:t xml:space="preserve">rough.gr3 </w:t>
      </w:r>
      <w:r w:rsidRPr="008472C2">
        <w:rPr>
          <w:color w:val="000000" w:themeColor="text1"/>
        </w:rPr>
        <w:t xml:space="preserve">or </w:t>
      </w:r>
      <w:r w:rsidRPr="007F5D62">
        <w:rPr>
          <w:color w:val="FF0000"/>
        </w:rPr>
        <w:t>manning.gr3</w:t>
      </w:r>
      <w:r>
        <w:t>)</w:t>
      </w:r>
    </w:p>
    <w:p w:rsidR="00AB03FE" w:rsidRDefault="00AB03F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We’ll explain these inputs in detail below.</w:t>
      </w:r>
      <w:r w:rsidR="00320177" w:rsidRPr="00320177">
        <w:rPr>
          <w:rFonts w:ascii="Times New Roman" w:hAnsi="Times New Roman" w:cs="Times New Roman"/>
          <w:sz w:val="24"/>
          <w:szCs w:val="24"/>
        </w:rPr>
        <w:t xml:space="preserve"> </w:t>
      </w:r>
      <w:r w:rsidR="00320177">
        <w:rPr>
          <w:rFonts w:ascii="Times New Roman" w:hAnsi="Times New Roman" w:cs="Times New Roman"/>
          <w:sz w:val="24"/>
          <w:szCs w:val="24"/>
        </w:rPr>
        <w:t xml:space="preserve">Comments/explanations are in </w:t>
      </w:r>
      <w:r w:rsidR="00320177" w:rsidRPr="00320177">
        <w:rPr>
          <w:rFonts w:ascii="Times New Roman" w:hAnsi="Times New Roman" w:cs="Times New Roman"/>
          <w:b/>
          <w:sz w:val="24"/>
          <w:szCs w:val="24"/>
        </w:rPr>
        <w:t>bold</w:t>
      </w:r>
      <w:r w:rsidR="00320177">
        <w:rPr>
          <w:rFonts w:ascii="Times New Roman" w:hAnsi="Times New Roman" w:cs="Times New Roman"/>
          <w:b/>
          <w:sz w:val="24"/>
          <w:szCs w:val="24"/>
        </w:rPr>
        <w:t>.</w:t>
      </w:r>
    </w:p>
    <w:p w:rsidR="00AB03FE" w:rsidRPr="00AB03FE" w:rsidRDefault="00AB03FE" w:rsidP="004A69CD">
      <w:pPr>
        <w:pStyle w:val="Heading3"/>
        <w:tabs>
          <w:tab w:val="left" w:pos="8640"/>
        </w:tabs>
        <w:spacing w:after="120"/>
        <w:jc w:val="both"/>
        <w:rPr>
          <w:rFonts w:ascii="Times New Roman" w:hAnsi="Times New Roman" w:cs="Times New Roman"/>
        </w:rPr>
      </w:pPr>
      <w:bookmarkStart w:id="48" w:name="_Toc79933378"/>
      <w:r w:rsidRPr="00AB03FE">
        <w:rPr>
          <w:rFonts w:ascii="Times New Roman" w:hAnsi="Times New Roman" w:cs="Times New Roman"/>
        </w:rPr>
        <w:lastRenderedPageBreak/>
        <w:t>4.2.1 hgrid.gr3</w:t>
      </w:r>
      <w:bookmarkEnd w:id="48"/>
    </w:p>
    <w:p w:rsidR="0072083E" w:rsidRDefault="0072083E"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A9829E" wp14:editId="3E04E31B">
            <wp:extent cx="3564467" cy="5086016"/>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71948" cy="5096690"/>
                    </a:xfrm>
                    <a:prstGeom prst="rect">
                      <a:avLst/>
                    </a:prstGeom>
                    <a:noFill/>
                  </pic:spPr>
                </pic:pic>
              </a:graphicData>
            </a:graphic>
          </wp:inline>
        </w:drawing>
      </w:r>
    </w:p>
    <w:p w:rsidR="0072083E" w:rsidRDefault="0072083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4.1: Horizontal grid and boundary segments.</w:t>
      </w:r>
    </w:p>
    <w:p w:rsidR="0072083E" w:rsidRDefault="0072083E" w:rsidP="004A69CD">
      <w:pPr>
        <w:tabs>
          <w:tab w:val="left" w:pos="8640"/>
        </w:tabs>
        <w:spacing w:after="120"/>
        <w:jc w:val="both"/>
        <w:rPr>
          <w:rFonts w:ascii="Times New Roman" w:hAnsi="Times New Roman" w:cs="Times New Roman"/>
          <w:sz w:val="24"/>
          <w:szCs w:val="24"/>
        </w:rPr>
      </w:pP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format of th</w:t>
      </w:r>
      <w:r w:rsidR="00320177">
        <w:rPr>
          <w:rFonts w:ascii="Times New Roman" w:hAnsi="Times New Roman" w:cs="Times New Roman"/>
          <w:sz w:val="24"/>
          <w:szCs w:val="24"/>
        </w:rPr>
        <w:t>is file is shown below</w:t>
      </w:r>
      <w:r w:rsidR="0072083E">
        <w:rPr>
          <w:rFonts w:ascii="Times New Roman" w:hAnsi="Times New Roman" w:cs="Times New Roman"/>
          <w:sz w:val="24"/>
          <w:szCs w:val="24"/>
        </w:rPr>
        <w:t xml:space="preserve"> (cf. Fig. 4.1)</w:t>
      </w:r>
      <w:r>
        <w:rPr>
          <w:rFonts w:ascii="Times New Roman" w:hAnsi="Times New Roman" w:cs="Times New Roman"/>
          <w:sz w:val="24"/>
          <w:szCs w:val="24"/>
        </w:rPr>
        <w:t xml:space="preserve">: </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hgrid.gr3 </w:t>
      </w:r>
      <w:r>
        <w:rPr>
          <w:rFonts w:ascii="Times New Roman" w:hAnsi="Times New Roman" w:cs="Times New Roman"/>
          <w:sz w:val="24"/>
          <w:szCs w:val="24"/>
        </w:rPr>
        <w:t xml:space="preserve"> </w:t>
      </w:r>
      <w:r w:rsidRPr="00A65E67">
        <w:rPr>
          <w:rFonts w:ascii="Times New Roman" w:hAnsi="Times New Roman" w:cs="Times New Roman"/>
          <w:b/>
          <w:sz w:val="24"/>
          <w:szCs w:val="24"/>
        </w:rPr>
        <w:t>! alphanumeric description</w:t>
      </w:r>
      <w:r>
        <w:rPr>
          <w:rFonts w:ascii="Times New Roman" w:hAnsi="Times New Roman" w:cs="Times New Roman"/>
          <w:b/>
          <w:sz w:val="24"/>
          <w:szCs w:val="24"/>
        </w:rPr>
        <w:t>; ignored by code</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60356 31082 </w:t>
      </w:r>
      <w:r w:rsidRPr="00A65E67">
        <w:rPr>
          <w:rFonts w:ascii="Times New Roman" w:hAnsi="Times New Roman" w:cs="Times New Roman"/>
          <w:b/>
          <w:sz w:val="24"/>
          <w:szCs w:val="24"/>
        </w:rPr>
        <w:t>! # of elements and nodes in the horizontal grid</w:t>
      </w:r>
    </w:p>
    <w:p w:rsidR="00A65E67" w:rsidRPr="00A65E67" w:rsidRDefault="00A65E67"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b/>
          <w:sz w:val="24"/>
          <w:szCs w:val="24"/>
        </w:rPr>
        <w:t>Followed by</w:t>
      </w:r>
      <w:r w:rsidRPr="00A65E67">
        <w:rPr>
          <w:rFonts w:ascii="Times New Roman" w:hAnsi="Times New Roman" w:cs="Times New Roman"/>
          <w:b/>
          <w:sz w:val="24"/>
          <w:szCs w:val="24"/>
        </w:rPr>
        <w:t xml:space="preserve"> </w:t>
      </w:r>
      <w:r>
        <w:rPr>
          <w:rFonts w:ascii="Times New Roman" w:hAnsi="Times New Roman" w:cs="Times New Roman"/>
          <w:b/>
          <w:sz w:val="24"/>
          <w:szCs w:val="24"/>
        </w:rPr>
        <w:t>list of node info</w:t>
      </w:r>
      <w:r w:rsidRPr="00A65E67">
        <w:rPr>
          <w:rFonts w:ascii="Times New Roman" w:hAnsi="Times New Roman" w:cs="Times New Roman"/>
          <w:b/>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1 402672.000000 282928.000000 2.0000000e+01   </w:t>
      </w:r>
      <w:r w:rsidRPr="00A65E67">
        <w:rPr>
          <w:rFonts w:ascii="Times New Roman" w:hAnsi="Times New Roman" w:cs="Times New Roman"/>
          <w:b/>
          <w:sz w:val="24"/>
          <w:szCs w:val="24"/>
        </w:rPr>
        <w:t>! node #, x,y, depth</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2 402416.000000 283385.000000 2.0000000e+01</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3 402289.443000 282708.750000 2.0000000e+01</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4 402014.597000 283185.897000 2.0000000e+01</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lastRenderedPageBreak/>
        <w:t>.............................................</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31082 331118.598253 112401.547031 2.3000000e-01   </w:t>
      </w:r>
      <w:r w:rsidRPr="00A65E67">
        <w:rPr>
          <w:rFonts w:ascii="Times New Roman" w:hAnsi="Times New Roman" w:cs="Times New Roman"/>
          <w:b/>
          <w:sz w:val="24"/>
          <w:szCs w:val="24"/>
        </w:rPr>
        <w:t>!last node</w:t>
      </w:r>
    </w:p>
    <w:p w:rsidR="00A65E67" w:rsidRPr="00A65E67" w:rsidRDefault="00A65E67" w:rsidP="004A69CD">
      <w:pPr>
        <w:tabs>
          <w:tab w:val="left" w:pos="8640"/>
        </w:tabs>
        <w:spacing w:after="120"/>
        <w:jc w:val="both"/>
        <w:rPr>
          <w:rFonts w:ascii="Times New Roman" w:hAnsi="Times New Roman" w:cs="Times New Roman"/>
          <w:b/>
          <w:sz w:val="24"/>
          <w:szCs w:val="24"/>
        </w:rPr>
      </w:pPr>
      <w:r w:rsidRPr="00A65E67">
        <w:rPr>
          <w:rFonts w:ascii="Times New Roman" w:hAnsi="Times New Roman" w:cs="Times New Roman"/>
          <w:b/>
          <w:sz w:val="24"/>
          <w:szCs w:val="24"/>
        </w:rPr>
        <w:t xml:space="preserve">Following is </w:t>
      </w:r>
      <w:r w:rsidR="00976470">
        <w:rPr>
          <w:rFonts w:ascii="Times New Roman" w:hAnsi="Times New Roman" w:cs="Times New Roman"/>
          <w:b/>
          <w:sz w:val="24"/>
          <w:szCs w:val="24"/>
        </w:rPr>
        <w:t xml:space="preserve">the </w:t>
      </w:r>
      <w:r w:rsidRPr="00A65E67">
        <w:rPr>
          <w:rFonts w:ascii="Times New Roman" w:hAnsi="Times New Roman" w:cs="Times New Roman"/>
          <w:b/>
          <w:sz w:val="24"/>
          <w:szCs w:val="24"/>
        </w:rPr>
        <w:t xml:space="preserve">connectivity </w:t>
      </w:r>
      <w:r>
        <w:rPr>
          <w:rFonts w:ascii="Times New Roman" w:hAnsi="Times New Roman" w:cs="Times New Roman"/>
          <w:b/>
          <w:sz w:val="24"/>
          <w:szCs w:val="24"/>
        </w:rPr>
        <w:t>table</w:t>
      </w:r>
      <w:r w:rsidRPr="00A65E67">
        <w:rPr>
          <w:rFonts w:ascii="Times New Roman" w:hAnsi="Times New Roman" w:cs="Times New Roman"/>
          <w:b/>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1 4</w:t>
      </w:r>
      <w:r w:rsidRPr="00A65E67">
        <w:rPr>
          <w:rFonts w:ascii="Times New Roman" w:hAnsi="Times New Roman" w:cs="Times New Roman"/>
          <w:sz w:val="24"/>
          <w:szCs w:val="24"/>
        </w:rPr>
        <w:t xml:space="preserve"> 1 2 3 </w:t>
      </w:r>
      <w:r>
        <w:rPr>
          <w:rFonts w:ascii="Times New Roman" w:hAnsi="Times New Roman" w:cs="Times New Roman"/>
          <w:sz w:val="24"/>
          <w:szCs w:val="24"/>
        </w:rPr>
        <w:t xml:space="preserve">101  </w:t>
      </w:r>
      <w:r w:rsidRPr="00A65E67">
        <w:rPr>
          <w:rFonts w:ascii="Times New Roman" w:hAnsi="Times New Roman" w:cs="Times New Roman"/>
          <w:sz w:val="24"/>
          <w:szCs w:val="24"/>
        </w:rPr>
        <w:t xml:space="preserve"> </w:t>
      </w:r>
      <w:r w:rsidRPr="00A65E67">
        <w:rPr>
          <w:rFonts w:ascii="Times New Roman" w:hAnsi="Times New Roman" w:cs="Times New Roman"/>
          <w:b/>
          <w:sz w:val="24"/>
          <w:szCs w:val="24"/>
        </w:rPr>
        <w:t>! element #, element</w:t>
      </w:r>
      <w:r>
        <w:rPr>
          <w:rFonts w:ascii="Times New Roman" w:hAnsi="Times New Roman" w:cs="Times New Roman"/>
          <w:b/>
          <w:sz w:val="24"/>
          <w:szCs w:val="24"/>
        </w:rPr>
        <w:t xml:space="preserve"> type (triangle or quad), nodes 1-4</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2 3 2 4 3</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3 3 4 5 3</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p>
    <w:p w:rsidR="00AB03FE"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60356 3 26914 30943 26804  </w:t>
      </w:r>
      <w:r w:rsidRPr="00A65E67">
        <w:rPr>
          <w:rFonts w:ascii="Times New Roman" w:hAnsi="Times New Roman" w:cs="Times New Roman"/>
          <w:b/>
          <w:sz w:val="24"/>
          <w:szCs w:val="24"/>
        </w:rPr>
        <w:t>!last element</w:t>
      </w:r>
    </w:p>
    <w:p w:rsidR="00A65E67" w:rsidRPr="00A65E67" w:rsidRDefault="00A65E67" w:rsidP="004A69CD">
      <w:pPr>
        <w:tabs>
          <w:tab w:val="left" w:pos="8640"/>
        </w:tabs>
        <w:spacing w:after="120"/>
        <w:jc w:val="both"/>
        <w:rPr>
          <w:rFonts w:ascii="Times New Roman" w:hAnsi="Times New Roman" w:cs="Times New Roman"/>
          <w:b/>
          <w:sz w:val="24"/>
          <w:szCs w:val="24"/>
        </w:rPr>
      </w:pPr>
      <w:r w:rsidRPr="00A65E67">
        <w:rPr>
          <w:rFonts w:ascii="Times New Roman" w:hAnsi="Times New Roman" w:cs="Times New Roman"/>
          <w:b/>
          <w:sz w:val="24"/>
          <w:szCs w:val="24"/>
        </w:rPr>
        <w:t xml:space="preserve">Following is </w:t>
      </w:r>
      <w:r>
        <w:rPr>
          <w:rFonts w:ascii="Times New Roman" w:hAnsi="Times New Roman" w:cs="Times New Roman"/>
          <w:b/>
          <w:sz w:val="24"/>
          <w:szCs w:val="24"/>
        </w:rPr>
        <w:t>list of open and land boundary segments</w:t>
      </w:r>
      <w:r w:rsidRPr="00A65E67">
        <w:rPr>
          <w:rFonts w:ascii="Times New Roman" w:hAnsi="Times New Roman" w:cs="Times New Roman"/>
          <w:b/>
          <w:sz w:val="24"/>
          <w:szCs w:val="24"/>
        </w:rPr>
        <w:t xml:space="preserve"> (needed for hgrid.gr3 only</w:t>
      </w:r>
      <w:r>
        <w:rPr>
          <w:rFonts w:ascii="Times New Roman" w:hAnsi="Times New Roman" w:cs="Times New Roman"/>
          <w:b/>
          <w:sz w:val="24"/>
          <w:szCs w:val="24"/>
        </w:rPr>
        <w:t>; not needed for other .gr3</w:t>
      </w:r>
      <w:r w:rsidRPr="00A65E67">
        <w:rPr>
          <w:rFonts w:ascii="Times New Roman" w:hAnsi="Times New Roman" w:cs="Times New Roman"/>
          <w:b/>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3      </w:t>
      </w:r>
      <w:r w:rsidRPr="00A65E67">
        <w:rPr>
          <w:rFonts w:ascii="Times New Roman" w:hAnsi="Times New Roman" w:cs="Times New Roman"/>
          <w:b/>
          <w:sz w:val="24"/>
          <w:szCs w:val="24"/>
        </w:rPr>
        <w:t>=Number of open boundaries</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95    </w:t>
      </w:r>
      <w:r w:rsidRPr="00A65E67">
        <w:rPr>
          <w:rFonts w:ascii="Times New Roman" w:hAnsi="Times New Roman" w:cs="Times New Roman"/>
          <w:b/>
          <w:sz w:val="24"/>
          <w:szCs w:val="24"/>
        </w:rPr>
        <w:t>= Total number of open boundary nodes</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3      </w:t>
      </w:r>
      <w:r w:rsidRPr="00A65E67">
        <w:rPr>
          <w:rFonts w:ascii="Times New Roman" w:hAnsi="Times New Roman" w:cs="Times New Roman"/>
          <w:b/>
          <w:sz w:val="24"/>
          <w:szCs w:val="24"/>
        </w:rPr>
        <w:t>= Number of nodes for open boundary 1</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29835 </w:t>
      </w:r>
      <w:r w:rsidRPr="00A65E67">
        <w:rPr>
          <w:rFonts w:ascii="Times New Roman" w:hAnsi="Times New Roman" w:cs="Times New Roman"/>
          <w:b/>
          <w:sz w:val="24"/>
          <w:szCs w:val="24"/>
        </w:rPr>
        <w:t>! first node on this segment</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29834 </w:t>
      </w:r>
      <w:r w:rsidRPr="00A65E67">
        <w:rPr>
          <w:rFonts w:ascii="Times New Roman" w:hAnsi="Times New Roman" w:cs="Times New Roman"/>
          <w:b/>
          <w:sz w:val="24"/>
          <w:szCs w:val="24"/>
        </w:rPr>
        <w:t>! 2nd node on this segment</w:t>
      </w:r>
    </w:p>
    <w:p w:rsid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30001 </w:t>
      </w:r>
      <w:r w:rsidRPr="00A65E67">
        <w:rPr>
          <w:rFonts w:ascii="Times New Roman" w:hAnsi="Times New Roman" w:cs="Times New Roman"/>
          <w:b/>
          <w:sz w:val="24"/>
          <w:szCs w:val="24"/>
        </w:rPr>
        <w:t>!last node on this segment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90    </w:t>
      </w:r>
      <w:r w:rsidRPr="00A65E67">
        <w:rPr>
          <w:rFonts w:ascii="Times New Roman" w:hAnsi="Times New Roman" w:cs="Times New Roman"/>
          <w:b/>
          <w:sz w:val="24"/>
          <w:szCs w:val="24"/>
        </w:rPr>
        <w:t>=Number of nodes for open boundary 2</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r>
        <w:rPr>
          <w:rFonts w:ascii="Times New Roman" w:hAnsi="Times New Roman" w:cs="Times New Roman"/>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16      </w:t>
      </w:r>
      <w:r w:rsidRPr="00A65E67">
        <w:rPr>
          <w:rFonts w:ascii="Times New Roman" w:hAnsi="Times New Roman" w:cs="Times New Roman"/>
          <w:b/>
          <w:sz w:val="24"/>
          <w:szCs w:val="24"/>
        </w:rPr>
        <w:t xml:space="preserve">=number of land boundaries </w:t>
      </w:r>
      <w:r>
        <w:rPr>
          <w:rFonts w:ascii="Times New Roman" w:hAnsi="Times New Roman" w:cs="Times New Roman"/>
          <w:b/>
          <w:sz w:val="24"/>
          <w:szCs w:val="24"/>
        </w:rPr>
        <w:t>(</w:t>
      </w:r>
      <w:r w:rsidRPr="00A65E67">
        <w:rPr>
          <w:rFonts w:ascii="Times New Roman" w:hAnsi="Times New Roman" w:cs="Times New Roman"/>
          <w:b/>
          <w:sz w:val="24"/>
          <w:szCs w:val="24"/>
        </w:rPr>
        <w:t>including islands)</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1743 </w:t>
      </w:r>
      <w:r w:rsidRPr="00A65E6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65E67">
        <w:rPr>
          <w:rFonts w:ascii="Times New Roman" w:hAnsi="Times New Roman" w:cs="Times New Roman"/>
          <w:b/>
          <w:sz w:val="24"/>
          <w:szCs w:val="24"/>
        </w:rPr>
        <w:t>Total</w:t>
      </w:r>
      <w:r>
        <w:rPr>
          <w:rFonts w:ascii="Times New Roman" w:hAnsi="Times New Roman" w:cs="Times New Roman"/>
          <w:b/>
          <w:sz w:val="24"/>
          <w:szCs w:val="24"/>
        </w:rPr>
        <w:t xml:space="preserve"> number of land boundary nodes</w:t>
      </w:r>
    </w:p>
    <w:p w:rsidR="00A65E67" w:rsidRPr="00A65E67" w:rsidRDefault="00A65E67"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sz w:val="24"/>
          <w:szCs w:val="24"/>
        </w:rPr>
        <w:t xml:space="preserve">753 0   </w:t>
      </w:r>
      <w:r w:rsidRPr="00A65E67">
        <w:rPr>
          <w:rFonts w:ascii="Times New Roman" w:hAnsi="Times New Roman" w:cs="Times New Roman"/>
          <w:b/>
          <w:sz w:val="24"/>
          <w:szCs w:val="24"/>
        </w:rPr>
        <w:t>= Number of nodes for land boundary 1 (</w:t>
      </w:r>
      <w:r w:rsidRPr="00570C18">
        <w:rPr>
          <w:rFonts w:ascii="Times New Roman" w:hAnsi="Times New Roman" w:cs="Times New Roman"/>
          <w:b/>
          <w:color w:val="FF0000"/>
          <w:sz w:val="24"/>
          <w:szCs w:val="24"/>
        </w:rPr>
        <w:t xml:space="preserve">'0' means the exterior </w:t>
      </w:r>
      <w:r w:rsidR="00570C18">
        <w:rPr>
          <w:rFonts w:ascii="Times New Roman" w:hAnsi="Times New Roman" w:cs="Times New Roman"/>
          <w:b/>
          <w:color w:val="FF0000"/>
          <w:sz w:val="24"/>
          <w:szCs w:val="24"/>
        </w:rPr>
        <w:t xml:space="preserve">land </w:t>
      </w:r>
      <w:r w:rsidRPr="00570C18">
        <w:rPr>
          <w:rFonts w:ascii="Times New Roman" w:hAnsi="Times New Roman" w:cs="Times New Roman"/>
          <w:b/>
          <w:color w:val="FF0000"/>
          <w:sz w:val="24"/>
          <w:szCs w:val="24"/>
        </w:rPr>
        <w:t>boundary</w:t>
      </w:r>
      <w:r w:rsidRPr="00A65E67">
        <w:rPr>
          <w:rFonts w:ascii="Times New Roman" w:hAnsi="Times New Roman" w:cs="Times New Roman"/>
          <w:b/>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30381  </w:t>
      </w:r>
      <w:r w:rsidRPr="00A65E67">
        <w:rPr>
          <w:rFonts w:ascii="Times New Roman" w:hAnsi="Times New Roman" w:cs="Times New Roman"/>
          <w:b/>
          <w:sz w:val="24"/>
          <w:szCs w:val="24"/>
        </w:rPr>
        <w:t>! first node on this segment</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p>
    <w:p w:rsid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1 </w:t>
      </w:r>
      <w:r>
        <w:rPr>
          <w:rFonts w:ascii="Times New Roman" w:hAnsi="Times New Roman" w:cs="Times New Roman"/>
          <w:sz w:val="24"/>
          <w:szCs w:val="24"/>
        </w:rPr>
        <w:t xml:space="preserve">   </w:t>
      </w:r>
      <w:r w:rsidRPr="00A65E67">
        <w:rPr>
          <w:rFonts w:ascii="Times New Roman" w:hAnsi="Times New Roman" w:cs="Times New Roman"/>
          <w:b/>
          <w:sz w:val="24"/>
          <w:szCs w:val="24"/>
        </w:rPr>
        <w:t>!last node on this segment</w:t>
      </w:r>
      <w:r w:rsidRPr="00A65E67">
        <w:rPr>
          <w:rFonts w:ascii="Times New Roman" w:hAnsi="Times New Roman" w:cs="Times New Roman"/>
          <w:sz w:val="24"/>
          <w:szCs w:val="24"/>
        </w:rPr>
        <w:t xml:space="preserve"> </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741 0 </w:t>
      </w:r>
      <w:r>
        <w:rPr>
          <w:rFonts w:ascii="Times New Roman" w:hAnsi="Times New Roman" w:cs="Times New Roman"/>
          <w:sz w:val="24"/>
          <w:szCs w:val="24"/>
        </w:rPr>
        <w:t xml:space="preserve">   </w:t>
      </w:r>
      <w:r w:rsidRPr="00A65E67">
        <w:rPr>
          <w:rFonts w:ascii="Times New Roman" w:hAnsi="Times New Roman" w:cs="Times New Roman"/>
          <w:b/>
          <w:sz w:val="24"/>
          <w:szCs w:val="24"/>
        </w:rPr>
        <w:t>! Number of nodes for land boundary 2 ('0' means the exterior boundary)</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p>
    <w:p w:rsidR="00A65E67" w:rsidRPr="00A65E67" w:rsidRDefault="00A65E67"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sz w:val="24"/>
          <w:szCs w:val="24"/>
        </w:rPr>
        <w:t xml:space="preserve">10 1     </w:t>
      </w:r>
      <w:r w:rsidRPr="00A65E67">
        <w:rPr>
          <w:rFonts w:ascii="Times New Roman" w:hAnsi="Times New Roman" w:cs="Times New Roman"/>
          <w:b/>
          <w:sz w:val="24"/>
          <w:szCs w:val="24"/>
        </w:rPr>
        <w:t>= Number of nodes for island boundary 1 (</w:t>
      </w:r>
      <w:r w:rsidRPr="00570C18">
        <w:rPr>
          <w:rFonts w:ascii="Times New Roman" w:hAnsi="Times New Roman" w:cs="Times New Roman"/>
          <w:b/>
          <w:color w:val="FF0000"/>
          <w:sz w:val="24"/>
          <w:szCs w:val="24"/>
        </w:rPr>
        <w:t>'1' means island</w:t>
      </w:r>
      <w:r w:rsidRPr="00A65E67">
        <w:rPr>
          <w:rFonts w:ascii="Times New Roman" w:hAnsi="Times New Roman" w:cs="Times New Roman"/>
          <w:b/>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29448  </w:t>
      </w:r>
      <w:r w:rsidRPr="00A65E67">
        <w:rPr>
          <w:rFonts w:ascii="Times New Roman" w:hAnsi="Times New Roman" w:cs="Times New Roman"/>
          <w:b/>
          <w:sz w:val="24"/>
          <w:szCs w:val="24"/>
        </w:rPr>
        <w:t>! first node on this island</w:t>
      </w:r>
    </w:p>
    <w:p w:rsidR="00A65E67" w:rsidRPr="00A65E67" w:rsidRDefault="00504C5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29451</w:t>
      </w: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p>
    <w:p w:rsidR="00A65E67" w:rsidRPr="00A65E67" w:rsidRDefault="00A65E67" w:rsidP="004A69CD">
      <w:pPr>
        <w:tabs>
          <w:tab w:val="left" w:pos="8640"/>
        </w:tabs>
        <w:spacing w:after="120"/>
        <w:jc w:val="both"/>
        <w:rPr>
          <w:rFonts w:ascii="Times New Roman" w:hAnsi="Times New Roman" w:cs="Times New Roman"/>
          <w:sz w:val="24"/>
          <w:szCs w:val="24"/>
        </w:rPr>
      </w:pPr>
    </w:p>
    <w:p w:rsidR="00A65E67" w:rsidRPr="00504C5D" w:rsidRDefault="00A65E67" w:rsidP="004A69CD">
      <w:pPr>
        <w:tabs>
          <w:tab w:val="left" w:pos="8640"/>
        </w:tabs>
        <w:spacing w:after="120"/>
        <w:jc w:val="both"/>
        <w:rPr>
          <w:rFonts w:ascii="Times New Roman" w:hAnsi="Times New Roman" w:cs="Times New Roman"/>
          <w:b/>
          <w:sz w:val="24"/>
          <w:szCs w:val="24"/>
        </w:rPr>
      </w:pPr>
      <w:r w:rsidRPr="00A65E67">
        <w:rPr>
          <w:rFonts w:ascii="Times New Roman" w:hAnsi="Times New Roman" w:cs="Times New Roman"/>
          <w:sz w:val="24"/>
          <w:szCs w:val="24"/>
        </w:rPr>
        <w:t xml:space="preserve">29449 </w:t>
      </w:r>
      <w:r w:rsidR="00504C5D">
        <w:rPr>
          <w:rFonts w:ascii="Times New Roman" w:hAnsi="Times New Roman" w:cs="Times New Roman"/>
          <w:sz w:val="24"/>
          <w:szCs w:val="24"/>
        </w:rPr>
        <w:t xml:space="preserve">  </w:t>
      </w:r>
      <w:r w:rsidRPr="00504C5D">
        <w:rPr>
          <w:rFonts w:ascii="Times New Roman" w:hAnsi="Times New Roman" w:cs="Times New Roman"/>
          <w:b/>
          <w:sz w:val="24"/>
          <w:szCs w:val="24"/>
        </w:rPr>
        <w:t>!last node on this island (</w:t>
      </w:r>
      <w:r w:rsidR="00504C5D">
        <w:rPr>
          <w:rFonts w:ascii="Times New Roman" w:hAnsi="Times New Roman" w:cs="Times New Roman"/>
          <w:b/>
          <w:sz w:val="24"/>
          <w:szCs w:val="24"/>
        </w:rPr>
        <w:t>note this</w:t>
      </w:r>
      <w:r w:rsidRPr="00504C5D">
        <w:rPr>
          <w:rFonts w:ascii="Times New Roman" w:hAnsi="Times New Roman" w:cs="Times New Roman"/>
          <w:b/>
          <w:sz w:val="24"/>
          <w:szCs w:val="24"/>
        </w:rPr>
        <w:t xml:space="preserve"> is different from the first node </w:t>
      </w:r>
      <w:r w:rsidR="00504C5D">
        <w:rPr>
          <w:rFonts w:ascii="Times New Roman" w:hAnsi="Times New Roman" w:cs="Times New Roman"/>
          <w:b/>
          <w:sz w:val="24"/>
          <w:szCs w:val="24"/>
        </w:rPr>
        <w:t>‘29448’ above</w:t>
      </w:r>
      <w:r w:rsidRPr="00504C5D">
        <w:rPr>
          <w:rFonts w:ascii="Times New Roman" w:hAnsi="Times New Roman" w:cs="Times New Roman"/>
          <w:b/>
          <w:sz w:val="24"/>
          <w:szCs w:val="24"/>
        </w:rPr>
        <w:t>)</w:t>
      </w:r>
    </w:p>
    <w:p w:rsid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w:t>
      </w:r>
    </w:p>
    <w:p w:rsidR="00504C5D" w:rsidRPr="00A65E67" w:rsidRDefault="00504C5D" w:rsidP="004A69CD">
      <w:pPr>
        <w:tabs>
          <w:tab w:val="left" w:pos="8640"/>
        </w:tabs>
        <w:spacing w:after="120"/>
        <w:jc w:val="both"/>
        <w:rPr>
          <w:rFonts w:ascii="Times New Roman" w:hAnsi="Times New Roman" w:cs="Times New Roman"/>
          <w:sz w:val="24"/>
          <w:szCs w:val="24"/>
        </w:rPr>
      </w:pPr>
    </w:p>
    <w:p w:rsidR="00A65E67" w:rsidRPr="00A65E67"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Note: (1) </w:t>
      </w:r>
      <w:r w:rsidR="007F5D62">
        <w:rPr>
          <w:rFonts w:ascii="Times New Roman" w:hAnsi="Times New Roman" w:cs="Times New Roman"/>
          <w:sz w:val="24"/>
          <w:szCs w:val="24"/>
        </w:rPr>
        <w:t>B.C.</w:t>
      </w:r>
      <w:r w:rsidRPr="00A65E67">
        <w:rPr>
          <w:rFonts w:ascii="Times New Roman" w:hAnsi="Times New Roman" w:cs="Times New Roman"/>
          <w:sz w:val="24"/>
          <w:szCs w:val="24"/>
        </w:rPr>
        <w:t xml:space="preserve"> part ca</w:t>
      </w:r>
      <w:r w:rsidR="007F5D62">
        <w:rPr>
          <w:rFonts w:ascii="Times New Roman" w:hAnsi="Times New Roman" w:cs="Times New Roman"/>
          <w:sz w:val="24"/>
          <w:szCs w:val="24"/>
        </w:rPr>
        <w:t xml:space="preserve">n be generated with xmgredit5 </w:t>
      </w:r>
      <w:r w:rsidR="007F5D62" w:rsidRPr="007F5D62">
        <w:rPr>
          <w:rFonts w:ascii="Times New Roman" w:hAnsi="Times New Roman" w:cs="Times New Roman"/>
          <w:sz w:val="24"/>
          <w:szCs w:val="24"/>
        </w:rPr>
        <w:sym w:font="Wingdings" w:char="F0E0"/>
      </w:r>
      <w:r w:rsidR="007F5D62">
        <w:rPr>
          <w:rFonts w:ascii="Times New Roman" w:hAnsi="Times New Roman" w:cs="Times New Roman"/>
          <w:sz w:val="24"/>
          <w:szCs w:val="24"/>
        </w:rPr>
        <w:t xml:space="preserve"> GridDEM </w:t>
      </w:r>
      <w:r w:rsidR="007F5D62" w:rsidRPr="007F5D62">
        <w:rPr>
          <w:rFonts w:ascii="Times New Roman" w:hAnsi="Times New Roman" w:cs="Times New Roman"/>
          <w:sz w:val="24"/>
          <w:szCs w:val="24"/>
        </w:rPr>
        <w:sym w:font="Wingdings" w:char="F0E0"/>
      </w:r>
      <w:r w:rsidRPr="00A65E67">
        <w:rPr>
          <w:rFonts w:ascii="Times New Roman" w:hAnsi="Times New Roman" w:cs="Times New Roman"/>
          <w:sz w:val="24"/>
          <w:szCs w:val="24"/>
        </w:rPr>
        <w:t xml:space="preserve"> Create open/land boundaries; it can also be generated with SMS;</w:t>
      </w:r>
    </w:p>
    <w:p w:rsidR="00A65E67" w:rsidRPr="00A65E67" w:rsidRDefault="00570C1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(2) I</w:t>
      </w:r>
      <w:r w:rsidR="00A65E67" w:rsidRPr="00A65E67">
        <w:rPr>
          <w:rFonts w:ascii="Times New Roman" w:hAnsi="Times New Roman" w:cs="Times New Roman"/>
          <w:sz w:val="24"/>
          <w:szCs w:val="24"/>
        </w:rPr>
        <w:t>f you have no open boundary, you can create two land boundary segments that are linked to each other. Likewise, if you have no land boundary, you should create two open boundary segments that are connected to each other;</w:t>
      </w:r>
    </w:p>
    <w:p w:rsidR="00570C18" w:rsidRDefault="00A65E67" w:rsidP="004A69CD">
      <w:pPr>
        <w:tabs>
          <w:tab w:val="left" w:pos="8640"/>
        </w:tabs>
        <w:spacing w:after="120"/>
        <w:jc w:val="both"/>
        <w:rPr>
          <w:rFonts w:ascii="Times New Roman" w:hAnsi="Times New Roman" w:cs="Times New Roman"/>
          <w:sz w:val="24"/>
          <w:szCs w:val="24"/>
        </w:rPr>
      </w:pPr>
      <w:r w:rsidRPr="00A65E67">
        <w:rPr>
          <w:rFonts w:ascii="Times New Roman" w:hAnsi="Times New Roman" w:cs="Times New Roman"/>
          <w:sz w:val="24"/>
          <w:szCs w:val="24"/>
        </w:rPr>
        <w:t xml:space="preserve">          (3) </w:t>
      </w:r>
      <w:r w:rsidR="00570C18" w:rsidRPr="00A65E67">
        <w:rPr>
          <w:rFonts w:ascii="Times New Roman" w:hAnsi="Times New Roman" w:cs="Times New Roman"/>
          <w:sz w:val="24"/>
          <w:szCs w:val="24"/>
        </w:rPr>
        <w:t>Although</w:t>
      </w:r>
      <w:r w:rsidRPr="00A65E67">
        <w:rPr>
          <w:rFonts w:ascii="Times New Roman" w:hAnsi="Times New Roman" w:cs="Times New Roman"/>
          <w:sz w:val="24"/>
          <w:szCs w:val="24"/>
        </w:rPr>
        <w:t xml:space="preserve"> not required, we recommend you follow the following convention when gen</w:t>
      </w:r>
      <w:r w:rsidR="007F5D62">
        <w:rPr>
          <w:rFonts w:ascii="Times New Roman" w:hAnsi="Times New Roman" w:cs="Times New Roman"/>
          <w:sz w:val="24"/>
          <w:szCs w:val="24"/>
        </w:rPr>
        <w:t>e</w:t>
      </w:r>
      <w:r w:rsidRPr="00A65E67">
        <w:rPr>
          <w:rFonts w:ascii="Times New Roman" w:hAnsi="Times New Roman" w:cs="Times New Roman"/>
          <w:sz w:val="24"/>
          <w:szCs w:val="24"/>
        </w:rPr>
        <w:t>rating the boundary segments. For the exterior boundary (open+land), go</w:t>
      </w:r>
      <w:r w:rsidR="007F5D62">
        <w:rPr>
          <w:rFonts w:ascii="Times New Roman" w:hAnsi="Times New Roman" w:cs="Times New Roman"/>
          <w:sz w:val="24"/>
          <w:szCs w:val="24"/>
        </w:rPr>
        <w:t xml:space="preserve"> in counter-clockwise direction. With xmgredit5, the island boundaries are automatically created once you have finished designating all open and land segments on the exterior boundary.</w:t>
      </w:r>
    </w:p>
    <w:p w:rsidR="00570C18" w:rsidRDefault="0097647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(4</w:t>
      </w:r>
      <w:r w:rsidRPr="00A65E67">
        <w:rPr>
          <w:rFonts w:ascii="Times New Roman" w:hAnsi="Times New Roman" w:cs="Times New Roman"/>
          <w:sz w:val="24"/>
          <w:szCs w:val="24"/>
        </w:rPr>
        <w:t xml:space="preserve">) </w:t>
      </w:r>
      <w:r w:rsidR="00570C18">
        <w:rPr>
          <w:rFonts w:ascii="Times New Roman" w:hAnsi="Times New Roman" w:cs="Times New Roman"/>
          <w:sz w:val="24"/>
          <w:szCs w:val="24"/>
        </w:rPr>
        <w:t>N</w:t>
      </w:r>
      <w:r>
        <w:rPr>
          <w:rFonts w:ascii="Times New Roman" w:hAnsi="Times New Roman" w:cs="Times New Roman"/>
          <w:sz w:val="24"/>
          <w:szCs w:val="24"/>
        </w:rPr>
        <w:t>ote that this format is the same as fort.14</w:t>
      </w:r>
      <w:r w:rsidR="001A7204" w:rsidRPr="001A7204">
        <w:rPr>
          <w:rFonts w:ascii="Times New Roman" w:hAnsi="Times New Roman" w:cs="Times New Roman"/>
          <w:sz w:val="24"/>
          <w:szCs w:val="24"/>
        </w:rPr>
        <w:t xml:space="preserve"> </w:t>
      </w:r>
      <w:r w:rsidR="00570C18">
        <w:rPr>
          <w:rFonts w:ascii="Times New Roman" w:hAnsi="Times New Roman" w:cs="Times New Roman"/>
          <w:sz w:val="24"/>
          <w:szCs w:val="24"/>
        </w:rPr>
        <w:t>of ADCIRC;</w:t>
      </w:r>
    </w:p>
    <w:p w:rsidR="00570C18" w:rsidRDefault="00570C1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(5) If WWM is used, the land boundary flags (</w:t>
      </w:r>
      <w:r w:rsidR="00FE0961">
        <w:rPr>
          <w:rFonts w:ascii="Times New Roman" w:hAnsi="Times New Roman" w:cs="Times New Roman"/>
          <w:sz w:val="24"/>
          <w:szCs w:val="24"/>
        </w:rPr>
        <w:t xml:space="preserve">cf. </w:t>
      </w:r>
      <w:r>
        <w:rPr>
          <w:rFonts w:ascii="Times New Roman" w:hAnsi="Times New Roman" w:cs="Times New Roman"/>
          <w:sz w:val="24"/>
          <w:szCs w:val="24"/>
        </w:rPr>
        <w:t>red texts above) are required, and also there must not be any open boundary segments on any island.</w:t>
      </w:r>
      <w:r w:rsidR="00FE0961">
        <w:rPr>
          <w:rFonts w:ascii="Times New Roman" w:hAnsi="Times New Roman" w:cs="Times New Roman"/>
          <w:sz w:val="24"/>
          <w:szCs w:val="24"/>
        </w:rPr>
        <w:t xml:space="preserve"> Since WWM can only handle triangles, the mixed grid needs to be converted to a pure triangular grid for WWM using a pre-processing script.</w:t>
      </w:r>
    </w:p>
    <w:p w:rsidR="007F5D62" w:rsidRPr="0062488E" w:rsidRDefault="007F5D62" w:rsidP="004A69CD">
      <w:pPr>
        <w:pStyle w:val="Heading3"/>
        <w:tabs>
          <w:tab w:val="left" w:pos="8640"/>
        </w:tabs>
        <w:spacing w:after="120"/>
        <w:jc w:val="both"/>
        <w:rPr>
          <w:rFonts w:ascii="Times New Roman" w:hAnsi="Times New Roman" w:cs="Times New Roman"/>
        </w:rPr>
      </w:pPr>
      <w:bookmarkStart w:id="49" w:name="_Toc79933379"/>
      <w:r w:rsidRPr="0062488E">
        <w:rPr>
          <w:rFonts w:ascii="Times New Roman" w:hAnsi="Times New Roman" w:cs="Times New Roman"/>
        </w:rPr>
        <w:t>4.2.2 vgrid.in</w:t>
      </w:r>
      <w:bookmarkEnd w:id="49"/>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See Chapter 3.1 for details of different types of vgrid supported in SCHISM.</w:t>
      </w:r>
    </w:p>
    <w:p w:rsidR="007F5D62" w:rsidRPr="0062488E" w:rsidRDefault="00320177" w:rsidP="004A69CD">
      <w:pPr>
        <w:pStyle w:val="Heading4"/>
        <w:tabs>
          <w:tab w:val="left" w:pos="8640"/>
        </w:tabs>
        <w:spacing w:after="120"/>
        <w:jc w:val="both"/>
        <w:rPr>
          <w:rFonts w:ascii="Times New Roman" w:hAnsi="Times New Roman" w:cs="Times New Roman"/>
        </w:rPr>
      </w:pPr>
      <w:r w:rsidRPr="0062488E">
        <w:rPr>
          <w:rFonts w:ascii="Times New Roman" w:hAnsi="Times New Roman" w:cs="Times New Roman"/>
        </w:rPr>
        <w:t>4.2.2.1 An example of SZ grid</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2 </w:t>
      </w:r>
      <w:r w:rsidRPr="00320177">
        <w:rPr>
          <w:rFonts w:ascii="Times New Roman" w:hAnsi="Times New Roman" w:cs="Times New Roman"/>
          <w:b/>
          <w:sz w:val="24"/>
          <w:szCs w:val="24"/>
        </w:rPr>
        <w:t>!ivcor (1: LSC</w:t>
      </w:r>
      <w:r w:rsidRPr="00320177">
        <w:rPr>
          <w:rFonts w:ascii="Times New Roman" w:hAnsi="Times New Roman" w:cs="Times New Roman"/>
          <w:b/>
          <w:sz w:val="24"/>
          <w:szCs w:val="24"/>
          <w:vertAlign w:val="superscript"/>
        </w:rPr>
        <w:t>2</w:t>
      </w:r>
      <w:r w:rsidRPr="00320177">
        <w:rPr>
          <w:rFonts w:ascii="Times New Roman" w:hAnsi="Times New Roman" w:cs="Times New Roman"/>
          <w:b/>
          <w:sz w:val="24"/>
          <w:szCs w:val="24"/>
        </w:rPr>
        <w:t>; 2: SZ)</w:t>
      </w:r>
    </w:p>
    <w:p w:rsidR="007F5D62" w:rsidRPr="00320177" w:rsidRDefault="007F5D62" w:rsidP="004A69CD">
      <w:pPr>
        <w:tabs>
          <w:tab w:val="left" w:pos="8640"/>
        </w:tabs>
        <w:spacing w:after="120"/>
        <w:jc w:val="both"/>
        <w:rPr>
          <w:rFonts w:ascii="Times New Roman" w:hAnsi="Times New Roman" w:cs="Times New Roman"/>
          <w:b/>
          <w:sz w:val="24"/>
          <w:szCs w:val="24"/>
        </w:rPr>
      </w:pPr>
      <w:r w:rsidRPr="007F5D62">
        <w:rPr>
          <w:rFonts w:ascii="Times New Roman" w:hAnsi="Times New Roman" w:cs="Times New Roman"/>
          <w:sz w:val="24"/>
          <w:szCs w:val="24"/>
        </w:rPr>
        <w:t xml:space="preserve">54 18 100. </w:t>
      </w:r>
      <w:r w:rsidR="00320177">
        <w:rPr>
          <w:rFonts w:ascii="Times New Roman" w:hAnsi="Times New Roman" w:cs="Times New Roman"/>
          <w:b/>
          <w:sz w:val="24"/>
          <w:szCs w:val="24"/>
        </w:rPr>
        <w:t>!nvrt(=N</w:t>
      </w:r>
      <w:r w:rsidR="00320177" w:rsidRPr="00320177">
        <w:rPr>
          <w:rFonts w:ascii="Times New Roman" w:hAnsi="Times New Roman" w:cs="Times New Roman"/>
          <w:b/>
          <w:sz w:val="24"/>
          <w:szCs w:val="24"/>
          <w:vertAlign w:val="subscript"/>
        </w:rPr>
        <w:t>z</w:t>
      </w:r>
      <w:r w:rsidR="00320177">
        <w:rPr>
          <w:rFonts w:ascii="Times New Roman" w:hAnsi="Times New Roman" w:cs="Times New Roman"/>
          <w:b/>
          <w:sz w:val="24"/>
          <w:szCs w:val="24"/>
        </w:rPr>
        <w:t>); kz (# of Z-levels); h</w:t>
      </w:r>
      <w:r w:rsidRPr="00320177">
        <w:rPr>
          <w:rFonts w:ascii="Times New Roman" w:hAnsi="Times New Roman" w:cs="Times New Roman"/>
          <w:b/>
          <w:sz w:val="24"/>
          <w:szCs w:val="24"/>
          <w:vertAlign w:val="subscript"/>
        </w:rPr>
        <w:t>s</w:t>
      </w:r>
      <w:r w:rsidRPr="00320177">
        <w:rPr>
          <w:rFonts w:ascii="Times New Roman" w:hAnsi="Times New Roman" w:cs="Times New Roman"/>
          <w:b/>
          <w:sz w:val="24"/>
          <w:szCs w:val="24"/>
        </w:rPr>
        <w:t xml:space="preserve"> (transition depth between S and Z)</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Z levels  </w:t>
      </w:r>
      <w:r w:rsidR="00320177">
        <w:rPr>
          <w:rFonts w:ascii="Times New Roman" w:hAnsi="Times New Roman" w:cs="Times New Roman"/>
          <w:b/>
          <w:sz w:val="24"/>
          <w:szCs w:val="24"/>
        </w:rPr>
        <w:t>!Z-levels in the lower portion</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1 -5000.  </w:t>
      </w:r>
      <w:r w:rsidRPr="00320177">
        <w:rPr>
          <w:rFonts w:ascii="Times New Roman" w:hAnsi="Times New Roman" w:cs="Times New Roman"/>
          <w:b/>
          <w:sz w:val="24"/>
          <w:szCs w:val="24"/>
        </w:rPr>
        <w:t>!level index, z-coordinates</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2 -2300.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3 -1800.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4 -1400.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5 -1000.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6 -770.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lastRenderedPageBreak/>
        <w:t>7 -570.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8 -470.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9 -390.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10 -340.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11 -290.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12 -240.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13 -190.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14 -140.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15 -120.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16 -110.</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17 -105.</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18 -100. </w:t>
      </w:r>
      <w:r w:rsidRPr="00320177">
        <w:rPr>
          <w:rFonts w:ascii="Times New Roman" w:hAnsi="Times New Roman" w:cs="Times New Roman"/>
          <w:b/>
          <w:sz w:val="24"/>
          <w:szCs w:val="24"/>
        </w:rPr>
        <w:t xml:space="preserve">!z-coordinate of the last Z-level must </w:t>
      </w:r>
      <w:r w:rsidR="00320177">
        <w:rPr>
          <w:rFonts w:ascii="Times New Roman" w:hAnsi="Times New Roman" w:cs="Times New Roman"/>
          <w:b/>
          <w:sz w:val="24"/>
          <w:szCs w:val="24"/>
        </w:rPr>
        <w:t>match</w:t>
      </w:r>
      <w:r w:rsidR="00AE7754">
        <w:rPr>
          <w:rFonts w:ascii="Times New Roman" w:hAnsi="Times New Roman" w:cs="Times New Roman"/>
          <w:b/>
          <w:sz w:val="24"/>
          <w:szCs w:val="24"/>
        </w:rPr>
        <w:t xml:space="preserve"> -</w:t>
      </w:r>
      <w:r w:rsidR="00320177" w:rsidRPr="00AE7754">
        <w:rPr>
          <w:rFonts w:ascii="Times New Roman" w:hAnsi="Times New Roman" w:cs="Times New Roman"/>
          <w:b/>
          <w:i/>
          <w:sz w:val="24"/>
          <w:szCs w:val="24"/>
        </w:rPr>
        <w:t>h</w:t>
      </w:r>
      <w:r w:rsidRPr="00AE7754">
        <w:rPr>
          <w:rFonts w:ascii="Times New Roman" w:hAnsi="Times New Roman" w:cs="Times New Roman"/>
          <w:b/>
          <w:i/>
          <w:sz w:val="24"/>
          <w:szCs w:val="24"/>
          <w:vertAlign w:val="subscript"/>
        </w:rPr>
        <w:t>s</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S levels </w:t>
      </w:r>
      <w:r w:rsidRPr="00320177">
        <w:rPr>
          <w:rFonts w:ascii="Times New Roman" w:hAnsi="Times New Roman" w:cs="Times New Roman"/>
          <w:b/>
          <w:sz w:val="24"/>
          <w:szCs w:val="24"/>
        </w:rPr>
        <w:t>!S-levels below</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 xml:space="preserve">30. 0.7 10. </w:t>
      </w:r>
      <w:r w:rsidRPr="00320177">
        <w:rPr>
          <w:rFonts w:ascii="Times New Roman" w:hAnsi="Times New Roman" w:cs="Times New Roman"/>
          <w:b/>
          <w:sz w:val="24"/>
          <w:szCs w:val="24"/>
        </w:rPr>
        <w:t>! constants used in S-</w:t>
      </w:r>
      <w:r w:rsidR="00320177">
        <w:rPr>
          <w:rFonts w:ascii="Times New Roman" w:hAnsi="Times New Roman" w:cs="Times New Roman"/>
          <w:b/>
          <w:sz w:val="24"/>
          <w:szCs w:val="24"/>
        </w:rPr>
        <w:t xml:space="preserve">transformation: </w:t>
      </w:r>
      <w:r w:rsidR="00320177" w:rsidRPr="00320177">
        <w:rPr>
          <w:rFonts w:ascii="Times New Roman" w:hAnsi="Times New Roman" w:cs="Times New Roman"/>
          <w:b/>
          <w:i/>
          <w:sz w:val="24"/>
          <w:szCs w:val="24"/>
        </w:rPr>
        <w:t>h</w:t>
      </w:r>
      <w:r w:rsidRPr="00320177">
        <w:rPr>
          <w:rFonts w:ascii="Times New Roman" w:hAnsi="Times New Roman" w:cs="Times New Roman"/>
          <w:b/>
          <w:i/>
          <w:sz w:val="24"/>
          <w:szCs w:val="24"/>
          <w:vertAlign w:val="subscript"/>
        </w:rPr>
        <w:t>c</w:t>
      </w:r>
      <w:r w:rsidRPr="00320177">
        <w:rPr>
          <w:rFonts w:ascii="Times New Roman" w:hAnsi="Times New Roman" w:cs="Times New Roman"/>
          <w:b/>
          <w:sz w:val="24"/>
          <w:szCs w:val="24"/>
        </w:rPr>
        <w:t xml:space="preserve">, </w:t>
      </w:r>
      <w:r w:rsidR="00320177" w:rsidRPr="00320177">
        <w:rPr>
          <w:rFonts w:ascii="Symbol" w:hAnsi="Symbol" w:cs="Times New Roman"/>
          <w:b/>
          <w:i/>
          <w:sz w:val="24"/>
          <w:szCs w:val="24"/>
        </w:rPr>
        <w:t></w:t>
      </w:r>
      <w:r w:rsidRPr="00320177">
        <w:rPr>
          <w:rFonts w:ascii="Times New Roman" w:hAnsi="Times New Roman" w:cs="Times New Roman"/>
          <w:b/>
          <w:i/>
          <w:sz w:val="24"/>
          <w:szCs w:val="24"/>
          <w:vertAlign w:val="subscript"/>
        </w:rPr>
        <w:t>b</w:t>
      </w:r>
      <w:r w:rsidRPr="00320177">
        <w:rPr>
          <w:rFonts w:ascii="Times New Roman" w:hAnsi="Times New Roman" w:cs="Times New Roman"/>
          <w:b/>
          <w:sz w:val="24"/>
          <w:szCs w:val="24"/>
        </w:rPr>
        <w:t xml:space="preserve">, </w:t>
      </w:r>
      <w:r w:rsidR="00320177" w:rsidRPr="00320177">
        <w:rPr>
          <w:rFonts w:ascii="Symbol" w:hAnsi="Symbol" w:cs="Times New Roman"/>
          <w:b/>
          <w:i/>
          <w:sz w:val="24"/>
          <w:szCs w:val="24"/>
        </w:rPr>
        <w:t></w:t>
      </w:r>
      <w:r w:rsidR="00320177">
        <w:rPr>
          <w:rFonts w:ascii="Times New Roman" w:hAnsi="Times New Roman" w:cs="Times New Roman"/>
          <w:b/>
          <w:i/>
          <w:sz w:val="24"/>
          <w:szCs w:val="24"/>
          <w:vertAlign w:val="subscript"/>
        </w:rPr>
        <w:t>f</w:t>
      </w:r>
    </w:p>
    <w:p w:rsidR="007F5D62" w:rsidRPr="00320177" w:rsidRDefault="007F5D62" w:rsidP="004A69CD">
      <w:pPr>
        <w:tabs>
          <w:tab w:val="left" w:pos="8640"/>
        </w:tabs>
        <w:spacing w:after="120"/>
        <w:jc w:val="both"/>
        <w:rPr>
          <w:rFonts w:ascii="Times New Roman" w:hAnsi="Times New Roman" w:cs="Times New Roman"/>
          <w:b/>
          <w:sz w:val="24"/>
          <w:szCs w:val="24"/>
        </w:rPr>
      </w:pPr>
      <w:r w:rsidRPr="007F5D62">
        <w:rPr>
          <w:rFonts w:ascii="Times New Roman" w:hAnsi="Times New Roman" w:cs="Times New Roman"/>
          <w:sz w:val="24"/>
          <w:szCs w:val="24"/>
        </w:rPr>
        <w:t xml:space="preserve">18 -1. </w:t>
      </w:r>
      <w:r w:rsidR="00320177">
        <w:rPr>
          <w:rFonts w:ascii="Times New Roman" w:hAnsi="Times New Roman" w:cs="Times New Roman"/>
          <w:sz w:val="24"/>
          <w:szCs w:val="24"/>
        </w:rPr>
        <w:t xml:space="preserve">    </w:t>
      </w:r>
      <w:r w:rsidRPr="00320177">
        <w:rPr>
          <w:rFonts w:ascii="Times New Roman" w:hAnsi="Times New Roman" w:cs="Times New Roman"/>
          <w:b/>
          <w:sz w:val="24"/>
          <w:szCs w:val="24"/>
        </w:rPr>
        <w:t>!first S-level (</w:t>
      </w:r>
      <w:r w:rsidR="00320177" w:rsidRPr="00320177">
        <w:rPr>
          <w:rFonts w:ascii="Symbol" w:hAnsi="Symbol" w:cs="Times New Roman"/>
          <w:b/>
          <w:sz w:val="24"/>
          <w:szCs w:val="24"/>
        </w:rPr>
        <w:t></w:t>
      </w:r>
      <w:r w:rsidRPr="00320177">
        <w:rPr>
          <w:rFonts w:ascii="Times New Roman" w:hAnsi="Times New Roman" w:cs="Times New Roman"/>
          <w:b/>
          <w:sz w:val="24"/>
          <w:szCs w:val="24"/>
        </w:rPr>
        <w:t>-coordinate must be -1)</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19 -0.972222</w:t>
      </w:r>
      <w:r w:rsidR="00320177">
        <w:rPr>
          <w:rFonts w:ascii="Times New Roman" w:hAnsi="Times New Roman" w:cs="Times New Roman"/>
          <w:sz w:val="24"/>
          <w:szCs w:val="24"/>
        </w:rPr>
        <w:t xml:space="preserve">        </w:t>
      </w:r>
      <w:r w:rsidRPr="007F5D62">
        <w:rPr>
          <w:rFonts w:ascii="Times New Roman" w:hAnsi="Times New Roman" w:cs="Times New Roman"/>
          <w:sz w:val="24"/>
          <w:szCs w:val="24"/>
        </w:rPr>
        <w:t xml:space="preserve"> </w:t>
      </w:r>
      <w:r w:rsidR="00320177">
        <w:rPr>
          <w:rFonts w:ascii="Times New Roman" w:hAnsi="Times New Roman" w:cs="Times New Roman"/>
          <w:b/>
          <w:sz w:val="24"/>
          <w:szCs w:val="24"/>
        </w:rPr>
        <w:t xml:space="preserve">!levels index, </w:t>
      </w:r>
      <w:r w:rsidR="00320177" w:rsidRPr="00320177">
        <w:rPr>
          <w:rFonts w:ascii="Symbol" w:hAnsi="Symbol" w:cs="Times New Roman"/>
          <w:b/>
          <w:sz w:val="24"/>
          <w:szCs w:val="24"/>
        </w:rPr>
        <w:t></w:t>
      </w:r>
      <w:r w:rsidRPr="00320177">
        <w:rPr>
          <w:rFonts w:ascii="Times New Roman" w:hAnsi="Times New Roman" w:cs="Times New Roman"/>
          <w:b/>
          <w:sz w:val="24"/>
          <w:szCs w:val="24"/>
        </w:rPr>
        <w:t>-coordinate</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20 -0.944444</w:t>
      </w:r>
    </w:p>
    <w:p w:rsidR="007F5D62" w:rsidRPr="007F5D62" w:rsidRDefault="007F5D62" w:rsidP="004A69CD">
      <w:pPr>
        <w:tabs>
          <w:tab w:val="left" w:pos="8640"/>
        </w:tabs>
        <w:spacing w:after="120"/>
        <w:jc w:val="both"/>
        <w:rPr>
          <w:rFonts w:ascii="Times New Roman" w:hAnsi="Times New Roman" w:cs="Times New Roman"/>
          <w:sz w:val="24"/>
          <w:szCs w:val="24"/>
        </w:rPr>
      </w:pPr>
      <w:r w:rsidRPr="007F5D62">
        <w:rPr>
          <w:rFonts w:ascii="Times New Roman" w:hAnsi="Times New Roman" w:cs="Times New Roman"/>
          <w:sz w:val="24"/>
          <w:szCs w:val="24"/>
        </w:rPr>
        <w:t>.......</w:t>
      </w:r>
    </w:p>
    <w:p w:rsidR="007F5D62" w:rsidRDefault="0032017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54 0.              </w:t>
      </w:r>
      <w:r w:rsidRPr="00320177">
        <w:rPr>
          <w:rFonts w:ascii="Times New Roman" w:hAnsi="Times New Roman" w:cs="Times New Roman"/>
          <w:b/>
          <w:sz w:val="24"/>
          <w:szCs w:val="24"/>
        </w:rPr>
        <w:t xml:space="preserve">!last </w:t>
      </w:r>
      <w:r w:rsidRPr="00320177">
        <w:rPr>
          <w:rFonts w:ascii="Symbol" w:hAnsi="Symbol" w:cs="Times New Roman"/>
          <w:b/>
          <w:sz w:val="24"/>
          <w:szCs w:val="24"/>
        </w:rPr>
        <w:t></w:t>
      </w:r>
      <w:r w:rsidR="007F5D62" w:rsidRPr="00320177">
        <w:rPr>
          <w:rFonts w:ascii="Times New Roman" w:hAnsi="Times New Roman" w:cs="Times New Roman"/>
          <w:b/>
          <w:sz w:val="24"/>
          <w:szCs w:val="24"/>
        </w:rPr>
        <w:t>-coordinate must be 0</w:t>
      </w:r>
    </w:p>
    <w:p w:rsidR="00320177" w:rsidRDefault="0032017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Notes:</w:t>
      </w:r>
    </w:p>
    <w:p w:rsidR="00320177" w:rsidRDefault="00320177" w:rsidP="004A69CD">
      <w:pPr>
        <w:pStyle w:val="ListParagraph"/>
        <w:numPr>
          <w:ilvl w:val="0"/>
          <w:numId w:val="10"/>
        </w:numPr>
        <w:tabs>
          <w:tab w:val="left" w:pos="8640"/>
        </w:tabs>
        <w:spacing w:after="120" w:line="276" w:lineRule="auto"/>
        <w:contextualSpacing w:val="0"/>
        <w:jc w:val="both"/>
      </w:pPr>
      <w:r w:rsidRPr="00320177">
        <w:t>Global output</w:t>
      </w:r>
      <w:r>
        <w:t>s</w:t>
      </w:r>
      <w:r w:rsidRPr="00320177">
        <w:t xml:space="preserve"> </w:t>
      </w:r>
      <w:r>
        <w:t xml:space="preserve">are </w:t>
      </w:r>
      <w:r w:rsidRPr="00320177">
        <w:t>from the bottom (</w:t>
      </w:r>
      <w:r w:rsidRPr="00320177">
        <w:rPr>
          <w:i/>
        </w:rPr>
        <w:t>kbp</w:t>
      </w:r>
      <w:r>
        <w:t xml:space="preserve">, </w:t>
      </w:r>
      <w:r w:rsidRPr="00320177">
        <w:t>variable in space) to surface (level nvrt) at each node;</w:t>
      </w:r>
    </w:p>
    <w:p w:rsidR="0062488E" w:rsidRDefault="0062488E" w:rsidP="004A69CD">
      <w:pPr>
        <w:pStyle w:val="ListParagraph"/>
        <w:numPr>
          <w:ilvl w:val="0"/>
          <w:numId w:val="10"/>
        </w:numPr>
        <w:tabs>
          <w:tab w:val="left" w:pos="8640"/>
        </w:tabs>
        <w:spacing w:after="120" w:line="276" w:lineRule="auto"/>
        <w:contextualSpacing w:val="0"/>
        <w:jc w:val="both"/>
      </w:pPr>
      <w:r>
        <w:t>The code will crash if the surface elevation falls below –</w:t>
      </w:r>
      <w:r w:rsidRPr="0062488E">
        <w:rPr>
          <w:i/>
        </w:rPr>
        <w:t>h</w:t>
      </w:r>
      <w:r w:rsidRPr="0062488E">
        <w:rPr>
          <w:i/>
          <w:vertAlign w:val="subscript"/>
        </w:rPr>
        <w:t>c</w:t>
      </w:r>
      <w:r w:rsidR="00AE7754">
        <w:t xml:space="preserve"> so make sure </w:t>
      </w:r>
      <w:r w:rsidR="00AE7754" w:rsidRPr="00AE7754">
        <w:rPr>
          <w:i/>
        </w:rPr>
        <w:t>h</w:t>
      </w:r>
      <w:r w:rsidR="00AE7754" w:rsidRPr="00AE7754">
        <w:rPr>
          <w:i/>
          <w:vertAlign w:val="subscript"/>
        </w:rPr>
        <w:t>c</w:t>
      </w:r>
      <w:r w:rsidR="00AE7754">
        <w:t xml:space="preserve"> is sufficiently large (there is a hard</w:t>
      </w:r>
      <w:r w:rsidR="00FB7642">
        <w:t>wired</w:t>
      </w:r>
      <w:r w:rsidR="00AE7754">
        <w:t xml:space="preserve"> lower bound for this around 5m</w:t>
      </w:r>
      <w:r w:rsidR="00FB7642">
        <w:t xml:space="preserve"> in the code</w:t>
      </w:r>
      <w:r w:rsidR="00AE7754">
        <w:t>).</w:t>
      </w:r>
    </w:p>
    <w:p w:rsidR="0062488E" w:rsidRDefault="0062488E" w:rsidP="004A69CD">
      <w:pPr>
        <w:pStyle w:val="Heading4"/>
        <w:tabs>
          <w:tab w:val="left" w:pos="8640"/>
        </w:tabs>
        <w:spacing w:after="120"/>
        <w:jc w:val="both"/>
        <w:rPr>
          <w:rFonts w:ascii="Times New Roman" w:hAnsi="Times New Roman" w:cs="Times New Roman"/>
        </w:rPr>
      </w:pPr>
    </w:p>
    <w:p w:rsidR="0062488E" w:rsidRPr="0062488E" w:rsidRDefault="0062488E" w:rsidP="004A69CD">
      <w:pPr>
        <w:pStyle w:val="Heading4"/>
        <w:tabs>
          <w:tab w:val="left" w:pos="8640"/>
        </w:tabs>
        <w:spacing w:after="120"/>
        <w:jc w:val="both"/>
        <w:rPr>
          <w:rFonts w:ascii="Times New Roman" w:hAnsi="Times New Roman" w:cs="Times New Roman"/>
        </w:rPr>
      </w:pPr>
      <w:r w:rsidRPr="0062488E">
        <w:rPr>
          <w:rFonts w:ascii="Times New Roman" w:hAnsi="Times New Roman" w:cs="Times New Roman"/>
        </w:rPr>
        <w:t xml:space="preserve">4.2.2.2 An example of </w:t>
      </w:r>
      <w:r>
        <w:rPr>
          <w:rFonts w:ascii="Times New Roman" w:hAnsi="Times New Roman" w:cs="Times New Roman"/>
        </w:rPr>
        <w:t>pure S</w:t>
      </w:r>
      <w:r w:rsidRPr="0062488E">
        <w:rPr>
          <w:rFonts w:ascii="Times New Roman" w:hAnsi="Times New Roman" w:cs="Times New Roman"/>
        </w:rPr>
        <w:t xml:space="preserve"> grid</w:t>
      </w:r>
    </w:p>
    <w:p w:rsid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If a "pure S" model is desire</w:t>
      </w:r>
      <w:r>
        <w:rPr>
          <w:rFonts w:ascii="Times New Roman" w:hAnsi="Times New Roman" w:cs="Times New Roman"/>
          <w:sz w:val="24"/>
          <w:szCs w:val="24"/>
        </w:rPr>
        <w:t xml:space="preserve">d, use only 1 Z-level and set </w:t>
      </w:r>
      <w:r w:rsidRPr="0062488E">
        <w:rPr>
          <w:rFonts w:ascii="Times New Roman" w:hAnsi="Times New Roman" w:cs="Times New Roman"/>
          <w:i/>
          <w:sz w:val="24"/>
          <w:szCs w:val="24"/>
        </w:rPr>
        <w:t>h</w:t>
      </w:r>
      <w:r w:rsidRPr="0062488E">
        <w:rPr>
          <w:rFonts w:ascii="Times New Roman" w:hAnsi="Times New Roman" w:cs="Times New Roman"/>
          <w:i/>
          <w:sz w:val="24"/>
          <w:szCs w:val="24"/>
          <w:vertAlign w:val="subscript"/>
        </w:rPr>
        <w:t>s</w:t>
      </w:r>
      <w:r w:rsidRPr="0062488E">
        <w:rPr>
          <w:rFonts w:ascii="Times New Roman" w:hAnsi="Times New Roman" w:cs="Times New Roman"/>
          <w:sz w:val="24"/>
          <w:szCs w:val="24"/>
        </w:rPr>
        <w:t xml:space="preserve"> to a</w:t>
      </w:r>
      <w:r>
        <w:rPr>
          <w:rFonts w:ascii="Times New Roman" w:hAnsi="Times New Roman" w:cs="Times New Roman"/>
          <w:sz w:val="24"/>
          <w:szCs w:val="24"/>
        </w:rPr>
        <w:t xml:space="preserve"> very large number (e.g., 1.e6) above. For example, using vgrid.in below leads to a 2D model:</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 xml:space="preserve">2 </w:t>
      </w:r>
      <w:r w:rsidR="001A7204">
        <w:rPr>
          <w:rFonts w:ascii="Times New Roman" w:hAnsi="Times New Roman" w:cs="Times New Roman"/>
          <w:sz w:val="24"/>
          <w:szCs w:val="24"/>
        </w:rPr>
        <w:t xml:space="preserve">  </w:t>
      </w:r>
      <w:r w:rsidRPr="0062488E">
        <w:rPr>
          <w:rFonts w:ascii="Times New Roman" w:hAnsi="Times New Roman" w:cs="Times New Roman"/>
          <w:b/>
          <w:sz w:val="24"/>
          <w:szCs w:val="24"/>
        </w:rPr>
        <w:t>!ivcor</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 xml:space="preserve">2 1 1.e6 </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lastRenderedPageBreak/>
        <w:t>Z levels</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1  -1.e6</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S levels</w:t>
      </w:r>
    </w:p>
    <w:p w:rsidR="0062488E" w:rsidRDefault="0062488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40</w:t>
      </w:r>
      <w:r w:rsidRPr="0062488E">
        <w:rPr>
          <w:rFonts w:ascii="Times New Roman" w:hAnsi="Times New Roman" w:cs="Times New Roman"/>
          <w:sz w:val="24"/>
          <w:szCs w:val="24"/>
        </w:rPr>
        <w:t xml:space="preserve">. 1. 1.e-4  </w:t>
      </w:r>
    </w:p>
    <w:p w:rsidR="0062488E" w:rsidRP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1    -1.</w:t>
      </w:r>
    </w:p>
    <w:p w:rsidR="0062488E" w:rsidRDefault="0062488E" w:rsidP="004A69CD">
      <w:pPr>
        <w:tabs>
          <w:tab w:val="left" w:pos="8640"/>
        </w:tabs>
        <w:spacing w:after="120"/>
        <w:jc w:val="both"/>
        <w:rPr>
          <w:rFonts w:ascii="Times New Roman" w:hAnsi="Times New Roman" w:cs="Times New Roman"/>
          <w:sz w:val="24"/>
          <w:szCs w:val="24"/>
        </w:rPr>
      </w:pPr>
      <w:r w:rsidRPr="0062488E">
        <w:rPr>
          <w:rFonts w:ascii="Times New Roman" w:hAnsi="Times New Roman" w:cs="Times New Roman"/>
          <w:sz w:val="24"/>
          <w:szCs w:val="24"/>
        </w:rPr>
        <w:t>2    0.</w:t>
      </w:r>
      <w:r>
        <w:rPr>
          <w:rFonts w:ascii="Times New Roman" w:hAnsi="Times New Roman" w:cs="Times New Roman"/>
          <w:sz w:val="24"/>
          <w:szCs w:val="24"/>
        </w:rPr>
        <w:t xml:space="preserve"> </w:t>
      </w:r>
    </w:p>
    <w:p w:rsidR="0062488E" w:rsidRDefault="0062488E" w:rsidP="004A69CD">
      <w:pPr>
        <w:tabs>
          <w:tab w:val="left" w:pos="8640"/>
        </w:tabs>
        <w:spacing w:after="120"/>
        <w:jc w:val="both"/>
        <w:rPr>
          <w:rFonts w:ascii="Times New Roman" w:hAnsi="Times New Roman" w:cs="Times New Roman"/>
          <w:sz w:val="24"/>
          <w:szCs w:val="24"/>
        </w:rPr>
      </w:pPr>
    </w:p>
    <w:p w:rsidR="00320177" w:rsidRPr="0062488E" w:rsidRDefault="00320177" w:rsidP="004A69CD">
      <w:pPr>
        <w:pStyle w:val="Heading4"/>
        <w:tabs>
          <w:tab w:val="left" w:pos="8640"/>
        </w:tabs>
        <w:spacing w:after="120"/>
        <w:jc w:val="both"/>
        <w:rPr>
          <w:rFonts w:ascii="Times New Roman" w:hAnsi="Times New Roman" w:cs="Times New Roman"/>
        </w:rPr>
      </w:pPr>
      <w:r w:rsidRPr="0062488E">
        <w:rPr>
          <w:rFonts w:ascii="Times New Roman" w:hAnsi="Times New Roman" w:cs="Times New Roman"/>
        </w:rPr>
        <w:t>4.2.2.</w:t>
      </w:r>
      <w:r w:rsidR="0062488E">
        <w:rPr>
          <w:rFonts w:ascii="Times New Roman" w:hAnsi="Times New Roman" w:cs="Times New Roman"/>
        </w:rPr>
        <w:t>3</w:t>
      </w:r>
      <w:r w:rsidRPr="0062488E">
        <w:rPr>
          <w:rFonts w:ascii="Times New Roman" w:hAnsi="Times New Roman" w:cs="Times New Roman"/>
        </w:rPr>
        <w:t xml:space="preserve"> An example of LSC</w:t>
      </w:r>
      <w:r w:rsidRPr="0062488E">
        <w:rPr>
          <w:rFonts w:ascii="Times New Roman" w:hAnsi="Times New Roman" w:cs="Times New Roman"/>
          <w:vertAlign w:val="superscript"/>
        </w:rPr>
        <w:t>2</w:t>
      </w:r>
      <w:r w:rsidRPr="0062488E">
        <w:rPr>
          <w:rFonts w:ascii="Times New Roman" w:hAnsi="Times New Roman" w:cs="Times New Roman"/>
        </w:rPr>
        <w:t xml:space="preserve"> grid</w:t>
      </w:r>
    </w:p>
    <w:p w:rsidR="00FB7642" w:rsidRDefault="00FB764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This type of grid requires some user experience and can be generated using scripts (e.g., </w:t>
      </w:r>
      <w:r w:rsidR="003D1D5F" w:rsidRPr="003D1D5F">
        <w:rPr>
          <w:rFonts w:ascii="Times New Roman" w:hAnsi="Times New Roman" w:cs="Times New Roman"/>
          <w:sz w:val="24"/>
          <w:szCs w:val="24"/>
        </w:rPr>
        <w:t>Utility/Pre-Processing/</w:t>
      </w:r>
      <w:r>
        <w:rPr>
          <w:rFonts w:ascii="Times New Roman" w:hAnsi="Times New Roman" w:cs="Times New Roman"/>
          <w:sz w:val="24"/>
          <w:szCs w:val="24"/>
        </w:rPr>
        <w:t>gen_vqs.f90).</w:t>
      </w:r>
    </w:p>
    <w:p w:rsidR="00FB7642" w:rsidRPr="00FB7642" w:rsidRDefault="00FB7642" w:rsidP="004A69CD">
      <w:pPr>
        <w:tabs>
          <w:tab w:val="left" w:pos="8640"/>
        </w:tabs>
        <w:spacing w:after="120"/>
        <w:jc w:val="both"/>
        <w:rPr>
          <w:rFonts w:ascii="Times New Roman" w:hAnsi="Times New Roman" w:cs="Times New Roman"/>
          <w:sz w:val="24"/>
          <w:szCs w:val="24"/>
        </w:rPr>
      </w:pPr>
      <w:r w:rsidRPr="00FB7642">
        <w:rPr>
          <w:rFonts w:ascii="Times New Roman" w:hAnsi="Times New Roman" w:cs="Times New Roman"/>
          <w:sz w:val="24"/>
          <w:szCs w:val="24"/>
        </w:rPr>
        <w:t xml:space="preserve">1 </w:t>
      </w:r>
      <w:r w:rsidRPr="00FB7642">
        <w:rPr>
          <w:rFonts w:ascii="Times New Roman" w:hAnsi="Times New Roman" w:cs="Times New Roman"/>
          <w:b/>
          <w:sz w:val="24"/>
          <w:szCs w:val="24"/>
        </w:rPr>
        <w:t>!ivcor (1: LSC</w:t>
      </w:r>
      <w:r w:rsidRPr="00FB7642">
        <w:rPr>
          <w:rFonts w:ascii="Times New Roman" w:hAnsi="Times New Roman" w:cs="Times New Roman"/>
          <w:b/>
          <w:sz w:val="24"/>
          <w:szCs w:val="24"/>
          <w:vertAlign w:val="superscript"/>
        </w:rPr>
        <w:t>2</w:t>
      </w:r>
      <w:r w:rsidRPr="00FB7642">
        <w:rPr>
          <w:rFonts w:ascii="Times New Roman" w:hAnsi="Times New Roman" w:cs="Times New Roman"/>
          <w:b/>
          <w:sz w:val="24"/>
          <w:szCs w:val="24"/>
        </w:rPr>
        <w:t>; 2: SZ)</w:t>
      </w:r>
    </w:p>
    <w:p w:rsidR="00FB7642" w:rsidRPr="00FB7642" w:rsidRDefault="00FB7642" w:rsidP="004A69CD">
      <w:pPr>
        <w:tabs>
          <w:tab w:val="left" w:pos="8640"/>
        </w:tabs>
        <w:spacing w:after="120"/>
        <w:jc w:val="both"/>
        <w:rPr>
          <w:rFonts w:ascii="Times New Roman" w:hAnsi="Times New Roman" w:cs="Times New Roman"/>
          <w:sz w:val="24"/>
          <w:szCs w:val="24"/>
        </w:rPr>
      </w:pPr>
      <w:r w:rsidRPr="00FB7642">
        <w:rPr>
          <w:rFonts w:ascii="Times New Roman" w:hAnsi="Times New Roman" w:cs="Times New Roman"/>
          <w:sz w:val="24"/>
          <w:szCs w:val="24"/>
        </w:rPr>
        <w:t xml:space="preserve">39 </w:t>
      </w:r>
      <w:r w:rsidRPr="00FB7642">
        <w:rPr>
          <w:rFonts w:ascii="Times New Roman" w:hAnsi="Times New Roman" w:cs="Times New Roman"/>
          <w:b/>
          <w:sz w:val="24"/>
          <w:szCs w:val="24"/>
        </w:rPr>
        <w:t>!nvrt</w:t>
      </w:r>
      <w:r>
        <w:rPr>
          <w:rFonts w:ascii="Times New Roman" w:hAnsi="Times New Roman" w:cs="Times New Roman"/>
          <w:b/>
          <w:sz w:val="24"/>
          <w:szCs w:val="24"/>
        </w:rPr>
        <w:t>(=</w:t>
      </w:r>
      <w:r w:rsidRPr="00FB7642">
        <w:rPr>
          <w:rFonts w:ascii="Times New Roman" w:hAnsi="Times New Roman" w:cs="Times New Roman"/>
          <w:b/>
          <w:i/>
          <w:sz w:val="24"/>
          <w:szCs w:val="24"/>
        </w:rPr>
        <w:t>N</w:t>
      </w:r>
      <w:r w:rsidRPr="00FB7642">
        <w:rPr>
          <w:rFonts w:ascii="Times New Roman" w:hAnsi="Times New Roman" w:cs="Times New Roman"/>
          <w:b/>
          <w:i/>
          <w:sz w:val="24"/>
          <w:szCs w:val="24"/>
          <w:vertAlign w:val="subscript"/>
        </w:rPr>
        <w:t>z</w:t>
      </w:r>
      <w:r>
        <w:rPr>
          <w:rFonts w:ascii="Times New Roman" w:hAnsi="Times New Roman" w:cs="Times New Roman"/>
          <w:b/>
          <w:sz w:val="24"/>
          <w:szCs w:val="24"/>
        </w:rPr>
        <w:t>)</w:t>
      </w:r>
    </w:p>
    <w:p w:rsidR="00FB7642" w:rsidRPr="00FB7642" w:rsidRDefault="00FB764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1 29 -1.</w:t>
      </w:r>
      <w:r w:rsidRPr="00FB7642">
        <w:rPr>
          <w:rFonts w:ascii="Times New Roman" w:hAnsi="Times New Roman" w:cs="Times New Roman"/>
          <w:sz w:val="24"/>
          <w:szCs w:val="24"/>
        </w:rPr>
        <w:t xml:space="preserve"> -0.893491 -0.793885 -0.694399 -0.595016 -0.495718 -0.396491 -0.2973</w:t>
      </w:r>
      <w:r>
        <w:rPr>
          <w:rFonts w:ascii="Times New Roman" w:hAnsi="Times New Roman" w:cs="Times New Roman"/>
          <w:sz w:val="24"/>
          <w:szCs w:val="24"/>
        </w:rPr>
        <w:t xml:space="preserve">20 -0.198191    -0.099089 0.    </w:t>
      </w:r>
      <w:r w:rsidRPr="00FB7642">
        <w:rPr>
          <w:rFonts w:ascii="Times New Roman" w:hAnsi="Times New Roman" w:cs="Times New Roman"/>
          <w:b/>
          <w:sz w:val="24"/>
          <w:szCs w:val="24"/>
        </w:rPr>
        <w:t>!node ID, bottom level index, sigma coordinate from bottom (-1) to surface (0)</w:t>
      </w:r>
    </w:p>
    <w:p w:rsidR="00FB7642" w:rsidRPr="00FB7642" w:rsidRDefault="00FB7642" w:rsidP="004A69CD">
      <w:pPr>
        <w:tabs>
          <w:tab w:val="left" w:pos="8640"/>
        </w:tabs>
        <w:spacing w:after="120"/>
        <w:jc w:val="both"/>
        <w:rPr>
          <w:rFonts w:ascii="Times New Roman" w:hAnsi="Times New Roman" w:cs="Times New Roman"/>
          <w:sz w:val="24"/>
          <w:szCs w:val="24"/>
        </w:rPr>
      </w:pPr>
      <w:r w:rsidRPr="00FB7642">
        <w:rPr>
          <w:rFonts w:ascii="Times New Roman" w:hAnsi="Times New Roman" w:cs="Times New Roman"/>
          <w:sz w:val="24"/>
          <w:szCs w:val="24"/>
        </w:rPr>
        <w:t>....</w:t>
      </w:r>
    </w:p>
    <w:p w:rsidR="00320177" w:rsidRDefault="00FB764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19520 12 -1.0</w:t>
      </w:r>
      <w:r w:rsidRPr="00FB7642">
        <w:rPr>
          <w:rFonts w:ascii="Times New Roman" w:hAnsi="Times New Roman" w:cs="Times New Roman"/>
          <w:sz w:val="24"/>
          <w:szCs w:val="24"/>
        </w:rPr>
        <w:t xml:space="preserve"> -0.985926 -0.918190 -0.854562 -0.794749 -0.738477 -0.685488 -0.635540 -0.588405 -0.543870 -0.501733 -0.461804 -0.423903 -0.387860 -0.353515 -0.320714 -0.289311 -0.259169 -0.230153 -0.202137 -0.174997 -0.148616 -0.122878 -0.097671 -0.072</w:t>
      </w:r>
      <w:r>
        <w:rPr>
          <w:rFonts w:ascii="Times New Roman" w:hAnsi="Times New Roman" w:cs="Times New Roman"/>
          <w:sz w:val="24"/>
          <w:szCs w:val="24"/>
        </w:rPr>
        <w:t xml:space="preserve">887 -0.048417 -0.024156 0.0    </w:t>
      </w:r>
      <w:r w:rsidRPr="00FB7642">
        <w:rPr>
          <w:rFonts w:ascii="Times New Roman" w:hAnsi="Times New Roman" w:cs="Times New Roman"/>
          <w:b/>
          <w:sz w:val="24"/>
          <w:szCs w:val="24"/>
        </w:rPr>
        <w:t>!@last node</w:t>
      </w:r>
    </w:p>
    <w:p w:rsidR="007F5D62" w:rsidRDefault="007F5D62" w:rsidP="004A69CD">
      <w:pPr>
        <w:tabs>
          <w:tab w:val="left" w:pos="8640"/>
        </w:tabs>
        <w:spacing w:after="120"/>
        <w:jc w:val="both"/>
        <w:rPr>
          <w:rFonts w:ascii="Times New Roman" w:hAnsi="Times New Roman" w:cs="Times New Roman"/>
          <w:sz w:val="24"/>
          <w:szCs w:val="24"/>
        </w:rPr>
      </w:pPr>
    </w:p>
    <w:p w:rsidR="007F5D62" w:rsidRPr="0062488E" w:rsidRDefault="00A9098F" w:rsidP="004A69CD">
      <w:pPr>
        <w:pStyle w:val="Heading3"/>
        <w:tabs>
          <w:tab w:val="left" w:pos="8640"/>
        </w:tabs>
        <w:spacing w:after="120"/>
        <w:jc w:val="both"/>
        <w:rPr>
          <w:rFonts w:ascii="Times New Roman" w:hAnsi="Times New Roman" w:cs="Times New Roman"/>
        </w:rPr>
      </w:pPr>
      <w:bookmarkStart w:id="50" w:name="_Toc79933380"/>
      <w:r>
        <w:rPr>
          <w:rFonts w:ascii="Times New Roman" w:hAnsi="Times New Roman" w:cs="Times New Roman"/>
        </w:rPr>
        <w:t>4.2.3</w:t>
      </w:r>
      <w:r w:rsidR="007F5D62" w:rsidRPr="0062488E">
        <w:rPr>
          <w:rFonts w:ascii="Times New Roman" w:hAnsi="Times New Roman" w:cs="Times New Roman"/>
        </w:rPr>
        <w:t xml:space="preserve"> bctides.in</w:t>
      </w:r>
      <w:bookmarkEnd w:id="50"/>
    </w:p>
    <w:p w:rsidR="00891F1A" w:rsidRDefault="000F769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Please refer to sample bctides.in in the </w:t>
      </w:r>
      <w:r w:rsidR="00191852">
        <w:rPr>
          <w:rFonts w:ascii="Times New Roman" w:hAnsi="Times New Roman" w:cs="Times New Roman"/>
          <w:sz w:val="24"/>
          <w:szCs w:val="24"/>
        </w:rPr>
        <w:t>source code directory when you read this.</w:t>
      </w:r>
      <w:r w:rsidR="0045747D">
        <w:rPr>
          <w:rFonts w:ascii="Times New Roman" w:hAnsi="Times New Roman" w:cs="Times New Roman"/>
          <w:sz w:val="24"/>
          <w:szCs w:val="24"/>
        </w:rPr>
        <w:t xml:space="preserve"> Table 4.1 </w:t>
      </w:r>
      <w:r w:rsidR="00C70D5A">
        <w:rPr>
          <w:rFonts w:ascii="Times New Roman" w:hAnsi="Times New Roman" w:cs="Times New Roman"/>
          <w:sz w:val="24"/>
          <w:szCs w:val="24"/>
        </w:rPr>
        <w:t>summarizes all horizontal B.C. and nudging options supported by SCHISM.</w:t>
      </w: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16703B" w:rsidRDefault="0016703B" w:rsidP="004A69CD">
      <w:pPr>
        <w:tabs>
          <w:tab w:val="left" w:pos="8640"/>
        </w:tabs>
        <w:spacing w:after="120"/>
        <w:jc w:val="both"/>
        <w:rPr>
          <w:rFonts w:ascii="Times New Roman" w:hAnsi="Times New Roman" w:cs="Times New Roman"/>
          <w:sz w:val="24"/>
          <w:szCs w:val="24"/>
        </w:rPr>
      </w:pPr>
    </w:p>
    <w:p w:rsidR="0045747D" w:rsidRDefault="0045747D" w:rsidP="004A69CD">
      <w:pPr>
        <w:tabs>
          <w:tab w:val="left" w:pos="8640"/>
        </w:tabs>
        <w:spacing w:after="120"/>
        <w:jc w:val="both"/>
        <w:rPr>
          <w:rFonts w:ascii="Times New Roman" w:hAnsi="Times New Roman" w:cs="Times New Roman"/>
          <w:sz w:val="24"/>
          <w:szCs w:val="24"/>
        </w:rPr>
      </w:pPr>
    </w:p>
    <w:p w:rsidR="0045747D" w:rsidRDefault="0045747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Table 4.1: </w:t>
      </w:r>
      <w:r w:rsidR="00C70D5A">
        <w:rPr>
          <w:rFonts w:ascii="Times New Roman" w:hAnsi="Times New Roman" w:cs="Times New Roman"/>
          <w:sz w:val="24"/>
          <w:szCs w:val="24"/>
        </w:rPr>
        <w:t xml:space="preserve">Horizontal </w:t>
      </w:r>
      <w:r>
        <w:rPr>
          <w:rFonts w:ascii="Times New Roman" w:hAnsi="Times New Roman" w:cs="Times New Roman"/>
          <w:sz w:val="24"/>
          <w:szCs w:val="24"/>
        </w:rPr>
        <w:t>B.C. and nudging</w:t>
      </w:r>
      <w:r w:rsidRPr="0045747D">
        <w:rPr>
          <w:rFonts w:ascii="Times New Roman" w:hAnsi="Times New Roman" w:cs="Times New Roman"/>
          <w:sz w:val="24"/>
          <w:szCs w:val="24"/>
        </w:rPr>
        <w:t xml:space="preserve"> </w:t>
      </w:r>
      <w:r w:rsidR="003B4A79">
        <w:rPr>
          <w:rFonts w:ascii="Times New Roman" w:hAnsi="Times New Roman" w:cs="Times New Roman"/>
          <w:sz w:val="24"/>
          <w:szCs w:val="24"/>
        </w:rPr>
        <w:t>options in SCHISM. ‘N/A</w:t>
      </w:r>
      <w:r>
        <w:rPr>
          <w:rFonts w:ascii="Times New Roman" w:hAnsi="Times New Roman" w:cs="Times New Roman"/>
          <w:sz w:val="24"/>
          <w:szCs w:val="24"/>
        </w:rPr>
        <w:t xml:space="preserve">’ denotes ‘not </w:t>
      </w:r>
      <w:r w:rsidR="003B4A79">
        <w:rPr>
          <w:rFonts w:ascii="Times New Roman" w:hAnsi="Times New Roman" w:cs="Times New Roman"/>
          <w:sz w:val="24"/>
          <w:szCs w:val="24"/>
        </w:rPr>
        <w:t>available’</w:t>
      </w:r>
      <w:r>
        <w:rPr>
          <w:rFonts w:ascii="Times New Roman" w:hAnsi="Times New Roman" w:cs="Times New Roman"/>
          <w:sz w:val="24"/>
          <w:szCs w:val="24"/>
        </w:rPr>
        <w:t>.</w:t>
      </w:r>
    </w:p>
    <w:p w:rsidR="000F7695" w:rsidRPr="00891F1A" w:rsidRDefault="00C457C1"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413101">
            <wp:extent cx="6219981" cy="3251487"/>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6251079" cy="3267743"/>
                    </a:xfrm>
                    <a:prstGeom prst="rect">
                      <a:avLst/>
                    </a:prstGeom>
                    <a:noFill/>
                  </pic:spPr>
                </pic:pic>
              </a:graphicData>
            </a:graphic>
          </wp:inline>
        </w:drawing>
      </w:r>
    </w:p>
    <w:p w:rsidR="00891F1A" w:rsidRPr="000F7695" w:rsidRDefault="008472C2" w:rsidP="004A69CD">
      <w:pPr>
        <w:tabs>
          <w:tab w:val="left" w:pos="8640"/>
        </w:tabs>
        <w:spacing w:after="120"/>
        <w:jc w:val="both"/>
        <w:rPr>
          <w:rFonts w:ascii="Times New Roman" w:hAnsi="Times New Roman" w:cs="Times New Roman"/>
          <w:sz w:val="20"/>
          <w:szCs w:val="20"/>
        </w:rPr>
      </w:pPr>
      <w:r>
        <w:rPr>
          <w:rFonts w:ascii="Times New Roman" w:hAnsi="Times New Roman" w:cs="Times New Roman"/>
          <w:sz w:val="20"/>
          <w:szCs w:val="20"/>
        </w:rPr>
        <w:t>&lt;you notes&gt;</w:t>
      </w:r>
      <w:r w:rsidR="00891F1A" w:rsidRPr="000F7695">
        <w:rPr>
          <w:rFonts w:ascii="Times New Roman" w:hAnsi="Times New Roman" w:cs="Times New Roman"/>
          <w:sz w:val="20"/>
          <w:szCs w:val="20"/>
        </w:rPr>
        <w:t xml:space="preserve"> </w:t>
      </w:r>
      <w:r w:rsidR="00891F1A" w:rsidRPr="000F7695">
        <w:rPr>
          <w:rFonts w:ascii="Times New Roman" w:hAnsi="Times New Roman" w:cs="Times New Roman"/>
          <w:b/>
          <w:sz w:val="20"/>
          <w:szCs w:val="20"/>
        </w:rPr>
        <w:t>!</w:t>
      </w:r>
      <w:r>
        <w:rPr>
          <w:rFonts w:ascii="Times New Roman" w:hAnsi="Times New Roman" w:cs="Times New Roman"/>
          <w:b/>
          <w:sz w:val="20"/>
          <w:szCs w:val="20"/>
        </w:rPr>
        <w:t>Not used in code; write your own comments</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ntip  tip_dp  </w:t>
      </w:r>
      <w:r w:rsidRPr="000F7695">
        <w:rPr>
          <w:rFonts w:ascii="Times New Roman" w:hAnsi="Times New Roman" w:cs="Times New Roman"/>
          <w:b/>
          <w:sz w:val="20"/>
          <w:szCs w:val="20"/>
        </w:rPr>
        <w:t>!# of constituents used in earth tidal potential; cut-off depth for applying tidal potential (i.e., it is not calculated when depth &lt; tip_dp)</w:t>
      </w:r>
      <w:r w:rsidRPr="000F7695">
        <w:rPr>
          <w:rFonts w:ascii="Times New Roman" w:hAnsi="Times New Roman" w:cs="Times New Roman"/>
          <w:sz w:val="20"/>
          <w:szCs w:val="20"/>
        </w:rPr>
        <w:t>.</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For k=1, ntip </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talpha(k)  </w:t>
      </w:r>
      <w:r w:rsidRPr="000F7695">
        <w:rPr>
          <w:rFonts w:ascii="Times New Roman" w:hAnsi="Times New Roman" w:cs="Times New Roman"/>
          <w:b/>
          <w:sz w:val="20"/>
          <w:szCs w:val="20"/>
        </w:rPr>
        <w:t>!tidal constituent name</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jspc(k), tamp(k), tfreq(k), tnf(k), tear(k)  </w:t>
      </w:r>
      <w:r w:rsidRPr="000F7695">
        <w:rPr>
          <w:rFonts w:ascii="Times New Roman" w:hAnsi="Times New Roman" w:cs="Times New Roman"/>
          <w:b/>
          <w:sz w:val="20"/>
          <w:szCs w:val="20"/>
        </w:rPr>
        <w:t xml:space="preserve">!tidal species # (0: declinational; 1: diurnal; 2: semi-diurnal), amplitude constants, </w:t>
      </w:r>
      <w:r w:rsidR="00667B28" w:rsidRPr="000F7695">
        <w:rPr>
          <w:rFonts w:ascii="Times New Roman" w:hAnsi="Times New Roman" w:cs="Times New Roman"/>
          <w:b/>
          <w:sz w:val="20"/>
          <w:szCs w:val="20"/>
        </w:rPr>
        <w:t xml:space="preserve">angular </w:t>
      </w:r>
      <w:r w:rsidRPr="000F7695">
        <w:rPr>
          <w:rFonts w:ascii="Times New Roman" w:hAnsi="Times New Roman" w:cs="Times New Roman"/>
          <w:b/>
          <w:sz w:val="20"/>
          <w:szCs w:val="20"/>
        </w:rPr>
        <w:t>frequency, nodal factor, earth equilibrium argument (in degrees);</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end for</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nbfr  </w:t>
      </w:r>
      <w:r w:rsidRPr="000F7695">
        <w:rPr>
          <w:rFonts w:ascii="Times New Roman" w:hAnsi="Times New Roman" w:cs="Times New Roman"/>
          <w:b/>
          <w:sz w:val="20"/>
          <w:szCs w:val="20"/>
        </w:rPr>
        <w:t>!total # of tidal boundary forcing frequencies</w:t>
      </w:r>
      <w:r w:rsidRPr="000F7695">
        <w:rPr>
          <w:rFonts w:ascii="Times New Roman" w:hAnsi="Times New Roman" w:cs="Times New Roman"/>
          <w:sz w:val="20"/>
          <w:szCs w:val="20"/>
        </w:rPr>
        <w:t xml:space="preserve">  </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For k=1, nbfr</w:t>
      </w:r>
    </w:p>
    <w:p w:rsidR="00891F1A" w:rsidRPr="000F7695" w:rsidRDefault="00667B28"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alpha(k)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tidal constituent name</w:t>
      </w:r>
    </w:p>
    <w:p w:rsidR="00891F1A" w:rsidRPr="000F7695" w:rsidRDefault="00667B28"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amig(k), ff(k), face(k) </w:t>
      </w:r>
      <w:r w:rsidR="00891F1A" w:rsidRPr="000F7695">
        <w:rPr>
          <w:rFonts w:ascii="Times New Roman" w:hAnsi="Times New Roman" w:cs="Times New Roman"/>
          <w:sz w:val="20"/>
          <w:szCs w:val="20"/>
        </w:rPr>
        <w:t xml:space="preserve"> </w:t>
      </w:r>
      <w:r w:rsidRPr="000F7695">
        <w:rPr>
          <w:rFonts w:ascii="Times New Roman" w:hAnsi="Times New Roman" w:cs="Times New Roman"/>
          <w:b/>
          <w:sz w:val="20"/>
          <w:szCs w:val="20"/>
        </w:rPr>
        <w:t xml:space="preserve">!angular </w:t>
      </w:r>
      <w:r w:rsidR="00891F1A" w:rsidRPr="000F7695">
        <w:rPr>
          <w:rFonts w:ascii="Times New Roman" w:hAnsi="Times New Roman" w:cs="Times New Roman"/>
          <w:b/>
          <w:sz w:val="20"/>
          <w:szCs w:val="20"/>
        </w:rPr>
        <w:t>frequency</w:t>
      </w:r>
      <w:r w:rsidRPr="000F7695">
        <w:rPr>
          <w:rFonts w:ascii="Times New Roman" w:hAnsi="Times New Roman" w:cs="Times New Roman"/>
          <w:b/>
          <w:sz w:val="20"/>
          <w:szCs w:val="20"/>
        </w:rPr>
        <w:t xml:space="preserve"> (rad/s)</w:t>
      </w:r>
      <w:r w:rsidR="00891F1A" w:rsidRPr="000F7695">
        <w:rPr>
          <w:rFonts w:ascii="Times New Roman" w:hAnsi="Times New Roman" w:cs="Times New Roman"/>
          <w:b/>
          <w:sz w:val="20"/>
          <w:szCs w:val="20"/>
        </w:rPr>
        <w:t>, nodal factor, earth equilibrium argument (in degrees) for constitue</w:t>
      </w:r>
      <w:r w:rsidRPr="000F7695">
        <w:rPr>
          <w:rFonts w:ascii="Times New Roman" w:hAnsi="Times New Roman" w:cs="Times New Roman"/>
          <w:b/>
          <w:sz w:val="20"/>
          <w:szCs w:val="20"/>
        </w:rPr>
        <w:t>nt</w:t>
      </w:r>
    </w:p>
    <w:p w:rsidR="00891F1A" w:rsidRPr="000F7695" w:rsidRDefault="00667B28"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end for</w:t>
      </w:r>
      <w:r w:rsidR="00891F1A" w:rsidRPr="000F7695">
        <w:rPr>
          <w:rFonts w:ascii="Times New Roman" w:hAnsi="Times New Roman" w:cs="Times New Roman"/>
          <w:i/>
          <w:sz w:val="20"/>
          <w:szCs w:val="20"/>
        </w:rPr>
        <w:t xml:space="preserve">  </w:t>
      </w:r>
    </w:p>
    <w:p w:rsidR="007F5D62" w:rsidRPr="000F7695" w:rsidRDefault="00667B28"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nope</w:t>
      </w:r>
      <w:r w:rsidR="00891F1A"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 of open boundary segments</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For j=1, nope  </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lastRenderedPageBreak/>
        <w:t>neta(j), iettype(j), ifltype(j), itetype(j), isat</w:t>
      </w:r>
      <w:r w:rsidR="00667B28" w:rsidRPr="000F7695">
        <w:rPr>
          <w:rFonts w:ascii="Times New Roman" w:hAnsi="Times New Roman" w:cs="Times New Roman"/>
          <w:sz w:val="20"/>
          <w:szCs w:val="20"/>
        </w:rPr>
        <w:t xml:space="preserve">ype(j), (optional) itrtype(j)  </w:t>
      </w:r>
      <w:r w:rsidR="00667B28" w:rsidRPr="000F7695">
        <w:rPr>
          <w:rFonts w:ascii="Times New Roman" w:hAnsi="Times New Roman" w:cs="Times New Roman"/>
          <w:b/>
          <w:sz w:val="20"/>
          <w:szCs w:val="20"/>
        </w:rPr>
        <w:t>!</w:t>
      </w:r>
      <w:r w:rsidRPr="000F7695">
        <w:rPr>
          <w:rFonts w:ascii="Times New Roman" w:hAnsi="Times New Roman" w:cs="Times New Roman"/>
          <w:b/>
          <w:sz w:val="20"/>
          <w:szCs w:val="20"/>
        </w:rPr>
        <w:t xml:space="preserve"># of nodes on the open boundary segment </w:t>
      </w:r>
      <w:r w:rsidRPr="000F7695">
        <w:rPr>
          <w:rFonts w:ascii="Times New Roman" w:hAnsi="Times New Roman" w:cs="Times New Roman"/>
          <w:b/>
          <w:i/>
          <w:sz w:val="20"/>
          <w:szCs w:val="20"/>
        </w:rPr>
        <w:t>j</w:t>
      </w:r>
      <w:r w:rsidRPr="000F7695">
        <w:rPr>
          <w:rFonts w:ascii="Times New Roman" w:hAnsi="Times New Roman" w:cs="Times New Roman"/>
          <w:b/>
          <w:sz w:val="20"/>
          <w:szCs w:val="20"/>
        </w:rPr>
        <w:t xml:space="preserve"> (</w:t>
      </w:r>
      <w:r w:rsidR="00667B28" w:rsidRPr="000F7695">
        <w:rPr>
          <w:rFonts w:ascii="Times New Roman" w:hAnsi="Times New Roman" w:cs="Times New Roman"/>
          <w:b/>
          <w:sz w:val="20"/>
          <w:szCs w:val="20"/>
        </w:rPr>
        <w:t>corresponding to hgrid.gr3), B.C</w:t>
      </w:r>
      <w:r w:rsidRPr="000F7695">
        <w:rPr>
          <w:rFonts w:ascii="Times New Roman" w:hAnsi="Times New Roman" w:cs="Times New Roman"/>
          <w:b/>
          <w:sz w:val="20"/>
          <w:szCs w:val="20"/>
        </w:rPr>
        <w:t>. flags for elevation, velocity, temperature, and salinity, and (optionally) fo</w:t>
      </w:r>
      <w:r w:rsidR="00667B28" w:rsidRPr="000F7695">
        <w:rPr>
          <w:rFonts w:ascii="Times New Roman" w:hAnsi="Times New Roman" w:cs="Times New Roman"/>
          <w:b/>
          <w:sz w:val="20"/>
          <w:szCs w:val="20"/>
        </w:rPr>
        <w:t>r each tracer module invoked (in the order of GEN, AGE, SED3D, EcoSim, ICM, CoSiNE, FIB, and TIMOR)</w:t>
      </w:r>
    </w:p>
    <w:p w:rsidR="00891F1A" w:rsidRPr="000F7695" w:rsidRDefault="00667B28"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Elevation b.c. section</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if (iettype(j) == 1) !time history of elevation on this boundary</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00667B28"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no input in </w:t>
      </w:r>
      <w:r w:rsidR="00667B28" w:rsidRPr="000F7695">
        <w:rPr>
          <w:rFonts w:ascii="Times New Roman" w:hAnsi="Times New Roman" w:cs="Times New Roman"/>
          <w:color w:val="FF0000"/>
          <w:sz w:val="20"/>
          <w:szCs w:val="20"/>
        </w:rPr>
        <w:t>bctides.in</w:t>
      </w:r>
      <w:r w:rsidRPr="000F7695">
        <w:rPr>
          <w:rFonts w:ascii="Times New Roman" w:hAnsi="Times New Roman" w:cs="Times New Roman"/>
          <w:sz w:val="20"/>
          <w:szCs w:val="20"/>
        </w:rPr>
        <w:t xml:space="preserve">; time history of elevation is read in from </w:t>
      </w:r>
      <w:r w:rsidRPr="000F7695">
        <w:rPr>
          <w:rFonts w:ascii="Times New Roman" w:hAnsi="Times New Roman" w:cs="Times New Roman"/>
          <w:color w:val="FF0000"/>
          <w:sz w:val="20"/>
          <w:szCs w:val="20"/>
        </w:rPr>
        <w:t>elev.th</w:t>
      </w:r>
      <w:r w:rsidR="002B7052">
        <w:rPr>
          <w:rFonts w:ascii="Times New Roman" w:hAnsi="Times New Roman" w:cs="Times New Roman"/>
          <w:color w:val="FF0000"/>
          <w:sz w:val="20"/>
          <w:szCs w:val="20"/>
        </w:rPr>
        <w:t xml:space="preserve"> </w:t>
      </w:r>
      <w:r w:rsidR="002B7052">
        <w:rPr>
          <w:rFonts w:ascii="Times New Roman" w:hAnsi="Times New Roman" w:cs="Times New Roman"/>
          <w:b/>
          <w:sz w:val="20"/>
          <w:szCs w:val="20"/>
        </w:rPr>
        <w:t>(ASCII)</w:t>
      </w:r>
      <w:r w:rsidRPr="000F7695">
        <w:rPr>
          <w:rFonts w:ascii="Times New Roman" w:hAnsi="Times New Roman" w:cs="Times New Roman"/>
          <w:sz w:val="20"/>
          <w:szCs w:val="20"/>
        </w:rPr>
        <w:t>;</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(iettype(j) == 2)  !this boundary is forced by a constant elevation</w:t>
      </w:r>
    </w:p>
    <w:p w:rsidR="00891F1A" w:rsidRPr="000F7695" w:rsidRDefault="00667B28"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ethconst</w:t>
      </w:r>
      <w:r w:rsidR="00891F1A"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constant elevation</w:t>
      </w:r>
      <w:r w:rsidRPr="000F7695">
        <w:rPr>
          <w:rFonts w:ascii="Times New Roman" w:hAnsi="Times New Roman" w:cs="Times New Roman"/>
          <w:b/>
          <w:sz w:val="20"/>
          <w:szCs w:val="20"/>
        </w:rPr>
        <w:t xml:space="preserve"> value for this segment</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(iettype(j) == 3) !this boundary is forced by tides</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k=1, nbfr</w:t>
      </w:r>
    </w:p>
    <w:p w:rsidR="00891F1A" w:rsidRPr="000F7695" w:rsidRDefault="00667B28"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alpha(k) </w:t>
      </w:r>
      <w:r w:rsidR="00891F1A" w:rsidRPr="000F7695">
        <w:rPr>
          <w:rFonts w:ascii="Times New Roman" w:hAnsi="Times New Roman" w:cs="Times New Roman"/>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tidal constituent name</w:t>
      </w:r>
      <w:r w:rsidR="00891F1A" w:rsidRPr="000F7695">
        <w:rPr>
          <w:rFonts w:ascii="Times New Roman" w:hAnsi="Times New Roman" w:cs="Times New Roman"/>
          <w:sz w:val="20"/>
          <w:szCs w:val="20"/>
        </w:rPr>
        <w:t xml:space="preserve">  </w:t>
      </w:r>
    </w:p>
    <w:p w:rsidR="00891F1A"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i=1, nond</w:t>
      </w:r>
      <w:r w:rsidR="00891F1A" w:rsidRPr="000F7695">
        <w:rPr>
          <w:rFonts w:ascii="Times New Roman" w:hAnsi="Times New Roman" w:cs="Times New Roman"/>
          <w:i/>
          <w:sz w:val="20"/>
          <w:szCs w:val="20"/>
        </w:rPr>
        <w:t>(j)</w:t>
      </w:r>
      <w:r w:rsidRPr="000F7695">
        <w:rPr>
          <w:rFonts w:ascii="Times New Roman" w:hAnsi="Times New Roman" w:cs="Times New Roman"/>
          <w:i/>
          <w:sz w:val="20"/>
          <w:szCs w:val="20"/>
        </w:rPr>
        <w:t xml:space="preserve"> !loop over all open boundary nodes on this segment</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emo(</w:t>
      </w:r>
      <w:r w:rsidR="002C2024" w:rsidRPr="000F7695">
        <w:rPr>
          <w:rFonts w:ascii="Times New Roman" w:hAnsi="Times New Roman" w:cs="Times New Roman"/>
          <w:sz w:val="20"/>
          <w:szCs w:val="20"/>
        </w:rPr>
        <w:t>(j,i,k)  efa (j,i</w:t>
      </w:r>
      <w:r w:rsidRPr="000F7695">
        <w:rPr>
          <w:rFonts w:ascii="Times New Roman" w:hAnsi="Times New Roman" w:cs="Times New Roman"/>
          <w:sz w:val="20"/>
          <w:szCs w:val="20"/>
        </w:rPr>
        <w:t xml:space="preserve">,k) </w:t>
      </w:r>
      <w:r w:rsidRPr="000F7695">
        <w:rPr>
          <w:rFonts w:ascii="Times New Roman" w:hAnsi="Times New Roman" w:cs="Times New Roman"/>
          <w:b/>
          <w:sz w:val="20"/>
          <w:szCs w:val="20"/>
        </w:rPr>
        <w:t>!amplitude and phase for each node on this open boundary</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w:t>
      </w:r>
      <w:r w:rsidR="00667B28" w:rsidRPr="000F7695">
        <w:rPr>
          <w:rFonts w:ascii="Times New Roman" w:hAnsi="Times New Roman" w:cs="Times New Roman"/>
          <w:i/>
          <w:sz w:val="20"/>
          <w:szCs w:val="20"/>
        </w:rPr>
        <w:t xml:space="preserve"> i</w:t>
      </w:r>
    </w:p>
    <w:p w:rsidR="00891F1A" w:rsidRPr="000F7695" w:rsidRDefault="00667B28"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k</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(iettype(j) == 4)  !space- and time-varying input</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 xml:space="preserve">no input in this file; time history of elevation is read in from </w:t>
      </w:r>
      <w:r w:rsidRPr="002B7052">
        <w:rPr>
          <w:rFonts w:ascii="Times New Roman" w:hAnsi="Times New Roman" w:cs="Times New Roman"/>
          <w:b/>
          <w:color w:val="FF0000"/>
          <w:sz w:val="20"/>
          <w:szCs w:val="20"/>
        </w:rPr>
        <w:t>elev2D.th</w:t>
      </w:r>
      <w:r w:rsidR="00066CBF">
        <w:rPr>
          <w:rFonts w:ascii="Times New Roman" w:hAnsi="Times New Roman" w:cs="Times New Roman"/>
          <w:b/>
          <w:color w:val="FF0000"/>
          <w:sz w:val="20"/>
          <w:szCs w:val="20"/>
        </w:rPr>
        <w:t>.nc</w:t>
      </w:r>
      <w:r w:rsidR="002B7052">
        <w:rPr>
          <w:rFonts w:ascii="Times New Roman" w:hAnsi="Times New Roman" w:cs="Times New Roman"/>
          <w:b/>
          <w:color w:val="FF0000"/>
          <w:sz w:val="20"/>
          <w:szCs w:val="20"/>
        </w:rPr>
        <w:t xml:space="preserve"> </w:t>
      </w:r>
      <w:r w:rsidR="002B7052">
        <w:rPr>
          <w:rFonts w:ascii="Times New Roman" w:hAnsi="Times New Roman" w:cs="Times New Roman"/>
          <w:b/>
          <w:sz w:val="20"/>
          <w:szCs w:val="20"/>
        </w:rPr>
        <w:t>(</w:t>
      </w:r>
      <w:r w:rsidR="00066CBF">
        <w:rPr>
          <w:rFonts w:ascii="Times New Roman" w:hAnsi="Times New Roman" w:cs="Times New Roman"/>
          <w:b/>
          <w:sz w:val="20"/>
          <w:szCs w:val="20"/>
        </w:rPr>
        <w:t>netcdf</w:t>
      </w:r>
      <w:r w:rsidR="002B7052">
        <w:rPr>
          <w:rFonts w:ascii="Times New Roman" w:hAnsi="Times New Roman" w:cs="Times New Roman"/>
          <w:b/>
          <w:sz w:val="20"/>
          <w:szCs w:val="20"/>
        </w:rPr>
        <w:t>)</w:t>
      </w:r>
      <w:r w:rsidRPr="000F7695">
        <w:rPr>
          <w:rFonts w:ascii="Times New Roman" w:hAnsi="Times New Roman" w:cs="Times New Roman"/>
          <w:b/>
          <w:sz w:val="20"/>
          <w:szCs w:val="20"/>
        </w:rPr>
        <w:t>;</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(iettype(j) == 5)  !combination of ‘3’ and ‘4’</w:t>
      </w:r>
    </w:p>
    <w:p w:rsidR="002C2024" w:rsidRPr="000F7695" w:rsidRDefault="002C2024"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 xml:space="preserve">time history of elevation is read in from </w:t>
      </w:r>
      <w:r w:rsidRPr="002B7052">
        <w:rPr>
          <w:rFonts w:ascii="Times New Roman" w:hAnsi="Times New Roman" w:cs="Times New Roman"/>
          <w:b/>
          <w:color w:val="FF0000"/>
          <w:sz w:val="20"/>
          <w:szCs w:val="20"/>
        </w:rPr>
        <w:t>elev2D.th</w:t>
      </w:r>
      <w:r w:rsidR="00066CBF">
        <w:rPr>
          <w:rFonts w:ascii="Times New Roman" w:hAnsi="Times New Roman" w:cs="Times New Roman"/>
          <w:b/>
          <w:color w:val="FF0000"/>
          <w:sz w:val="20"/>
          <w:szCs w:val="20"/>
        </w:rPr>
        <w:t>.nc</w:t>
      </w:r>
      <w:r w:rsidRPr="000F7695">
        <w:rPr>
          <w:rFonts w:ascii="Times New Roman" w:hAnsi="Times New Roman" w:cs="Times New Roman"/>
          <w:b/>
          <w:sz w:val="20"/>
          <w:szCs w:val="20"/>
        </w:rPr>
        <w:t>, and then added to tidal B.C. specified below</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i/>
          <w:sz w:val="20"/>
          <w:szCs w:val="20"/>
        </w:rPr>
        <w:t xml:space="preserve"> for k=1, nbfr</w:t>
      </w:r>
    </w:p>
    <w:p w:rsidR="002C2024" w:rsidRPr="000F7695" w:rsidRDefault="002C2024"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alpha(k)  </w:t>
      </w:r>
      <w:r w:rsidRPr="000F7695">
        <w:rPr>
          <w:rFonts w:ascii="Times New Roman" w:hAnsi="Times New Roman" w:cs="Times New Roman"/>
          <w:b/>
          <w:sz w:val="20"/>
          <w:szCs w:val="20"/>
        </w:rPr>
        <w:t>!tidal constituent name</w:t>
      </w:r>
      <w:r w:rsidRPr="000F7695">
        <w:rPr>
          <w:rFonts w:ascii="Times New Roman" w:hAnsi="Times New Roman" w:cs="Times New Roman"/>
          <w:sz w:val="20"/>
          <w:szCs w:val="20"/>
        </w:rPr>
        <w:t xml:space="preserve">  </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i=1, nond(j) !loop over all open boundary nodes on this segment</w:t>
      </w:r>
    </w:p>
    <w:p w:rsidR="002C2024" w:rsidRPr="000F7695" w:rsidRDefault="002C2024"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emo((j,i,k)  efa(j,i,k) </w:t>
      </w:r>
      <w:r w:rsidRPr="000F7695">
        <w:rPr>
          <w:rFonts w:ascii="Times New Roman" w:hAnsi="Times New Roman" w:cs="Times New Roman"/>
          <w:b/>
          <w:sz w:val="20"/>
          <w:szCs w:val="20"/>
        </w:rPr>
        <w:t>!amplitude and phase for each node on this open boundary</w:t>
      </w:r>
      <w:r w:rsidRPr="000F7695">
        <w:rPr>
          <w:rFonts w:ascii="Times New Roman" w:hAnsi="Times New Roman" w:cs="Times New Roman"/>
          <w:sz w:val="20"/>
          <w:szCs w:val="20"/>
        </w:rPr>
        <w:t xml:space="preserve"> </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i</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k</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(iettype(j) == 0) </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elevations are not specified for this boundary (in this case the velocity must be specified).</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w:t>
      </w:r>
      <w:r w:rsidR="00667B28" w:rsidRPr="000F7695">
        <w:rPr>
          <w:rFonts w:ascii="Times New Roman" w:hAnsi="Times New Roman" w:cs="Times New Roman"/>
          <w:i/>
          <w:sz w:val="20"/>
          <w:szCs w:val="20"/>
        </w:rPr>
        <w:t>e</w:t>
      </w:r>
      <w:r w:rsidRPr="000F7695">
        <w:rPr>
          <w:rFonts w:ascii="Times New Roman" w:hAnsi="Times New Roman" w:cs="Times New Roman"/>
          <w:i/>
          <w:sz w:val="20"/>
          <w:szCs w:val="20"/>
        </w:rPr>
        <w:t>ndif</w:t>
      </w:r>
    </w:p>
    <w:p w:rsidR="00F052D7" w:rsidRPr="000F7695" w:rsidRDefault="00F052D7" w:rsidP="004A69CD">
      <w:pPr>
        <w:tabs>
          <w:tab w:val="left" w:pos="8640"/>
        </w:tabs>
        <w:spacing w:after="120"/>
        <w:jc w:val="both"/>
        <w:rPr>
          <w:rFonts w:ascii="Times New Roman" w:hAnsi="Times New Roman" w:cs="Times New Roman"/>
          <w:b/>
          <w:sz w:val="20"/>
          <w:szCs w:val="20"/>
        </w:rPr>
      </w:pP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Velocity b.c. section</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if (ifltype(j) == 0)  !vel. not specified</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no input needed</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(ifltype(j) == 1) !time history</w:t>
      </w:r>
      <w:r w:rsidR="00F052D7" w:rsidRPr="000F7695">
        <w:rPr>
          <w:rFonts w:ascii="Times New Roman" w:hAnsi="Times New Roman" w:cs="Times New Roman"/>
          <w:i/>
          <w:sz w:val="20"/>
          <w:szCs w:val="20"/>
        </w:rPr>
        <w:t xml:space="preserve"> of discharge on this boundary </w:t>
      </w:r>
    </w:p>
    <w:p w:rsidR="00891F1A" w:rsidRPr="002B7052"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no input in this file; time history of dis</w:t>
      </w:r>
      <w:r w:rsidR="00F052D7" w:rsidRPr="000F7695">
        <w:rPr>
          <w:rFonts w:ascii="Times New Roman" w:hAnsi="Times New Roman" w:cs="Times New Roman"/>
          <w:b/>
          <w:sz w:val="20"/>
          <w:szCs w:val="20"/>
        </w:rPr>
        <w:t xml:space="preserve">charge is read in from </w:t>
      </w:r>
      <w:r w:rsidR="00F052D7" w:rsidRPr="002B7052">
        <w:rPr>
          <w:rFonts w:ascii="Times New Roman" w:hAnsi="Times New Roman" w:cs="Times New Roman"/>
          <w:b/>
          <w:color w:val="FF0000"/>
          <w:sz w:val="20"/>
          <w:szCs w:val="20"/>
        </w:rPr>
        <w:t>flux.th</w:t>
      </w:r>
      <w:r w:rsidR="002B7052">
        <w:rPr>
          <w:rFonts w:ascii="Times New Roman" w:hAnsi="Times New Roman" w:cs="Times New Roman"/>
          <w:b/>
          <w:color w:val="FF0000"/>
          <w:sz w:val="20"/>
          <w:szCs w:val="20"/>
        </w:rPr>
        <w:t xml:space="preserve"> </w:t>
      </w:r>
      <w:r w:rsidR="002B7052">
        <w:rPr>
          <w:rFonts w:ascii="Times New Roman" w:hAnsi="Times New Roman" w:cs="Times New Roman"/>
          <w:b/>
          <w:sz w:val="20"/>
          <w:szCs w:val="20"/>
        </w:rPr>
        <w:t>(ASCII)</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lastRenderedPageBreak/>
        <w:t xml:space="preserve">     else if (ifltype(j) == 2)  !this boundary is forced </w:t>
      </w:r>
      <w:r w:rsidR="00F052D7" w:rsidRPr="000F7695">
        <w:rPr>
          <w:rFonts w:ascii="Times New Roman" w:hAnsi="Times New Roman" w:cs="Times New Roman"/>
          <w:i/>
          <w:sz w:val="20"/>
          <w:szCs w:val="20"/>
        </w:rPr>
        <w:t>by a constant discharge</w:t>
      </w:r>
    </w:p>
    <w:p w:rsidR="00891F1A"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vthconst !</w:t>
      </w:r>
      <w:r w:rsidR="00891F1A" w:rsidRPr="000F7695">
        <w:rPr>
          <w:rFonts w:ascii="Times New Roman" w:hAnsi="Times New Roman" w:cs="Times New Roman"/>
          <w:b/>
          <w:sz w:val="20"/>
          <w:szCs w:val="20"/>
        </w:rPr>
        <w:t xml:space="preserve">constant discharge (note that </w:t>
      </w:r>
      <w:r w:rsidRPr="000F7695">
        <w:rPr>
          <w:rFonts w:ascii="Times New Roman" w:hAnsi="Times New Roman" w:cs="Times New Roman"/>
          <w:b/>
          <w:sz w:val="20"/>
          <w:szCs w:val="20"/>
        </w:rPr>
        <w:t>a negative number means inflow)</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(ifltype(j) == 3)  !vel. (not discharge!</w:t>
      </w:r>
      <w:r w:rsidR="00F052D7" w:rsidRPr="000F7695">
        <w:rPr>
          <w:rFonts w:ascii="Times New Roman" w:hAnsi="Times New Roman" w:cs="Times New Roman"/>
          <w:i/>
          <w:sz w:val="20"/>
          <w:szCs w:val="20"/>
        </w:rPr>
        <w:t>) is forced in frequency domain</w:t>
      </w:r>
    </w:p>
    <w:p w:rsidR="00914DF8" w:rsidRPr="000F7695" w:rsidRDefault="00914DF8" w:rsidP="00914DF8">
      <w:pPr>
        <w:tabs>
          <w:tab w:val="left" w:pos="8640"/>
        </w:tabs>
        <w:spacing w:after="120"/>
        <w:jc w:val="both"/>
        <w:rPr>
          <w:rFonts w:ascii="Times New Roman" w:hAnsi="Times New Roman" w:cs="Times New Roman"/>
          <w:i/>
          <w:sz w:val="20"/>
          <w:szCs w:val="20"/>
        </w:rPr>
      </w:pPr>
      <w:r>
        <w:rPr>
          <w:rFonts w:ascii="Times New Roman" w:hAnsi="Times New Roman" w:cs="Times New Roman"/>
          <w:i/>
          <w:sz w:val="20"/>
          <w:szCs w:val="20"/>
        </w:rPr>
        <w:t xml:space="preserve">         </w:t>
      </w:r>
      <w:r w:rsidRPr="000F7695">
        <w:rPr>
          <w:rFonts w:ascii="Times New Roman" w:hAnsi="Times New Roman" w:cs="Times New Roman"/>
          <w:i/>
          <w:sz w:val="20"/>
          <w:szCs w:val="20"/>
        </w:rPr>
        <w:t xml:space="preserve">for k=1, nbfr </w:t>
      </w:r>
    </w:p>
    <w:p w:rsidR="00914DF8" w:rsidRPr="000F7695" w:rsidRDefault="00914DF8" w:rsidP="00914DF8">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alpha(k)  </w:t>
      </w:r>
      <w:r w:rsidRPr="000F7695">
        <w:rPr>
          <w:rFonts w:ascii="Times New Roman" w:hAnsi="Times New Roman" w:cs="Times New Roman"/>
          <w:b/>
          <w:sz w:val="20"/>
          <w:szCs w:val="20"/>
        </w:rPr>
        <w:t>!tidal constituent name</w:t>
      </w:r>
      <w:r w:rsidRPr="000F7695">
        <w:rPr>
          <w:rFonts w:ascii="Times New Roman" w:hAnsi="Times New Roman" w:cs="Times New Roman"/>
          <w:sz w:val="20"/>
          <w:szCs w:val="20"/>
        </w:rPr>
        <w:t xml:space="preserve">  </w:t>
      </w:r>
    </w:p>
    <w:p w:rsidR="00914DF8" w:rsidRPr="000F7695" w:rsidRDefault="00914DF8" w:rsidP="00914DF8">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i=1, nond(j) !loop over all open boundary nodes on this segment</w:t>
      </w:r>
    </w:p>
    <w:p w:rsidR="00914DF8" w:rsidRPr="000F7695" w:rsidRDefault="00914DF8" w:rsidP="00914DF8">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umo(j,i,k)  ufa(j,i,k)  vmo(j,i,k)  vfa(j,i,k)  </w:t>
      </w:r>
      <w:r w:rsidRPr="000F7695">
        <w:rPr>
          <w:rFonts w:ascii="Times New Roman" w:hAnsi="Times New Roman" w:cs="Times New Roman"/>
          <w:b/>
          <w:sz w:val="20"/>
          <w:szCs w:val="20"/>
        </w:rPr>
        <w:t>!amplitude and phase for (u,v) at each node on this open boundary</w:t>
      </w:r>
      <w:r w:rsidRPr="000F7695">
        <w:rPr>
          <w:rFonts w:ascii="Times New Roman" w:hAnsi="Times New Roman" w:cs="Times New Roman"/>
          <w:sz w:val="20"/>
          <w:szCs w:val="20"/>
        </w:rPr>
        <w:t xml:space="preserve"> </w:t>
      </w:r>
    </w:p>
    <w:p w:rsidR="00914DF8" w:rsidRPr="000F7695" w:rsidRDefault="00914DF8" w:rsidP="00914DF8">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i</w:t>
      </w:r>
    </w:p>
    <w:p w:rsidR="00914DF8" w:rsidRPr="000F7695" w:rsidRDefault="00914DF8" w:rsidP="00914DF8">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k</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(if</w:t>
      </w:r>
      <w:r w:rsidR="00F052D7" w:rsidRPr="000F7695">
        <w:rPr>
          <w:rFonts w:ascii="Times New Roman" w:hAnsi="Times New Roman" w:cs="Times New Roman"/>
          <w:i/>
          <w:sz w:val="20"/>
          <w:szCs w:val="20"/>
        </w:rPr>
        <w:t>ltype(j) == 4 or -4)  !3D input</w:t>
      </w:r>
    </w:p>
    <w:p w:rsidR="00F052D7" w:rsidRPr="000F7695" w:rsidRDefault="00F052D7" w:rsidP="004A69CD">
      <w:pPr>
        <w:tabs>
          <w:tab w:val="left" w:pos="8640"/>
        </w:tabs>
        <w:spacing w:after="120"/>
        <w:jc w:val="both"/>
        <w:rPr>
          <w:rFonts w:ascii="Times New Roman" w:hAnsi="Times New Roman" w:cs="Times New Roman"/>
          <w:b/>
          <w:i/>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 xml:space="preserve">time history of velocity (not discharge!) is read in from </w:t>
      </w:r>
      <w:r w:rsidRPr="002B7052">
        <w:rPr>
          <w:rFonts w:ascii="Times New Roman" w:hAnsi="Times New Roman" w:cs="Times New Roman"/>
          <w:b/>
          <w:color w:val="FF0000"/>
          <w:sz w:val="20"/>
          <w:szCs w:val="20"/>
        </w:rPr>
        <w:t>uv3D.th</w:t>
      </w:r>
      <w:r w:rsidR="00066CBF">
        <w:rPr>
          <w:rFonts w:ascii="Times New Roman" w:hAnsi="Times New Roman" w:cs="Times New Roman"/>
          <w:b/>
          <w:color w:val="FF0000"/>
          <w:sz w:val="20"/>
          <w:szCs w:val="20"/>
        </w:rPr>
        <w:t>.nc</w:t>
      </w:r>
      <w:r w:rsidR="002B7052">
        <w:rPr>
          <w:rFonts w:ascii="Times New Roman" w:hAnsi="Times New Roman" w:cs="Times New Roman"/>
          <w:b/>
          <w:color w:val="FF0000"/>
          <w:sz w:val="20"/>
          <w:szCs w:val="20"/>
        </w:rPr>
        <w:t xml:space="preserve"> </w:t>
      </w:r>
      <w:r w:rsidR="00066CBF">
        <w:rPr>
          <w:rFonts w:ascii="Times New Roman" w:hAnsi="Times New Roman" w:cs="Times New Roman"/>
          <w:b/>
          <w:sz w:val="20"/>
          <w:szCs w:val="20"/>
        </w:rPr>
        <w:t>(netcdf</w:t>
      </w:r>
      <w:r w:rsidR="002B7052">
        <w:rPr>
          <w:rFonts w:ascii="Times New Roman" w:hAnsi="Times New Roman" w:cs="Times New Roman"/>
          <w:b/>
          <w:sz w:val="20"/>
          <w:szCs w:val="20"/>
        </w:rPr>
        <w:t>)</w:t>
      </w:r>
    </w:p>
    <w:p w:rsidR="00F052D7"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if ifltype(j)=</w:t>
      </w:r>
      <w:r w:rsidR="002C2024" w:rsidRPr="000F7695">
        <w:rPr>
          <w:rFonts w:ascii="Times New Roman" w:hAnsi="Times New Roman" w:cs="Times New Roman"/>
          <w:i/>
          <w:sz w:val="20"/>
          <w:szCs w:val="20"/>
        </w:rPr>
        <w:t>=</w:t>
      </w:r>
      <w:r w:rsidRPr="000F7695">
        <w:rPr>
          <w:rFonts w:ascii="Times New Roman" w:hAnsi="Times New Roman" w:cs="Times New Roman"/>
          <w:i/>
          <w:sz w:val="20"/>
          <w:szCs w:val="20"/>
        </w:rPr>
        <w:t>-4</w:t>
      </w:r>
      <w:r w:rsidR="002C2024" w:rsidRPr="000F7695">
        <w:rPr>
          <w:rFonts w:ascii="Times New Roman" w:hAnsi="Times New Roman" w:cs="Times New Roman"/>
          <w:i/>
          <w:sz w:val="20"/>
          <w:szCs w:val="20"/>
        </w:rPr>
        <w:t>)</w:t>
      </w:r>
    </w:p>
    <w:p w:rsidR="00891F1A"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00891F1A"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   rel1 rel2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relaxation constants for inflow and outflow (between 0 and 1 w</w:t>
      </w:r>
      <w:r w:rsidRPr="000F7695">
        <w:rPr>
          <w:rFonts w:ascii="Times New Roman" w:hAnsi="Times New Roman" w:cs="Times New Roman"/>
          <w:b/>
          <w:sz w:val="20"/>
          <w:szCs w:val="20"/>
        </w:rPr>
        <w:t>ith 1 being strongest nudging)</w:t>
      </w:r>
    </w:p>
    <w:p w:rsidR="00891F1A"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endif</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(ifltype(j) == 5)  !combination of ‘4’ and </w:t>
      </w:r>
      <w:r w:rsidR="00914DF8">
        <w:rPr>
          <w:rFonts w:ascii="Times New Roman" w:hAnsi="Times New Roman" w:cs="Times New Roman"/>
          <w:i/>
          <w:sz w:val="20"/>
          <w:szCs w:val="20"/>
        </w:rPr>
        <w:t>‘3’</w:t>
      </w:r>
    </w:p>
    <w:p w:rsidR="002C2024" w:rsidRPr="000F7695" w:rsidRDefault="002C2024"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 xml:space="preserve">time history of velocity (not discharge!) is read in from </w:t>
      </w:r>
      <w:r w:rsidRPr="002B7052">
        <w:rPr>
          <w:rFonts w:ascii="Times New Roman" w:hAnsi="Times New Roman" w:cs="Times New Roman"/>
          <w:b/>
          <w:color w:val="FF0000"/>
          <w:sz w:val="20"/>
          <w:szCs w:val="20"/>
        </w:rPr>
        <w:t>uv3D.th</w:t>
      </w:r>
      <w:r w:rsidR="00066CBF">
        <w:rPr>
          <w:rFonts w:ascii="Times New Roman" w:hAnsi="Times New Roman" w:cs="Times New Roman"/>
          <w:b/>
          <w:color w:val="FF0000"/>
          <w:sz w:val="20"/>
          <w:szCs w:val="20"/>
        </w:rPr>
        <w:t>.nc</w:t>
      </w:r>
      <w:r w:rsidR="00066CBF">
        <w:rPr>
          <w:rFonts w:ascii="Times New Roman" w:hAnsi="Times New Roman" w:cs="Times New Roman"/>
          <w:b/>
          <w:sz w:val="20"/>
          <w:szCs w:val="20"/>
        </w:rPr>
        <w:t xml:space="preserve"> (netcdf</w:t>
      </w:r>
      <w:r w:rsidR="002B7052">
        <w:rPr>
          <w:rFonts w:ascii="Times New Roman" w:hAnsi="Times New Roman" w:cs="Times New Roman"/>
          <w:b/>
          <w:sz w:val="20"/>
          <w:szCs w:val="20"/>
        </w:rPr>
        <w:t>)</w:t>
      </w:r>
      <w:r w:rsidRPr="000F7695">
        <w:rPr>
          <w:rFonts w:ascii="Times New Roman" w:hAnsi="Times New Roman" w:cs="Times New Roman"/>
          <w:b/>
          <w:sz w:val="20"/>
          <w:szCs w:val="20"/>
        </w:rPr>
        <w:t xml:space="preserve"> and then added to tidal velocity specified below</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i/>
          <w:sz w:val="20"/>
          <w:szCs w:val="20"/>
        </w:rPr>
        <w:t xml:space="preserve"> for k=1, nbfr </w:t>
      </w:r>
    </w:p>
    <w:p w:rsidR="002C2024" w:rsidRPr="000F7695" w:rsidRDefault="002C2024"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alpha(k)  </w:t>
      </w:r>
      <w:r w:rsidRPr="000F7695">
        <w:rPr>
          <w:rFonts w:ascii="Times New Roman" w:hAnsi="Times New Roman" w:cs="Times New Roman"/>
          <w:b/>
          <w:sz w:val="20"/>
          <w:szCs w:val="20"/>
        </w:rPr>
        <w:t>!tidal constituent name</w:t>
      </w:r>
      <w:r w:rsidRPr="000F7695">
        <w:rPr>
          <w:rFonts w:ascii="Times New Roman" w:hAnsi="Times New Roman" w:cs="Times New Roman"/>
          <w:sz w:val="20"/>
          <w:szCs w:val="20"/>
        </w:rPr>
        <w:t xml:space="preserve">  </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i=1, nond(j) !loop over all open boundary nodes on this segment</w:t>
      </w:r>
    </w:p>
    <w:p w:rsidR="002C2024" w:rsidRPr="000F7695" w:rsidRDefault="002C2024"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umo(j,i,k)  ufa(j,i,k) </w:t>
      </w:r>
      <w:r w:rsidR="00F66190"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vmo(j,i,k)  vfa(j,i,k)  </w:t>
      </w:r>
      <w:r w:rsidRPr="000F7695">
        <w:rPr>
          <w:rFonts w:ascii="Times New Roman" w:hAnsi="Times New Roman" w:cs="Times New Roman"/>
          <w:b/>
          <w:sz w:val="20"/>
          <w:szCs w:val="20"/>
        </w:rPr>
        <w:t>!amplitude and phase for (u,v) at each node on this open boundary</w:t>
      </w:r>
      <w:r w:rsidRPr="000F7695">
        <w:rPr>
          <w:rFonts w:ascii="Times New Roman" w:hAnsi="Times New Roman" w:cs="Times New Roman"/>
          <w:sz w:val="20"/>
          <w:szCs w:val="20"/>
        </w:rPr>
        <w:t xml:space="preserve"> </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i</w:t>
      </w:r>
    </w:p>
    <w:p w:rsidR="002C2024" w:rsidRPr="000F7695" w:rsidRDefault="002C2024"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k</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w:t>
      </w:r>
      <w:r w:rsidR="002C2024" w:rsidRPr="000F7695">
        <w:rPr>
          <w:rFonts w:ascii="Times New Roman" w:hAnsi="Times New Roman" w:cs="Times New Roman"/>
          <w:i/>
          <w:sz w:val="20"/>
          <w:szCs w:val="20"/>
        </w:rPr>
        <w:t xml:space="preserve">   </w:t>
      </w:r>
      <w:r w:rsidRPr="000F7695">
        <w:rPr>
          <w:rFonts w:ascii="Times New Roman" w:hAnsi="Times New Roman" w:cs="Times New Roman"/>
          <w:i/>
          <w:sz w:val="20"/>
          <w:szCs w:val="20"/>
        </w:rPr>
        <w:t>else if (ifltype(j) == -1) !Flanther type radiation b.c. (</w:t>
      </w:r>
      <w:r w:rsidR="00F052D7" w:rsidRPr="000F7695">
        <w:rPr>
          <w:rFonts w:ascii="Times New Roman" w:hAnsi="Times New Roman" w:cs="Times New Roman"/>
          <w:i/>
          <w:sz w:val="20"/>
          <w:szCs w:val="20"/>
        </w:rPr>
        <w:t>iettype must be 0 in this case)</w:t>
      </w:r>
    </w:p>
    <w:p w:rsidR="00F052D7"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eta_mean    </w:t>
      </w:r>
      <w:r w:rsidRPr="000F7695">
        <w:rPr>
          <w:rFonts w:ascii="Times New Roman" w:hAnsi="Times New Roman" w:cs="Times New Roman"/>
          <w:b/>
          <w:sz w:val="20"/>
          <w:szCs w:val="20"/>
        </w:rPr>
        <w:t>!mean elevation below</w:t>
      </w:r>
    </w:p>
    <w:p w:rsidR="00F052D7"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for i=1,nond(j)   !loop over all nodes</w:t>
      </w:r>
    </w:p>
    <w:p w:rsidR="00F052D7"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eta_m0(i)    !mean elev at each node </w:t>
      </w:r>
    </w:p>
    <w:p w:rsidR="00F052D7"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i</w:t>
      </w:r>
    </w:p>
    <w:p w:rsidR="00F052D7"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vn_mean  </w:t>
      </w:r>
      <w:r w:rsidRPr="000F7695">
        <w:rPr>
          <w:rFonts w:ascii="Times New Roman" w:hAnsi="Times New Roman" w:cs="Times New Roman"/>
          <w:b/>
          <w:sz w:val="20"/>
          <w:szCs w:val="20"/>
        </w:rPr>
        <w:t>!mean normal velocity</w:t>
      </w:r>
    </w:p>
    <w:p w:rsidR="00F052D7"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Pr="000F7695">
        <w:rPr>
          <w:rFonts w:ascii="Times New Roman" w:hAnsi="Times New Roman" w:cs="Times New Roman"/>
          <w:i/>
          <w:sz w:val="20"/>
          <w:szCs w:val="20"/>
        </w:rPr>
        <w:t xml:space="preserve">for i=1,nond(j) </w:t>
      </w:r>
      <w:r w:rsidRPr="000F7695">
        <w:rPr>
          <w:rFonts w:ascii="Times New Roman" w:hAnsi="Times New Roman" w:cs="Times New Roman"/>
          <w:sz w:val="20"/>
          <w:szCs w:val="20"/>
        </w:rPr>
        <w:t xml:space="preserve">       </w:t>
      </w:r>
    </w:p>
    <w:p w:rsidR="00891F1A" w:rsidRPr="000F7695" w:rsidRDefault="00F052D7"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00891F1A" w:rsidRPr="000F7695">
        <w:rPr>
          <w:rFonts w:ascii="Times New Roman" w:hAnsi="Times New Roman" w:cs="Times New Roman"/>
          <w:sz w:val="20"/>
          <w:szCs w:val="20"/>
        </w:rPr>
        <w:t>qthcon(</w:t>
      </w:r>
      <w:r w:rsidRPr="000F7695">
        <w:rPr>
          <w:rFonts w:ascii="Times New Roman" w:hAnsi="Times New Roman" w:cs="Times New Roman"/>
          <w:sz w:val="20"/>
          <w:szCs w:val="20"/>
        </w:rPr>
        <w:t>1:</w:t>
      </w:r>
      <w:r w:rsidRPr="000F7695">
        <w:rPr>
          <w:rFonts w:ascii="Times New Roman" w:hAnsi="Times New Roman" w:cs="Times New Roman"/>
          <w:i/>
          <w:sz w:val="20"/>
          <w:szCs w:val="20"/>
        </w:rPr>
        <w:t>N</w:t>
      </w:r>
      <w:r w:rsidRPr="000F7695">
        <w:rPr>
          <w:rFonts w:ascii="Times New Roman" w:hAnsi="Times New Roman" w:cs="Times New Roman"/>
          <w:i/>
          <w:sz w:val="20"/>
          <w:szCs w:val="20"/>
          <w:vertAlign w:val="subscript"/>
        </w:rPr>
        <w:t>z</w:t>
      </w:r>
      <w:r w:rsidRPr="000F7695">
        <w:rPr>
          <w:rFonts w:ascii="Times New Roman" w:hAnsi="Times New Roman" w:cs="Times New Roman"/>
          <w:sz w:val="20"/>
          <w:szCs w:val="20"/>
        </w:rPr>
        <w:t>,</w:t>
      </w:r>
      <w:r w:rsidRPr="000F7695">
        <w:rPr>
          <w:rFonts w:ascii="Times New Roman" w:hAnsi="Times New Roman" w:cs="Times New Roman"/>
          <w:i/>
          <w:sz w:val="20"/>
          <w:szCs w:val="20"/>
        </w:rPr>
        <w:t>i,j</w:t>
      </w:r>
      <w:r w:rsidRPr="000F7695">
        <w:rPr>
          <w:rFonts w:ascii="Times New Roman" w:hAnsi="Times New Roman" w:cs="Times New Roman"/>
          <w:b/>
          <w:sz w:val="20"/>
          <w:szCs w:val="20"/>
        </w:rPr>
        <w:t xml:space="preserve">) </w:t>
      </w:r>
      <w:r w:rsidR="00891F1A" w:rsidRPr="000F7695">
        <w:rPr>
          <w:rFonts w:ascii="Times New Roman" w:hAnsi="Times New Roman" w:cs="Times New Roman"/>
          <w:b/>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 xml:space="preserve">mean </w:t>
      </w:r>
      <w:r w:rsidRPr="000F7695">
        <w:rPr>
          <w:rFonts w:ascii="Times New Roman" w:hAnsi="Times New Roman" w:cs="Times New Roman"/>
          <w:b/>
          <w:sz w:val="20"/>
          <w:szCs w:val="20"/>
        </w:rPr>
        <w:t>normal velocity at the node (at all levels)</w:t>
      </w:r>
    </w:p>
    <w:p w:rsidR="00F052D7" w:rsidRPr="000F7695" w:rsidRDefault="00F052D7"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 for i</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endif</w:t>
      </w:r>
    </w:p>
    <w:p w:rsidR="00F052D7" w:rsidRPr="000F7695" w:rsidRDefault="00F052D7" w:rsidP="004A69CD">
      <w:pPr>
        <w:tabs>
          <w:tab w:val="left" w:pos="8640"/>
        </w:tabs>
        <w:spacing w:after="120"/>
        <w:jc w:val="both"/>
        <w:rPr>
          <w:rFonts w:ascii="Times New Roman" w:hAnsi="Times New Roman" w:cs="Times New Roman"/>
          <w:sz w:val="20"/>
          <w:szCs w:val="20"/>
        </w:rPr>
      </w:pP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Temperature b.c. section</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if (itetype(j) == 0)  !temperature not specified</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no input needed</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(itetype(j) == 1) !time history of temperature on  this boundary</w:t>
      </w:r>
    </w:p>
    <w:p w:rsidR="00891F1A" w:rsidRPr="000F7695" w:rsidRDefault="00891F1A"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sz w:val="20"/>
          <w:szCs w:val="20"/>
        </w:rPr>
        <w:t xml:space="preserve">       </w:t>
      </w:r>
      <w:r w:rsidR="000F7695" w:rsidRPr="000F7695">
        <w:rPr>
          <w:rFonts w:ascii="Times New Roman" w:hAnsi="Times New Roman" w:cs="Times New Roman"/>
          <w:sz w:val="20"/>
          <w:szCs w:val="20"/>
        </w:rPr>
        <w:t xml:space="preserve">   </w:t>
      </w:r>
      <w:r w:rsidR="000F7695" w:rsidRPr="000F7695">
        <w:rPr>
          <w:rFonts w:ascii="Times New Roman" w:hAnsi="Times New Roman" w:cs="Times New Roman"/>
          <w:b/>
          <w:sz w:val="20"/>
          <w:szCs w:val="20"/>
        </w:rPr>
        <w:t>tobc</w:t>
      </w:r>
      <w:r w:rsidRPr="000F7695">
        <w:rPr>
          <w:rFonts w:ascii="Times New Roman" w:hAnsi="Times New Roman" w:cs="Times New Roman"/>
          <w:b/>
          <w:sz w:val="20"/>
          <w:szCs w:val="20"/>
        </w:rPr>
        <w:t xml:space="preserve"> </w:t>
      </w:r>
      <w:r w:rsidR="000F7695" w:rsidRPr="000F7695">
        <w:rPr>
          <w:rFonts w:ascii="Times New Roman" w:hAnsi="Times New Roman" w:cs="Times New Roman"/>
          <w:b/>
          <w:sz w:val="20"/>
          <w:szCs w:val="20"/>
        </w:rPr>
        <w:t xml:space="preserve"> !</w:t>
      </w:r>
      <w:r w:rsidRPr="000F7695">
        <w:rPr>
          <w:rFonts w:ascii="Times New Roman" w:hAnsi="Times New Roman" w:cs="Times New Roman"/>
          <w:b/>
          <w:sz w:val="20"/>
          <w:szCs w:val="20"/>
        </w:rPr>
        <w:t xml:space="preserve">nudging factor (between 0 and 1 with 1 being </w:t>
      </w:r>
      <w:r w:rsidR="000F7695" w:rsidRPr="000F7695">
        <w:rPr>
          <w:rFonts w:ascii="Times New Roman" w:hAnsi="Times New Roman" w:cs="Times New Roman"/>
          <w:b/>
          <w:sz w:val="20"/>
          <w:szCs w:val="20"/>
        </w:rPr>
        <w:t xml:space="preserve">strongest nudging) for inflow; </w:t>
      </w:r>
      <w:r w:rsidRPr="000F7695">
        <w:rPr>
          <w:rFonts w:ascii="Times New Roman" w:hAnsi="Times New Roman" w:cs="Times New Roman"/>
          <w:b/>
          <w:sz w:val="20"/>
          <w:szCs w:val="20"/>
        </w:rPr>
        <w:t xml:space="preserve">time history of temperature </w:t>
      </w:r>
      <w:r w:rsidR="000F7695" w:rsidRPr="000F7695">
        <w:rPr>
          <w:rFonts w:ascii="Times New Roman" w:hAnsi="Times New Roman" w:cs="Times New Roman"/>
          <w:b/>
          <w:sz w:val="20"/>
          <w:szCs w:val="20"/>
        </w:rPr>
        <w:t xml:space="preserve">will be read in from </w:t>
      </w:r>
      <w:r w:rsidR="000F7695" w:rsidRPr="002B7052">
        <w:rPr>
          <w:rFonts w:ascii="Times New Roman" w:hAnsi="Times New Roman" w:cs="Times New Roman"/>
          <w:b/>
          <w:color w:val="FF0000"/>
          <w:sz w:val="20"/>
          <w:szCs w:val="20"/>
        </w:rPr>
        <w:t>TEM_1.th</w:t>
      </w:r>
      <w:r w:rsidR="002B7052">
        <w:rPr>
          <w:rFonts w:ascii="Times New Roman" w:hAnsi="Times New Roman" w:cs="Times New Roman"/>
          <w:b/>
          <w:color w:val="FF0000"/>
          <w:sz w:val="20"/>
          <w:szCs w:val="20"/>
        </w:rPr>
        <w:t xml:space="preserve"> </w:t>
      </w:r>
      <w:r w:rsidR="002B7052" w:rsidRPr="002B7052">
        <w:rPr>
          <w:rFonts w:ascii="Times New Roman" w:hAnsi="Times New Roman" w:cs="Times New Roman"/>
          <w:b/>
          <w:color w:val="000000" w:themeColor="text1"/>
          <w:sz w:val="20"/>
          <w:szCs w:val="20"/>
        </w:rPr>
        <w:t>(ASCII)</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(itetype(j) == 2)  !this boundary is f</w:t>
      </w:r>
      <w:r w:rsidR="000F7695" w:rsidRPr="000F7695">
        <w:rPr>
          <w:rFonts w:ascii="Times New Roman" w:hAnsi="Times New Roman" w:cs="Times New Roman"/>
          <w:i/>
          <w:sz w:val="20"/>
          <w:szCs w:val="20"/>
        </w:rPr>
        <w:t>orced by a constant temperature</w:t>
      </w:r>
    </w:p>
    <w:p w:rsidR="00891F1A" w:rsidRPr="000F7695" w:rsidRDefault="00891F1A"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r w:rsidR="000F7695" w:rsidRPr="000F7695">
        <w:rPr>
          <w:rFonts w:ascii="Times New Roman" w:hAnsi="Times New Roman" w:cs="Times New Roman"/>
          <w:sz w:val="20"/>
          <w:szCs w:val="20"/>
        </w:rPr>
        <w:t xml:space="preserve">tthconst  </w:t>
      </w:r>
      <w:r w:rsidR="000F7695" w:rsidRPr="000F7695">
        <w:rPr>
          <w:rFonts w:ascii="Times New Roman" w:hAnsi="Times New Roman" w:cs="Times New Roman"/>
          <w:b/>
          <w:sz w:val="20"/>
          <w:szCs w:val="20"/>
        </w:rPr>
        <w:t>!constant temperature on this segment</w:t>
      </w:r>
    </w:p>
    <w:p w:rsidR="00891F1A" w:rsidRPr="000F7695" w:rsidRDefault="000F7695"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tobc</w:t>
      </w:r>
      <w:r w:rsidR="00891F1A"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nudging facto</w:t>
      </w:r>
      <w:r w:rsidRPr="000F7695">
        <w:rPr>
          <w:rFonts w:ascii="Times New Roman" w:hAnsi="Times New Roman" w:cs="Times New Roman"/>
          <w:b/>
          <w:sz w:val="20"/>
          <w:szCs w:val="20"/>
        </w:rPr>
        <w:t>r (between 0 and 1) for inflow</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 (itetype(j) == 3) !initial</w:t>
      </w:r>
      <w:r w:rsidR="000F7695" w:rsidRPr="000F7695">
        <w:rPr>
          <w:rFonts w:ascii="Times New Roman" w:hAnsi="Times New Roman" w:cs="Times New Roman"/>
          <w:i/>
          <w:sz w:val="20"/>
          <w:szCs w:val="20"/>
        </w:rPr>
        <w:t xml:space="preserve"> temperature profile for inflow</w:t>
      </w:r>
    </w:p>
    <w:p w:rsidR="00891F1A" w:rsidRPr="000F7695" w:rsidRDefault="000F7695"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tobc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 xml:space="preserve">nudging factor </w:t>
      </w:r>
      <w:r w:rsidRPr="000F7695">
        <w:rPr>
          <w:rFonts w:ascii="Times New Roman" w:hAnsi="Times New Roman" w:cs="Times New Roman"/>
          <w:b/>
          <w:sz w:val="20"/>
          <w:szCs w:val="20"/>
        </w:rPr>
        <w:t>(between 0 and 1) for inflow</w:t>
      </w:r>
      <w:r w:rsidRPr="000F7695">
        <w:rPr>
          <w:rFonts w:ascii="Times New Roman" w:hAnsi="Times New Roman" w:cs="Times New Roman"/>
          <w:sz w:val="20"/>
          <w:szCs w:val="20"/>
        </w:rPr>
        <w:t xml:space="preserve">  </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else if(</w:t>
      </w:r>
      <w:r w:rsidR="000F7695" w:rsidRPr="000F7695">
        <w:rPr>
          <w:rFonts w:ascii="Times New Roman" w:hAnsi="Times New Roman" w:cs="Times New Roman"/>
          <w:i/>
          <w:sz w:val="20"/>
          <w:szCs w:val="20"/>
        </w:rPr>
        <w:t>itetype(j) == 4) !3D input</w:t>
      </w:r>
    </w:p>
    <w:p w:rsidR="00891F1A" w:rsidRPr="000F7695" w:rsidRDefault="000F7695"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tobc</w:t>
      </w:r>
      <w:r w:rsidR="00891F1A" w:rsidRPr="000F7695">
        <w:rPr>
          <w:rFonts w:ascii="Times New Roman" w:hAnsi="Times New Roman" w:cs="Times New Roman"/>
          <w:sz w:val="20"/>
          <w:szCs w:val="20"/>
        </w:rPr>
        <w:t xml:space="preserve"> </w:t>
      </w:r>
      <w:r w:rsidRPr="000F7695">
        <w:rPr>
          <w:rFonts w:ascii="Times New Roman" w:hAnsi="Times New Roman" w:cs="Times New Roman"/>
          <w:sz w:val="20"/>
          <w:szCs w:val="20"/>
        </w:rPr>
        <w:t xml:space="preserve"> </w:t>
      </w:r>
      <w:r w:rsidRPr="000F7695">
        <w:rPr>
          <w:rFonts w:ascii="Times New Roman" w:hAnsi="Times New Roman" w:cs="Times New Roman"/>
          <w:b/>
          <w:sz w:val="20"/>
          <w:szCs w:val="20"/>
        </w:rPr>
        <w:t>!</w:t>
      </w:r>
      <w:r w:rsidR="00891F1A" w:rsidRPr="000F7695">
        <w:rPr>
          <w:rFonts w:ascii="Times New Roman" w:hAnsi="Times New Roman" w:cs="Times New Roman"/>
          <w:b/>
          <w:sz w:val="20"/>
          <w:szCs w:val="20"/>
        </w:rPr>
        <w:t>n</w:t>
      </w:r>
      <w:r w:rsidRPr="000F7695">
        <w:rPr>
          <w:rFonts w:ascii="Times New Roman" w:hAnsi="Times New Roman" w:cs="Times New Roman"/>
          <w:b/>
          <w:sz w:val="20"/>
          <w:szCs w:val="20"/>
        </w:rPr>
        <w:t xml:space="preserve">udging factor (between 0 and 1); </w:t>
      </w:r>
      <w:r w:rsidR="00891F1A" w:rsidRPr="000F7695">
        <w:rPr>
          <w:rFonts w:ascii="Times New Roman" w:hAnsi="Times New Roman" w:cs="Times New Roman"/>
          <w:b/>
          <w:sz w:val="20"/>
          <w:szCs w:val="20"/>
        </w:rPr>
        <w:t>time history of temper</w:t>
      </w:r>
      <w:r w:rsidRPr="000F7695">
        <w:rPr>
          <w:rFonts w:ascii="Times New Roman" w:hAnsi="Times New Roman" w:cs="Times New Roman"/>
          <w:b/>
          <w:sz w:val="20"/>
          <w:szCs w:val="20"/>
        </w:rPr>
        <w:t xml:space="preserve">ature is read in from </w:t>
      </w:r>
      <w:r w:rsidRPr="002B7052">
        <w:rPr>
          <w:rFonts w:ascii="Times New Roman" w:hAnsi="Times New Roman" w:cs="Times New Roman"/>
          <w:b/>
          <w:color w:val="FF0000"/>
          <w:sz w:val="20"/>
          <w:szCs w:val="20"/>
        </w:rPr>
        <w:t>TEM_3D.th</w:t>
      </w:r>
      <w:r w:rsidR="00066CBF">
        <w:rPr>
          <w:rFonts w:ascii="Times New Roman" w:hAnsi="Times New Roman" w:cs="Times New Roman"/>
          <w:b/>
          <w:color w:val="FF0000"/>
          <w:sz w:val="20"/>
          <w:szCs w:val="20"/>
        </w:rPr>
        <w:t>.nc</w:t>
      </w:r>
      <w:r w:rsidR="002B7052" w:rsidRPr="002B7052">
        <w:rPr>
          <w:rFonts w:ascii="Times New Roman" w:hAnsi="Times New Roman" w:cs="Times New Roman"/>
          <w:b/>
          <w:color w:val="FF0000"/>
          <w:sz w:val="20"/>
          <w:szCs w:val="20"/>
        </w:rPr>
        <w:t xml:space="preserve"> </w:t>
      </w:r>
      <w:r w:rsidR="002B7052">
        <w:rPr>
          <w:rFonts w:ascii="Times New Roman" w:hAnsi="Times New Roman" w:cs="Times New Roman"/>
          <w:b/>
          <w:sz w:val="20"/>
          <w:szCs w:val="20"/>
        </w:rPr>
        <w:t>(</w:t>
      </w:r>
      <w:r w:rsidR="00066CBF">
        <w:rPr>
          <w:rFonts w:ascii="Times New Roman" w:hAnsi="Times New Roman" w:cs="Times New Roman"/>
          <w:b/>
          <w:sz w:val="20"/>
          <w:szCs w:val="20"/>
        </w:rPr>
        <w:t>netcdf</w:t>
      </w:r>
      <w:r w:rsidR="002B7052">
        <w:rPr>
          <w:rFonts w:ascii="Times New Roman" w:hAnsi="Times New Roman" w:cs="Times New Roman"/>
          <w:b/>
          <w:sz w:val="20"/>
          <w:szCs w:val="20"/>
        </w:rPr>
        <w:t>)</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endif</w:t>
      </w:r>
    </w:p>
    <w:p w:rsidR="000F7695" w:rsidRDefault="000F7695"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w:t>
      </w:r>
    </w:p>
    <w:p w:rsidR="00891F1A" w:rsidRPr="000F7695" w:rsidRDefault="000F7695"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Salintiy B.C</w:t>
      </w:r>
      <w:r w:rsidR="00891F1A" w:rsidRPr="000F7695">
        <w:rPr>
          <w:rFonts w:ascii="Times New Roman" w:hAnsi="Times New Roman" w:cs="Times New Roman"/>
          <w:b/>
          <w:sz w:val="20"/>
          <w:szCs w:val="20"/>
        </w:rPr>
        <w:t>.</w:t>
      </w:r>
      <w:r w:rsidRPr="000F7695">
        <w:rPr>
          <w:rFonts w:ascii="Times New Roman" w:hAnsi="Times New Roman" w:cs="Times New Roman"/>
          <w:b/>
          <w:sz w:val="20"/>
          <w:szCs w:val="20"/>
        </w:rPr>
        <w:t xml:space="preserve"> part</w:t>
      </w:r>
      <w:r w:rsidR="00891F1A" w:rsidRPr="000F7695">
        <w:rPr>
          <w:rFonts w:ascii="Times New Roman" w:hAnsi="Times New Roman" w:cs="Times New Roman"/>
          <w:b/>
          <w:sz w:val="20"/>
          <w:szCs w:val="20"/>
        </w:rPr>
        <w:t xml:space="preserve"> is similar to temperature:</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if (isatype(j) == 0)  !salinity</w:t>
      </w:r>
      <w:r w:rsidR="000F7695" w:rsidRPr="000F7695">
        <w:rPr>
          <w:rFonts w:ascii="Times New Roman" w:hAnsi="Times New Roman" w:cs="Times New Roman"/>
          <w:i/>
          <w:sz w:val="20"/>
          <w:szCs w:val="20"/>
        </w:rPr>
        <w:t xml:space="preserve"> not specified  </w:t>
      </w:r>
    </w:p>
    <w:p w:rsidR="00891F1A" w:rsidRPr="000F7695" w:rsidRDefault="000F7695" w:rsidP="004A69CD">
      <w:pPr>
        <w:tabs>
          <w:tab w:val="left" w:pos="8640"/>
        </w:tabs>
        <w:spacing w:after="120"/>
        <w:jc w:val="both"/>
        <w:rPr>
          <w:rFonts w:ascii="Times New Roman" w:hAnsi="Times New Roman" w:cs="Times New Roman"/>
          <w:sz w:val="20"/>
          <w:szCs w:val="20"/>
        </w:rPr>
      </w:pPr>
      <w:r w:rsidRPr="000F7695">
        <w:rPr>
          <w:rFonts w:ascii="Times New Roman" w:hAnsi="Times New Roman" w:cs="Times New Roman"/>
          <w:sz w:val="20"/>
          <w:szCs w:val="20"/>
        </w:rPr>
        <w:t xml:space="preserve">    .........</w:t>
      </w:r>
    </w:p>
    <w:p w:rsidR="00891F1A" w:rsidRPr="000F7695" w:rsidRDefault="00891F1A" w:rsidP="004A69CD">
      <w:pPr>
        <w:tabs>
          <w:tab w:val="left" w:pos="8640"/>
        </w:tabs>
        <w:spacing w:after="120"/>
        <w:jc w:val="both"/>
        <w:rPr>
          <w:rFonts w:ascii="Times New Roman" w:hAnsi="Times New Roman" w:cs="Times New Roman"/>
          <w:i/>
          <w:sz w:val="20"/>
          <w:szCs w:val="20"/>
        </w:rPr>
      </w:pPr>
      <w:r w:rsidRPr="000F7695">
        <w:rPr>
          <w:rFonts w:ascii="Times New Roman" w:hAnsi="Times New Roman" w:cs="Times New Roman"/>
          <w:i/>
          <w:sz w:val="20"/>
          <w:szCs w:val="20"/>
        </w:rPr>
        <w:t xml:space="preserve">   endif</w:t>
      </w:r>
    </w:p>
    <w:p w:rsidR="00891F1A" w:rsidRDefault="000F7695" w:rsidP="004A69CD">
      <w:pPr>
        <w:tabs>
          <w:tab w:val="left" w:pos="8640"/>
        </w:tabs>
        <w:spacing w:after="120"/>
        <w:jc w:val="both"/>
        <w:rPr>
          <w:rFonts w:ascii="Times New Roman" w:hAnsi="Times New Roman" w:cs="Times New Roman"/>
          <w:b/>
          <w:sz w:val="20"/>
          <w:szCs w:val="20"/>
        </w:rPr>
      </w:pPr>
      <w:r w:rsidRPr="000F7695">
        <w:rPr>
          <w:rFonts w:ascii="Times New Roman" w:hAnsi="Times New Roman" w:cs="Times New Roman"/>
          <w:b/>
          <w:sz w:val="20"/>
          <w:szCs w:val="20"/>
        </w:rPr>
        <w:t xml:space="preserve">   </w:t>
      </w:r>
      <w:r w:rsidR="00891F1A" w:rsidRPr="000F7695">
        <w:rPr>
          <w:rFonts w:ascii="Times New Roman" w:hAnsi="Times New Roman" w:cs="Times New Roman"/>
          <w:b/>
          <w:sz w:val="20"/>
          <w:szCs w:val="20"/>
        </w:rPr>
        <w:t>If any tracer module</w:t>
      </w:r>
      <w:r w:rsidRPr="000F7695">
        <w:rPr>
          <w:rFonts w:ascii="Times New Roman" w:hAnsi="Times New Roman" w:cs="Times New Roman"/>
          <w:b/>
          <w:sz w:val="20"/>
          <w:szCs w:val="20"/>
        </w:rPr>
        <w:t xml:space="preserve"> is invoked, you also need the corresponding B.C. part for each tracer module, and the structure</w:t>
      </w:r>
      <w:r w:rsidR="00891F1A" w:rsidRPr="000F7695">
        <w:rPr>
          <w:rFonts w:ascii="Times New Roman" w:hAnsi="Times New Roman" w:cs="Times New Roman"/>
          <w:b/>
          <w:sz w:val="20"/>
          <w:szCs w:val="20"/>
        </w:rPr>
        <w:t xml:space="preserve"> is similar to temperature.</w:t>
      </w:r>
      <w:r w:rsidR="004E55D6">
        <w:rPr>
          <w:rFonts w:ascii="Times New Roman" w:hAnsi="Times New Roman" w:cs="Times New Roman"/>
          <w:b/>
          <w:sz w:val="20"/>
          <w:szCs w:val="20"/>
        </w:rPr>
        <w:t xml:space="preserve"> </w:t>
      </w:r>
    </w:p>
    <w:p w:rsidR="00AE20E5" w:rsidRPr="008308EC" w:rsidRDefault="004E55D6" w:rsidP="004A69CD">
      <w:pPr>
        <w:tabs>
          <w:tab w:val="left" w:pos="8640"/>
        </w:tabs>
        <w:spacing w:after="120"/>
        <w:jc w:val="both"/>
        <w:rPr>
          <w:rFonts w:ascii="Times New Roman" w:hAnsi="Times New Roman" w:cs="Times New Roman"/>
          <w:sz w:val="24"/>
          <w:szCs w:val="20"/>
        </w:rPr>
      </w:pPr>
      <w:r w:rsidRPr="008308EC">
        <w:rPr>
          <w:rFonts w:ascii="Times New Roman" w:hAnsi="Times New Roman" w:cs="Times New Roman"/>
          <w:sz w:val="24"/>
          <w:szCs w:val="20"/>
        </w:rPr>
        <w:t>A note on the AGE module: the number of tracers inside this module (</w:t>
      </w:r>
      <w:r w:rsidRPr="008308EC">
        <w:rPr>
          <w:rFonts w:ascii="Times New Roman" w:hAnsi="Times New Roman" w:cs="Times New Roman"/>
          <w:color w:val="00B050"/>
          <w:sz w:val="24"/>
          <w:szCs w:val="20"/>
        </w:rPr>
        <w:t>ntracer_age</w:t>
      </w:r>
      <w:r w:rsidRPr="008308EC">
        <w:rPr>
          <w:rFonts w:ascii="Times New Roman" w:hAnsi="Times New Roman" w:cs="Times New Roman"/>
          <w:sz w:val="24"/>
          <w:szCs w:val="20"/>
        </w:rPr>
        <w:t xml:space="preserve">) must be an even number, and usually you only specify the first </w:t>
      </w:r>
      <w:r w:rsidRPr="008308EC">
        <w:rPr>
          <w:rFonts w:ascii="Times New Roman" w:hAnsi="Times New Roman" w:cs="Times New Roman"/>
          <w:color w:val="00B050"/>
          <w:sz w:val="24"/>
          <w:szCs w:val="20"/>
        </w:rPr>
        <w:t>ntracer_age</w:t>
      </w:r>
      <w:r w:rsidRPr="008308EC">
        <w:rPr>
          <w:rFonts w:ascii="Times New Roman" w:hAnsi="Times New Roman" w:cs="Times New Roman"/>
          <w:sz w:val="24"/>
          <w:szCs w:val="20"/>
        </w:rPr>
        <w:t xml:space="preserve">/2 tracers on some open boundaries. </w:t>
      </w:r>
      <w:r w:rsidR="008308EC" w:rsidRPr="008308EC">
        <w:rPr>
          <w:rFonts w:ascii="Times New Roman" w:hAnsi="Times New Roman" w:cs="Times New Roman"/>
          <w:sz w:val="24"/>
          <w:szCs w:val="20"/>
        </w:rPr>
        <w:t>However, we generally</w:t>
      </w:r>
      <w:r w:rsidR="008308EC">
        <w:rPr>
          <w:rFonts w:ascii="Times New Roman" w:hAnsi="Times New Roman" w:cs="Times New Roman"/>
          <w:sz w:val="24"/>
          <w:szCs w:val="20"/>
        </w:rPr>
        <w:t xml:space="preserve"> do not specify any B.C. for AGE, i.e. use itrtype=0.</w:t>
      </w:r>
      <w:bookmarkStart w:id="51" w:name="_GoBack"/>
      <w:bookmarkEnd w:id="51"/>
    </w:p>
    <w:p w:rsidR="00A9098F" w:rsidRDefault="00AE20E5" w:rsidP="004A69CD">
      <w:pPr>
        <w:tabs>
          <w:tab w:val="left" w:pos="8640"/>
        </w:tabs>
        <w:spacing w:after="120"/>
        <w:jc w:val="both"/>
        <w:rPr>
          <w:rFonts w:ascii="Times New Roman" w:hAnsi="Times New Roman" w:cs="Times New Roman"/>
          <w:sz w:val="24"/>
          <w:szCs w:val="24"/>
        </w:rPr>
      </w:pPr>
      <w:r w:rsidRPr="00AE20E5">
        <w:rPr>
          <w:rFonts w:ascii="Times New Roman" w:hAnsi="Times New Roman" w:cs="Times New Roman"/>
          <w:sz w:val="24"/>
          <w:szCs w:val="24"/>
        </w:rPr>
        <w:t xml:space="preserve">Notes: the tidal amplitudes and phases </w:t>
      </w:r>
      <w:r>
        <w:rPr>
          <w:rFonts w:ascii="Times New Roman" w:hAnsi="Times New Roman" w:cs="Times New Roman"/>
          <w:sz w:val="24"/>
          <w:szCs w:val="24"/>
        </w:rPr>
        <w:t>can be generated using utility scripts shown on the web.</w:t>
      </w:r>
    </w:p>
    <w:p w:rsidR="00AE20E5" w:rsidRPr="00AE20E5" w:rsidRDefault="00AE20E5" w:rsidP="004A69CD">
      <w:pPr>
        <w:tabs>
          <w:tab w:val="left" w:pos="8640"/>
        </w:tabs>
        <w:spacing w:after="120"/>
        <w:jc w:val="both"/>
        <w:rPr>
          <w:rFonts w:ascii="Times New Roman" w:hAnsi="Times New Roman" w:cs="Times New Roman"/>
          <w:sz w:val="24"/>
          <w:szCs w:val="24"/>
        </w:rPr>
      </w:pPr>
    </w:p>
    <w:p w:rsidR="00A9098F" w:rsidRPr="0062488E" w:rsidRDefault="00A9098F" w:rsidP="004A69CD">
      <w:pPr>
        <w:pStyle w:val="Heading3"/>
        <w:tabs>
          <w:tab w:val="left" w:pos="8640"/>
        </w:tabs>
        <w:spacing w:after="120"/>
        <w:jc w:val="both"/>
        <w:rPr>
          <w:rFonts w:ascii="Times New Roman" w:hAnsi="Times New Roman" w:cs="Times New Roman"/>
        </w:rPr>
      </w:pPr>
      <w:bookmarkStart w:id="52" w:name="_Toc79933381"/>
      <w:r>
        <w:rPr>
          <w:rFonts w:ascii="Times New Roman" w:hAnsi="Times New Roman" w:cs="Times New Roman"/>
        </w:rPr>
        <w:t>4.2.4</w:t>
      </w:r>
      <w:r w:rsidRPr="0062488E">
        <w:rPr>
          <w:rFonts w:ascii="Times New Roman" w:hAnsi="Times New Roman" w:cs="Times New Roman"/>
        </w:rPr>
        <w:t xml:space="preserve"> param.</w:t>
      </w:r>
      <w:r w:rsidR="00CE60D5">
        <w:rPr>
          <w:rFonts w:ascii="Times New Roman" w:hAnsi="Times New Roman" w:cs="Times New Roman"/>
        </w:rPr>
        <w:t>nml</w:t>
      </w:r>
      <w:bookmarkEnd w:id="52"/>
    </w:p>
    <w:p w:rsidR="00A9098F" w:rsidRDefault="00CE60D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Please refer to sample param.nml</w:t>
      </w:r>
      <w:r w:rsidR="00A9098F">
        <w:rPr>
          <w:rFonts w:ascii="Times New Roman" w:hAnsi="Times New Roman" w:cs="Times New Roman"/>
          <w:sz w:val="24"/>
          <w:szCs w:val="24"/>
        </w:rPr>
        <w:t xml:space="preserve"> i</w:t>
      </w:r>
      <w:r w:rsidR="009300D9">
        <w:rPr>
          <w:rFonts w:ascii="Times New Roman" w:hAnsi="Times New Roman" w:cs="Times New Roman"/>
          <w:sz w:val="24"/>
          <w:szCs w:val="24"/>
        </w:rPr>
        <w:t>n the source code directory</w:t>
      </w:r>
      <w:r>
        <w:rPr>
          <w:rFonts w:ascii="Times New Roman" w:hAnsi="Times New Roman" w:cs="Times New Roman"/>
          <w:sz w:val="24"/>
          <w:szCs w:val="24"/>
        </w:rPr>
        <w:t xml:space="preserve"> (sample_inputs/)</w:t>
      </w:r>
      <w:r w:rsidR="009300D9">
        <w:rPr>
          <w:rFonts w:ascii="Times New Roman" w:hAnsi="Times New Roman" w:cs="Times New Roman"/>
          <w:sz w:val="24"/>
          <w:szCs w:val="24"/>
        </w:rPr>
        <w:t xml:space="preserve"> while</w:t>
      </w:r>
      <w:r w:rsidR="00A9098F">
        <w:rPr>
          <w:rFonts w:ascii="Times New Roman" w:hAnsi="Times New Roman" w:cs="Times New Roman"/>
          <w:sz w:val="24"/>
          <w:szCs w:val="24"/>
        </w:rPr>
        <w:t xml:space="preserve"> you read </w:t>
      </w:r>
      <w:r w:rsidR="009300D9">
        <w:rPr>
          <w:rFonts w:ascii="Times New Roman" w:hAnsi="Times New Roman" w:cs="Times New Roman"/>
          <w:sz w:val="24"/>
          <w:szCs w:val="24"/>
        </w:rPr>
        <w:t>the following</w:t>
      </w:r>
      <w:r w:rsidR="00A9098F">
        <w:rPr>
          <w:rFonts w:ascii="Times New Roman" w:hAnsi="Times New Roman" w:cs="Times New Roman"/>
          <w:sz w:val="24"/>
          <w:szCs w:val="24"/>
        </w:rPr>
        <w:t>.</w:t>
      </w:r>
    </w:p>
    <w:p w:rsidR="009300D9" w:rsidRPr="009300D9" w:rsidRDefault="009300D9" w:rsidP="004A69CD">
      <w:pPr>
        <w:tabs>
          <w:tab w:val="left" w:pos="8640"/>
        </w:tabs>
        <w:spacing w:after="120"/>
        <w:jc w:val="both"/>
        <w:rPr>
          <w:rFonts w:ascii="Times New Roman" w:hAnsi="Times New Roman" w:cs="Times New Roman"/>
          <w:sz w:val="24"/>
          <w:szCs w:val="24"/>
        </w:rPr>
      </w:pPr>
      <w:r w:rsidRPr="009300D9">
        <w:rPr>
          <w:rFonts w:ascii="Times New Roman" w:hAnsi="Times New Roman" w:cs="Times New Roman"/>
          <w:sz w:val="24"/>
          <w:szCs w:val="24"/>
        </w:rPr>
        <w:t xml:space="preserve">The file uses </w:t>
      </w:r>
      <w:r w:rsidR="00CE60D5">
        <w:rPr>
          <w:rFonts w:ascii="Times New Roman" w:hAnsi="Times New Roman" w:cs="Times New Roman"/>
          <w:sz w:val="24"/>
          <w:szCs w:val="24"/>
        </w:rPr>
        <w:t>the FORTRAN namelist format.</w:t>
      </w:r>
      <w:r w:rsidRPr="009300D9">
        <w:rPr>
          <w:rFonts w:ascii="Times New Roman" w:hAnsi="Times New Roman" w:cs="Times New Roman"/>
          <w:sz w:val="24"/>
          <w:szCs w:val="24"/>
        </w:rPr>
        <w:t xml:space="preserve"> </w:t>
      </w:r>
      <w:r w:rsidR="00CE60D5">
        <w:rPr>
          <w:rFonts w:ascii="Times New Roman" w:hAnsi="Times New Roman" w:cs="Times New Roman"/>
          <w:sz w:val="24"/>
          <w:szCs w:val="24"/>
        </w:rPr>
        <w:t>T</w:t>
      </w:r>
      <w:r w:rsidRPr="009300D9">
        <w:rPr>
          <w:rFonts w:ascii="Times New Roman" w:hAnsi="Times New Roman" w:cs="Times New Roman"/>
          <w:sz w:val="24"/>
          <w:szCs w:val="24"/>
        </w:rPr>
        <w:t>he order of input parameter</w:t>
      </w:r>
      <w:r>
        <w:rPr>
          <w:rFonts w:ascii="Times New Roman" w:hAnsi="Times New Roman" w:cs="Times New Roman"/>
          <w:sz w:val="24"/>
          <w:szCs w:val="24"/>
        </w:rPr>
        <w:t>s</w:t>
      </w:r>
      <w:r w:rsidRPr="009300D9">
        <w:rPr>
          <w:rFonts w:ascii="Times New Roman" w:hAnsi="Times New Roman" w:cs="Times New Roman"/>
          <w:sz w:val="24"/>
          <w:szCs w:val="24"/>
        </w:rPr>
        <w:t xml:space="preserve"> is not important. Governing rules for this file are:</w:t>
      </w:r>
    </w:p>
    <w:p w:rsidR="009300D9" w:rsidRPr="009300D9" w:rsidRDefault="00CE60D5" w:rsidP="006A03BF">
      <w:pPr>
        <w:pStyle w:val="ListParagraph"/>
        <w:numPr>
          <w:ilvl w:val="0"/>
          <w:numId w:val="13"/>
        </w:numPr>
        <w:tabs>
          <w:tab w:val="left" w:pos="8640"/>
        </w:tabs>
        <w:spacing w:after="120" w:line="276" w:lineRule="auto"/>
        <w:contextualSpacing w:val="0"/>
        <w:jc w:val="both"/>
      </w:pPr>
      <w:r>
        <w:t>l</w:t>
      </w:r>
      <w:r w:rsidR="009300D9" w:rsidRPr="009300D9">
        <w:t>ines beginning with "!" are comments; blank lines are ignored;</w:t>
      </w:r>
    </w:p>
    <w:p w:rsidR="009300D9" w:rsidRPr="009300D9" w:rsidRDefault="009300D9" w:rsidP="006A03BF">
      <w:pPr>
        <w:pStyle w:val="ListParagraph"/>
        <w:numPr>
          <w:ilvl w:val="0"/>
          <w:numId w:val="13"/>
        </w:numPr>
        <w:tabs>
          <w:tab w:val="left" w:pos="8640"/>
        </w:tabs>
        <w:spacing w:after="120" w:line="276" w:lineRule="auto"/>
        <w:contextualSpacing w:val="0"/>
        <w:jc w:val="both"/>
      </w:pPr>
      <w:r w:rsidRPr="009300D9">
        <w:lastRenderedPageBreak/>
        <w:t>the format</w:t>
      </w:r>
      <w:r w:rsidR="008C3706" w:rsidRPr="008C3706">
        <w:t xml:space="preserve"> </w:t>
      </w:r>
      <w:r w:rsidR="008C3706" w:rsidRPr="009300D9">
        <w:t>for each parameter</w:t>
      </w:r>
      <w:r w:rsidR="008C3706">
        <w:t xml:space="preserve"> is</w:t>
      </w:r>
      <w:r w:rsidRPr="009300D9">
        <w:t>: keywords=</w:t>
      </w:r>
      <w:r w:rsidRPr="008C3706">
        <w:rPr>
          <w:color w:val="0070C0"/>
        </w:rPr>
        <w:t>value</w:t>
      </w:r>
      <w:r w:rsidRPr="009300D9">
        <w:t>; keywords are case sensitive; spaces allowed between keywords and "=" and value; comments starting with "!" after value</w:t>
      </w:r>
      <w:r>
        <w:t xml:space="preserve"> are ignored</w:t>
      </w:r>
      <w:r w:rsidRPr="009300D9">
        <w:t>;</w:t>
      </w:r>
    </w:p>
    <w:p w:rsidR="00CE60D5" w:rsidRDefault="009300D9" w:rsidP="006A03BF">
      <w:pPr>
        <w:pStyle w:val="ListParagraph"/>
        <w:numPr>
          <w:ilvl w:val="0"/>
          <w:numId w:val="13"/>
        </w:numPr>
        <w:tabs>
          <w:tab w:val="left" w:pos="8640"/>
        </w:tabs>
        <w:spacing w:after="120" w:line="276" w:lineRule="auto"/>
        <w:contextualSpacing w:val="0"/>
        <w:jc w:val="both"/>
      </w:pPr>
      <w:r w:rsidRPr="008C3706">
        <w:rPr>
          <w:color w:val="0070C0"/>
        </w:rPr>
        <w:t xml:space="preserve">value </w:t>
      </w:r>
      <w:r w:rsidRPr="009300D9">
        <w:t>is an int</w:t>
      </w:r>
      <w:r w:rsidR="00CE60D5">
        <w:t>eger, double, or 2-char string (u</w:t>
      </w:r>
      <w:r w:rsidR="00CE60D5" w:rsidRPr="00CE60D5">
        <w:t>s</w:t>
      </w:r>
      <w:r w:rsidR="00CE60D5">
        <w:t>e ' ' (single quotes)</w:t>
      </w:r>
      <w:r w:rsidR="008C3706">
        <w:t xml:space="preserve"> for this</w:t>
      </w:r>
      <w:r w:rsidR="00CE60D5">
        <w:t>)</w:t>
      </w:r>
      <w:r w:rsidRPr="009300D9">
        <w:t xml:space="preserve">; for double, </w:t>
      </w:r>
      <w:r>
        <w:t>any of the format is acceptable:</w:t>
      </w:r>
      <w:r w:rsidRPr="009300D9">
        <w:t xml:space="preserve"> 40 or 40. or 4.e1</w:t>
      </w:r>
      <w:r>
        <w:t xml:space="preserve"> but the last 2 are preferred</w:t>
      </w:r>
      <w:r w:rsidRPr="009300D9">
        <w:t>. Use of decimal po</w:t>
      </w:r>
      <w:r w:rsidR="00CE60D5">
        <w:t>int for integers is discouraged;</w:t>
      </w:r>
    </w:p>
    <w:p w:rsidR="00CE60D5" w:rsidRDefault="00CE60D5" w:rsidP="00CE60D5">
      <w:pPr>
        <w:pStyle w:val="ListParagraph"/>
        <w:numPr>
          <w:ilvl w:val="0"/>
          <w:numId w:val="13"/>
        </w:numPr>
        <w:tabs>
          <w:tab w:val="left" w:pos="8640"/>
        </w:tabs>
        <w:spacing w:after="120"/>
        <w:jc w:val="both"/>
      </w:pPr>
      <w:r>
        <w:t>if multiple entries for a parameter are found, the last one wins - please avoid this</w:t>
      </w:r>
    </w:p>
    <w:p w:rsidR="009300D9" w:rsidRPr="009300D9" w:rsidRDefault="00CE60D5" w:rsidP="00CE60D5">
      <w:pPr>
        <w:pStyle w:val="ListParagraph"/>
        <w:numPr>
          <w:ilvl w:val="0"/>
          <w:numId w:val="13"/>
        </w:numPr>
        <w:tabs>
          <w:tab w:val="left" w:pos="8640"/>
        </w:tabs>
        <w:spacing w:after="120" w:line="276" w:lineRule="auto"/>
        <w:contextualSpacing w:val="0"/>
        <w:jc w:val="both"/>
      </w:pPr>
      <w:r>
        <w:t>array inputs follow column major (like FORTRAN) and can spill to multiple line.</w:t>
      </w:r>
      <w:r w:rsidR="009300D9" w:rsidRPr="00CE60D5">
        <w:t xml:space="preserve"> </w:t>
      </w:r>
    </w:p>
    <w:p w:rsidR="009300D9" w:rsidRDefault="009300D9" w:rsidP="004A69CD">
      <w:pPr>
        <w:tabs>
          <w:tab w:val="left" w:pos="8640"/>
        </w:tabs>
        <w:spacing w:after="120"/>
        <w:jc w:val="both"/>
        <w:rPr>
          <w:rFonts w:ascii="Times New Roman" w:hAnsi="Times New Roman" w:cs="Times New Roman"/>
          <w:sz w:val="24"/>
          <w:szCs w:val="24"/>
        </w:rPr>
      </w:pPr>
    </w:p>
    <w:p w:rsidR="008C3706" w:rsidRPr="009300D9" w:rsidRDefault="008C3706"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namelist file is divided into 3 major sections: CORE, OPT and SCHOUT. CORE lists out all core parameters that </w:t>
      </w:r>
      <w:r w:rsidRPr="008C3706">
        <w:rPr>
          <w:rFonts w:ascii="Times New Roman" w:hAnsi="Times New Roman" w:cs="Times New Roman"/>
          <w:i/>
          <w:sz w:val="24"/>
          <w:szCs w:val="24"/>
        </w:rPr>
        <w:t>must</w:t>
      </w:r>
      <w:r>
        <w:rPr>
          <w:rFonts w:ascii="Times New Roman" w:hAnsi="Times New Roman" w:cs="Times New Roman"/>
          <w:sz w:val="24"/>
          <w:szCs w:val="24"/>
        </w:rPr>
        <w:t xml:space="preserve"> be specified by the user, i.e., no defaults are provided by the code. OPT and SCHOUT sections contain optional parameters and I/O flags, all of which have default values so the user does not have to specify any of these (the values shown in the sample are defaults unless otherwise stated). SCHISM will also echo the input values in the output file </w:t>
      </w:r>
      <w:r w:rsidRPr="000B18DD">
        <w:rPr>
          <w:rFonts w:ascii="Times New Roman" w:hAnsi="Times New Roman" w:cs="Times New Roman"/>
          <w:color w:val="7030A0"/>
          <w:sz w:val="24"/>
          <w:szCs w:val="24"/>
        </w:rPr>
        <w:t>param_out.nml</w:t>
      </w:r>
      <w:r>
        <w:rPr>
          <w:rFonts w:ascii="Times New Roman" w:hAnsi="Times New Roman" w:cs="Times New Roman"/>
          <w:sz w:val="24"/>
          <w:szCs w:val="24"/>
        </w:rPr>
        <w:t>.</w:t>
      </w:r>
    </w:p>
    <w:p w:rsidR="009300D9" w:rsidRDefault="009300D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Most</w:t>
      </w:r>
      <w:r w:rsidRPr="009300D9">
        <w:rPr>
          <w:rFonts w:ascii="Times New Roman" w:hAnsi="Times New Roman" w:cs="Times New Roman"/>
          <w:sz w:val="24"/>
          <w:szCs w:val="24"/>
        </w:rPr>
        <w:t xml:space="preserve"> parameter</w:t>
      </w:r>
      <w:r>
        <w:rPr>
          <w:rFonts w:ascii="Times New Roman" w:hAnsi="Times New Roman" w:cs="Times New Roman"/>
          <w:sz w:val="24"/>
          <w:szCs w:val="24"/>
        </w:rPr>
        <w:t>s</w:t>
      </w:r>
      <w:r w:rsidRPr="009300D9">
        <w:rPr>
          <w:rFonts w:ascii="Times New Roman" w:hAnsi="Times New Roman" w:cs="Times New Roman"/>
          <w:sz w:val="24"/>
          <w:szCs w:val="24"/>
        </w:rPr>
        <w:t xml:space="preserve"> (and </w:t>
      </w:r>
      <w:r>
        <w:rPr>
          <w:rFonts w:ascii="Times New Roman" w:hAnsi="Times New Roman" w:cs="Times New Roman"/>
          <w:sz w:val="24"/>
          <w:szCs w:val="24"/>
        </w:rPr>
        <w:t>their</w:t>
      </w:r>
      <w:r w:rsidRPr="009300D9">
        <w:rPr>
          <w:rFonts w:ascii="Times New Roman" w:hAnsi="Times New Roman" w:cs="Times New Roman"/>
          <w:sz w:val="24"/>
          <w:szCs w:val="24"/>
        </w:rPr>
        <w:t xml:space="preserve"> keyword</w:t>
      </w:r>
      <w:r>
        <w:rPr>
          <w:rFonts w:ascii="Times New Roman" w:hAnsi="Times New Roman" w:cs="Times New Roman"/>
          <w:sz w:val="24"/>
          <w:szCs w:val="24"/>
        </w:rPr>
        <w:t>s</w:t>
      </w:r>
      <w:r w:rsidRPr="009300D9">
        <w:rPr>
          <w:rFonts w:ascii="Times New Roman" w:hAnsi="Times New Roman" w:cs="Times New Roman"/>
          <w:sz w:val="24"/>
          <w:szCs w:val="24"/>
        </w:rPr>
        <w:t xml:space="preserve">) </w:t>
      </w:r>
      <w:r>
        <w:rPr>
          <w:rFonts w:ascii="Times New Roman" w:hAnsi="Times New Roman" w:cs="Times New Roman"/>
          <w:sz w:val="24"/>
          <w:szCs w:val="24"/>
        </w:rPr>
        <w:t>are</w:t>
      </w:r>
      <w:r w:rsidR="000B18DD">
        <w:rPr>
          <w:rFonts w:ascii="Times New Roman" w:hAnsi="Times New Roman" w:cs="Times New Roman"/>
          <w:sz w:val="24"/>
          <w:szCs w:val="24"/>
        </w:rPr>
        <w:t xml:space="preserve"> explained as follows</w:t>
      </w:r>
      <w:r w:rsidRPr="009300D9">
        <w:rPr>
          <w:rFonts w:ascii="Times New Roman" w:hAnsi="Times New Roman" w:cs="Times New Roman"/>
          <w:sz w:val="24"/>
          <w:szCs w:val="24"/>
        </w:rPr>
        <w:t>;</w:t>
      </w:r>
      <w:r>
        <w:rPr>
          <w:rFonts w:ascii="Times New Roman" w:hAnsi="Times New Roman" w:cs="Times New Roman"/>
          <w:sz w:val="24"/>
          <w:szCs w:val="24"/>
        </w:rPr>
        <w:t xml:space="preserve"> </w:t>
      </w:r>
      <w:r w:rsidR="000B18DD">
        <w:rPr>
          <w:rFonts w:ascii="Times New Roman" w:hAnsi="Times New Roman" w:cs="Times New Roman"/>
          <w:sz w:val="24"/>
          <w:szCs w:val="24"/>
        </w:rPr>
        <w:t>some</w:t>
      </w:r>
      <w:r>
        <w:rPr>
          <w:rFonts w:ascii="Times New Roman" w:hAnsi="Times New Roman" w:cs="Times New Roman"/>
          <w:sz w:val="24"/>
          <w:szCs w:val="24"/>
        </w:rPr>
        <w:t xml:space="preserve"> are ‘developers handles’ that should not be tweaked usually. Also the sample has suggested values for many parameters. N</w:t>
      </w:r>
      <w:r w:rsidRPr="009300D9">
        <w:rPr>
          <w:rFonts w:ascii="Times New Roman" w:hAnsi="Times New Roman" w:cs="Times New Roman"/>
          <w:sz w:val="24"/>
          <w:szCs w:val="24"/>
        </w:rPr>
        <w:t xml:space="preserve">ote that you do not have to follow </w:t>
      </w:r>
      <w:r>
        <w:rPr>
          <w:rFonts w:ascii="Times New Roman" w:hAnsi="Times New Roman" w:cs="Times New Roman"/>
          <w:sz w:val="24"/>
          <w:szCs w:val="24"/>
        </w:rPr>
        <w:t xml:space="preserve">the </w:t>
      </w:r>
      <w:r w:rsidRPr="009300D9">
        <w:rPr>
          <w:rFonts w:ascii="Times New Roman" w:hAnsi="Times New Roman" w:cs="Times New Roman"/>
          <w:sz w:val="24"/>
          <w:szCs w:val="24"/>
        </w:rPr>
        <w:t>order</w:t>
      </w:r>
      <w:r>
        <w:rPr>
          <w:rFonts w:ascii="Times New Roman" w:hAnsi="Times New Roman" w:cs="Times New Roman"/>
          <w:sz w:val="24"/>
          <w:szCs w:val="24"/>
        </w:rPr>
        <w:t xml:space="preserve"> </w:t>
      </w:r>
      <w:r w:rsidR="00C4068C">
        <w:rPr>
          <w:rFonts w:ascii="Times New Roman" w:hAnsi="Times New Roman" w:cs="Times New Roman"/>
          <w:sz w:val="24"/>
          <w:szCs w:val="24"/>
        </w:rPr>
        <w:t xml:space="preserve">below </w:t>
      </w:r>
      <w:r w:rsidR="00720967">
        <w:rPr>
          <w:rFonts w:ascii="Times New Roman" w:hAnsi="Times New Roman" w:cs="Times New Roman"/>
          <w:sz w:val="24"/>
          <w:szCs w:val="24"/>
        </w:rPr>
        <w:t>(cf. param.nml</w:t>
      </w:r>
      <w:r>
        <w:rPr>
          <w:rFonts w:ascii="Times New Roman" w:hAnsi="Times New Roman" w:cs="Times New Roman"/>
          <w:sz w:val="24"/>
          <w:szCs w:val="24"/>
        </w:rPr>
        <w:t>)</w:t>
      </w:r>
      <w:r w:rsidRPr="009300D9">
        <w:rPr>
          <w:rFonts w:ascii="Times New Roman" w:hAnsi="Times New Roman" w:cs="Times New Roman"/>
          <w:sz w:val="24"/>
          <w:szCs w:val="24"/>
        </w:rPr>
        <w:t xml:space="preserve">. In some cases we have grouped some parameters for easier explanation, but you should specify them on separate lines. </w:t>
      </w:r>
      <w:r w:rsidR="00C4068C">
        <w:rPr>
          <w:rFonts w:ascii="Times New Roman" w:hAnsi="Times New Roman" w:cs="Times New Roman"/>
          <w:sz w:val="24"/>
          <w:szCs w:val="24"/>
        </w:rPr>
        <w:t xml:space="preserve">Also you'll find </w:t>
      </w:r>
      <w:r w:rsidR="00C70D5A">
        <w:rPr>
          <w:rFonts w:ascii="Times New Roman" w:hAnsi="Times New Roman" w:cs="Times New Roman"/>
          <w:sz w:val="24"/>
          <w:szCs w:val="24"/>
        </w:rPr>
        <w:t xml:space="preserve">additional </w:t>
      </w:r>
      <w:r w:rsidR="00C4068C">
        <w:rPr>
          <w:rFonts w:ascii="Times New Roman" w:hAnsi="Times New Roman" w:cs="Times New Roman"/>
          <w:sz w:val="24"/>
          <w:szCs w:val="24"/>
        </w:rPr>
        <w:t>useful info in the comments of</w:t>
      </w:r>
      <w:r w:rsidR="00720967">
        <w:rPr>
          <w:rFonts w:ascii="Times New Roman" w:hAnsi="Times New Roman" w:cs="Times New Roman"/>
          <w:sz w:val="24"/>
          <w:szCs w:val="24"/>
        </w:rPr>
        <w:t xml:space="preserve"> param.nml</w:t>
      </w:r>
      <w:r w:rsidRPr="009300D9">
        <w:rPr>
          <w:rFonts w:ascii="Times New Roman" w:hAnsi="Times New Roman" w:cs="Times New Roman"/>
          <w:sz w:val="24"/>
          <w:szCs w:val="24"/>
        </w:rPr>
        <w:t>.</w:t>
      </w:r>
      <w:r w:rsidR="005D6DAF">
        <w:rPr>
          <w:rFonts w:ascii="Times New Roman" w:hAnsi="Times New Roman" w:cs="Times New Roman"/>
          <w:sz w:val="24"/>
          <w:szCs w:val="24"/>
        </w:rPr>
        <w:t xml:space="preserve"> The parameters are listed out below in alphabetic order.</w:t>
      </w:r>
    </w:p>
    <w:p w:rsidR="000B18DD" w:rsidRPr="000B18DD" w:rsidRDefault="000B18DD" w:rsidP="000B18DD">
      <w:pPr>
        <w:pStyle w:val="Heading4"/>
        <w:rPr>
          <w:i w:val="0"/>
        </w:rPr>
      </w:pPr>
      <w:r w:rsidRPr="000B18DD">
        <w:rPr>
          <w:i w:val="0"/>
        </w:rPr>
        <w:t xml:space="preserve">4.2.4.1 </w:t>
      </w:r>
      <w:r>
        <w:rPr>
          <w:i w:val="0"/>
        </w:rPr>
        <w:t>CORE</w:t>
      </w:r>
    </w:p>
    <w:p w:rsidR="000B18DD" w:rsidRDefault="000B18D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following parameters have to be specified by the user; otherwise you’ll get a fatal error.</w:t>
      </w:r>
    </w:p>
    <w:p w:rsidR="000B18DD" w:rsidRPr="00A71107" w:rsidRDefault="000B18DD" w:rsidP="0088096F">
      <w:pPr>
        <w:pStyle w:val="ListParagraph"/>
        <w:numPr>
          <w:ilvl w:val="0"/>
          <w:numId w:val="43"/>
        </w:numPr>
        <w:tabs>
          <w:tab w:val="left" w:pos="8640"/>
        </w:tabs>
        <w:spacing w:after="120"/>
        <w:jc w:val="both"/>
        <w:rPr>
          <w:color w:val="00B050"/>
        </w:rPr>
      </w:pPr>
      <w:r>
        <w:rPr>
          <w:color w:val="00B050"/>
        </w:rPr>
        <w:t>i</w:t>
      </w:r>
      <w:r w:rsidRPr="00A71107">
        <w:rPr>
          <w:color w:val="00B050"/>
        </w:rPr>
        <w:t>pre</w:t>
      </w:r>
      <w:r>
        <w:rPr>
          <w:color w:val="00B050"/>
        </w:rPr>
        <w:t xml:space="preserve"> (int)</w:t>
      </w:r>
    </w:p>
    <w:p w:rsid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P</w:t>
      </w:r>
      <w:r w:rsidRPr="00C4068C">
        <w:rPr>
          <w:rFonts w:ascii="Times New Roman" w:hAnsi="Times New Roman" w:cs="Times New Roman"/>
          <w:sz w:val="24"/>
          <w:szCs w:val="24"/>
        </w:rPr>
        <w:t>re-processing flag</w:t>
      </w:r>
      <w:r>
        <w:rPr>
          <w:rFonts w:ascii="Times New Roman" w:hAnsi="Times New Roman" w:cs="Times New Roman"/>
          <w:sz w:val="24"/>
          <w:szCs w:val="24"/>
        </w:rPr>
        <w:t xml:space="preserve"> is very useful for checking integrity of the horizontal grid and some inputs</w:t>
      </w:r>
      <w:r w:rsidRPr="00C4068C">
        <w:rPr>
          <w:rFonts w:ascii="Times New Roman" w:hAnsi="Times New Roman" w:cs="Times New Roman"/>
          <w:sz w:val="24"/>
          <w:szCs w:val="24"/>
        </w:rPr>
        <w:t xml:space="preserve">. </w:t>
      </w:r>
      <w:r w:rsidRPr="00CE299D">
        <w:rPr>
          <w:rFonts w:ascii="Times New Roman" w:hAnsi="Times New Roman" w:cs="Times New Roman"/>
          <w:color w:val="00B050"/>
          <w:sz w:val="24"/>
          <w:szCs w:val="24"/>
        </w:rPr>
        <w:t>ipre</w:t>
      </w:r>
      <w:r w:rsidRPr="00C4068C">
        <w:rPr>
          <w:rFonts w:ascii="Times New Roman" w:hAnsi="Times New Roman" w:cs="Times New Roman"/>
          <w:sz w:val="24"/>
          <w:szCs w:val="24"/>
        </w:rPr>
        <w:t>=1: code will output centers.bp, sidecenters.bp, (centers buil</w:t>
      </w:r>
      <w:r>
        <w:rPr>
          <w:rFonts w:ascii="Times New Roman" w:hAnsi="Times New Roman" w:cs="Times New Roman"/>
          <w:sz w:val="24"/>
          <w:szCs w:val="24"/>
        </w:rPr>
        <w:t>d point, sidcenters build point</w:t>
      </w:r>
      <w:r w:rsidRPr="00C4068C">
        <w:rPr>
          <w:rFonts w:ascii="Times New Roman" w:hAnsi="Times New Roman" w:cs="Times New Roman"/>
          <w:sz w:val="24"/>
          <w:szCs w:val="24"/>
        </w:rPr>
        <w:t>), and mirror.out and stop.</w:t>
      </w:r>
      <w:r>
        <w:rPr>
          <w:rFonts w:ascii="Times New Roman" w:hAnsi="Times New Roman" w:cs="Times New Roman"/>
          <w:sz w:val="24"/>
          <w:szCs w:val="24"/>
        </w:rPr>
        <w:t xml:space="preserve"> Check errors in fatal.error.</w:t>
      </w:r>
      <w:r w:rsidRPr="00C4068C">
        <w:rPr>
          <w:rFonts w:ascii="Times New Roman" w:hAnsi="Times New Roman" w:cs="Times New Roman"/>
          <w:sz w:val="24"/>
          <w:szCs w:val="24"/>
        </w:rPr>
        <w:t xml:space="preserve"> IMPORTANT: ipre=1 only works for single CPU! </w:t>
      </w:r>
      <w:r w:rsidRPr="00CE299D">
        <w:rPr>
          <w:rFonts w:ascii="Times New Roman" w:hAnsi="Times New Roman" w:cs="Times New Roman"/>
          <w:color w:val="00B050"/>
          <w:sz w:val="24"/>
          <w:szCs w:val="24"/>
        </w:rPr>
        <w:t>ipre</w:t>
      </w:r>
      <w:r w:rsidRPr="00C4068C">
        <w:rPr>
          <w:rFonts w:ascii="Times New Roman" w:hAnsi="Times New Roman" w:cs="Times New Roman"/>
          <w:sz w:val="24"/>
          <w:szCs w:val="24"/>
        </w:rPr>
        <w:t>=0: normal run.</w:t>
      </w:r>
      <w:r>
        <w:rPr>
          <w:rFonts w:ascii="Times New Roman" w:hAnsi="Times New Roman" w:cs="Times New Roman"/>
          <w:sz w:val="24"/>
          <w:szCs w:val="24"/>
        </w:rPr>
        <w:t xml:space="preserve"> </w:t>
      </w:r>
      <w:r w:rsidRPr="000B18DD">
        <w:rPr>
          <w:rFonts w:ascii="Times New Roman" w:hAnsi="Times New Roman" w:cs="Times New Roman"/>
          <w:sz w:val="24"/>
          <w:szCs w:val="24"/>
        </w:rPr>
        <w:t xml:space="preserve">Pre-processing </w:t>
      </w:r>
      <w:r>
        <w:rPr>
          <w:rFonts w:ascii="Times New Roman" w:hAnsi="Times New Roman" w:cs="Times New Roman"/>
          <w:sz w:val="24"/>
          <w:szCs w:val="24"/>
        </w:rPr>
        <w:t xml:space="preserve">flag </w:t>
      </w:r>
      <w:r w:rsidRPr="000B18DD">
        <w:rPr>
          <w:rFonts w:ascii="Times New Roman" w:hAnsi="Times New Roman" w:cs="Times New Roman"/>
          <w:sz w:val="24"/>
          <w:szCs w:val="24"/>
        </w:rPr>
        <w:t>(1: on; 0: off)</w:t>
      </w:r>
      <w:r>
        <w:rPr>
          <w:rFonts w:ascii="Times New Roman" w:hAnsi="Times New Roman" w:cs="Times New Roman"/>
          <w:sz w:val="24"/>
          <w:szCs w:val="24"/>
        </w:rPr>
        <w:t>.</w:t>
      </w:r>
    </w:p>
    <w:p w:rsidR="000B18DD" w:rsidRPr="000B18DD" w:rsidRDefault="000B18DD" w:rsidP="0088096F">
      <w:pPr>
        <w:pStyle w:val="ListParagraph"/>
        <w:numPr>
          <w:ilvl w:val="0"/>
          <w:numId w:val="43"/>
        </w:numPr>
        <w:tabs>
          <w:tab w:val="left" w:pos="8640"/>
        </w:tabs>
        <w:spacing w:after="120"/>
        <w:jc w:val="both"/>
        <w:rPr>
          <w:color w:val="00B050"/>
        </w:rPr>
      </w:pPr>
      <w:r>
        <w:rPr>
          <w:color w:val="00B050"/>
        </w:rPr>
        <w:t>ibc (int), ibtp (int)</w:t>
      </w:r>
    </w:p>
    <w:p w:rsidR="000B18DD" w:rsidRP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Pr="000B18DD">
        <w:rPr>
          <w:rFonts w:ascii="Times New Roman" w:hAnsi="Times New Roman" w:cs="Times New Roman"/>
          <w:sz w:val="24"/>
          <w:szCs w:val="24"/>
        </w:rPr>
        <w:t>Baro</w:t>
      </w:r>
      <w:r>
        <w:rPr>
          <w:rFonts w:ascii="Times New Roman" w:hAnsi="Times New Roman" w:cs="Times New Roman"/>
          <w:sz w:val="24"/>
          <w:szCs w:val="24"/>
        </w:rPr>
        <w:t xml:space="preserve">tropic/baroclinic flags. If </w:t>
      </w:r>
      <w:r w:rsidRPr="000B18DD">
        <w:rPr>
          <w:rFonts w:ascii="Times New Roman" w:hAnsi="Times New Roman" w:cs="Times New Roman"/>
          <w:color w:val="00B050"/>
          <w:sz w:val="24"/>
          <w:szCs w:val="24"/>
        </w:rPr>
        <w:t>ibc</w:t>
      </w:r>
      <w:r w:rsidRPr="000B18DD">
        <w:rPr>
          <w:rFonts w:ascii="Times New Roman" w:hAnsi="Times New Roman" w:cs="Times New Roman"/>
          <w:sz w:val="24"/>
          <w:szCs w:val="24"/>
        </w:rPr>
        <w:t xml:space="preserve">=0, a baroclinic model is used and regardless of the value for </w:t>
      </w:r>
      <w:r w:rsidRPr="000B18DD">
        <w:rPr>
          <w:rFonts w:ascii="Times New Roman" w:hAnsi="Times New Roman" w:cs="Times New Roman"/>
          <w:color w:val="00B050"/>
          <w:sz w:val="24"/>
          <w:szCs w:val="24"/>
        </w:rPr>
        <w:t>ibtp</w:t>
      </w:r>
      <w:r w:rsidRPr="000B18DD">
        <w:rPr>
          <w:rFonts w:ascii="Times New Roman" w:hAnsi="Times New Roman" w:cs="Times New Roman"/>
          <w:sz w:val="24"/>
          <w:szCs w:val="24"/>
        </w:rPr>
        <w:t>, the trans</w:t>
      </w:r>
      <w:r>
        <w:rPr>
          <w:rFonts w:ascii="Times New Roman" w:hAnsi="Times New Roman" w:cs="Times New Roman"/>
          <w:sz w:val="24"/>
          <w:szCs w:val="24"/>
        </w:rPr>
        <w:t xml:space="preserve">port equation is solved. If </w:t>
      </w:r>
      <w:r w:rsidRPr="000B18DD">
        <w:rPr>
          <w:rFonts w:ascii="Times New Roman" w:hAnsi="Times New Roman" w:cs="Times New Roman"/>
          <w:color w:val="00B050"/>
          <w:sz w:val="24"/>
          <w:szCs w:val="24"/>
        </w:rPr>
        <w:t>ibc</w:t>
      </w:r>
      <w:r w:rsidRPr="000B18DD">
        <w:rPr>
          <w:rFonts w:ascii="Times New Roman" w:hAnsi="Times New Roman" w:cs="Times New Roman"/>
          <w:sz w:val="24"/>
          <w:szCs w:val="24"/>
        </w:rPr>
        <w:t xml:space="preserve">=1, a barotropic model is used, and the transport equation may (when </w:t>
      </w:r>
      <w:r w:rsidRPr="000B18DD">
        <w:rPr>
          <w:rFonts w:ascii="Times New Roman" w:hAnsi="Times New Roman" w:cs="Times New Roman"/>
          <w:color w:val="00B050"/>
          <w:sz w:val="24"/>
          <w:szCs w:val="24"/>
        </w:rPr>
        <w:t>ibtp</w:t>
      </w:r>
      <w:r w:rsidRPr="000B18DD">
        <w:rPr>
          <w:rFonts w:ascii="Times New Roman" w:hAnsi="Times New Roman" w:cs="Times New Roman"/>
          <w:sz w:val="24"/>
          <w:szCs w:val="24"/>
        </w:rPr>
        <w:t xml:space="preserve">=1) or may not (when </w:t>
      </w:r>
      <w:r w:rsidRPr="000B18DD">
        <w:rPr>
          <w:rFonts w:ascii="Times New Roman" w:hAnsi="Times New Roman" w:cs="Times New Roman"/>
          <w:color w:val="00B050"/>
          <w:sz w:val="24"/>
          <w:szCs w:val="24"/>
        </w:rPr>
        <w:t>ibtp</w:t>
      </w:r>
      <w:r w:rsidRPr="000B18DD">
        <w:rPr>
          <w:rFonts w:ascii="Times New Roman" w:hAnsi="Times New Roman" w:cs="Times New Roman"/>
          <w:sz w:val="24"/>
          <w:szCs w:val="24"/>
        </w:rPr>
        <w:t>=0) be solved; in the former case, S and T are treated as passive tracers.</w:t>
      </w:r>
    </w:p>
    <w:p w:rsidR="000B18DD" w:rsidRPr="00191F6E" w:rsidRDefault="000B18DD" w:rsidP="0088096F">
      <w:pPr>
        <w:pStyle w:val="ListParagraph"/>
        <w:numPr>
          <w:ilvl w:val="0"/>
          <w:numId w:val="43"/>
        </w:numPr>
        <w:tabs>
          <w:tab w:val="left" w:pos="8640"/>
        </w:tabs>
        <w:spacing w:after="120"/>
        <w:jc w:val="both"/>
        <w:rPr>
          <w:color w:val="00B050"/>
        </w:rPr>
      </w:pPr>
      <w:r w:rsidRPr="00191F6E">
        <w:rPr>
          <w:color w:val="00B050"/>
        </w:rPr>
        <w:t>rnday</w:t>
      </w:r>
      <w:r>
        <w:rPr>
          <w:color w:val="00B050"/>
        </w:rPr>
        <w:t xml:space="preserve"> (double)</w:t>
      </w:r>
    </w:p>
    <w:p w:rsidR="000B18DD" w:rsidRPr="00C4068C"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T</w:t>
      </w:r>
      <w:r w:rsidRPr="00C4068C">
        <w:rPr>
          <w:rFonts w:ascii="Times New Roman" w:hAnsi="Times New Roman" w:cs="Times New Roman"/>
          <w:sz w:val="24"/>
          <w:szCs w:val="24"/>
        </w:rPr>
        <w:t xml:space="preserve">otal </w:t>
      </w:r>
      <w:r>
        <w:rPr>
          <w:rFonts w:ascii="Times New Roman" w:hAnsi="Times New Roman" w:cs="Times New Roman"/>
          <w:sz w:val="24"/>
          <w:szCs w:val="24"/>
        </w:rPr>
        <w:t>simulation</w:t>
      </w:r>
      <w:r w:rsidRPr="00C4068C">
        <w:rPr>
          <w:rFonts w:ascii="Times New Roman" w:hAnsi="Times New Roman" w:cs="Times New Roman"/>
          <w:sz w:val="24"/>
          <w:szCs w:val="24"/>
        </w:rPr>
        <w:t xml:space="preserve"> time in days</w:t>
      </w:r>
      <w:r>
        <w:rPr>
          <w:rFonts w:ascii="Times New Roman" w:hAnsi="Times New Roman" w:cs="Times New Roman"/>
          <w:sz w:val="24"/>
          <w:szCs w:val="24"/>
        </w:rPr>
        <w:t>.</w:t>
      </w:r>
    </w:p>
    <w:p w:rsidR="000B18DD" w:rsidRPr="008535CB" w:rsidRDefault="000B18DD" w:rsidP="0088096F">
      <w:pPr>
        <w:pStyle w:val="ListParagraph"/>
        <w:numPr>
          <w:ilvl w:val="0"/>
          <w:numId w:val="43"/>
        </w:numPr>
        <w:tabs>
          <w:tab w:val="left" w:pos="8640"/>
        </w:tabs>
        <w:spacing w:after="120" w:line="276" w:lineRule="auto"/>
        <w:contextualSpacing w:val="0"/>
        <w:jc w:val="both"/>
        <w:rPr>
          <w:color w:val="00B050"/>
        </w:rPr>
      </w:pPr>
      <w:r>
        <w:rPr>
          <w:color w:val="00B050"/>
        </w:rPr>
        <w:t>d</w:t>
      </w:r>
      <w:r w:rsidRPr="008535CB">
        <w:rPr>
          <w:color w:val="00B050"/>
        </w:rPr>
        <w:t>t</w:t>
      </w:r>
      <w:r>
        <w:rPr>
          <w:color w:val="00B050"/>
        </w:rPr>
        <w:t xml:space="preserve"> (double)</w:t>
      </w:r>
    </w:p>
    <w:p w:rsidR="000B18DD" w:rsidRPr="00C4068C"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    Time step in seconds.</w:t>
      </w:r>
    </w:p>
    <w:p w:rsidR="000B18DD" w:rsidRPr="000B18DD" w:rsidRDefault="000B18DD" w:rsidP="0088096F">
      <w:pPr>
        <w:pStyle w:val="ListParagraph"/>
        <w:numPr>
          <w:ilvl w:val="0"/>
          <w:numId w:val="43"/>
        </w:numPr>
        <w:tabs>
          <w:tab w:val="left" w:pos="8640"/>
        </w:tabs>
        <w:spacing w:after="120"/>
        <w:jc w:val="both"/>
        <w:rPr>
          <w:color w:val="00B050"/>
        </w:rPr>
      </w:pPr>
      <w:r>
        <w:rPr>
          <w:color w:val="00B050"/>
        </w:rPr>
        <w:t>msc2 (int), mdc2 (int)</w:t>
      </w:r>
    </w:p>
    <w:p w:rsidR="000B18DD" w:rsidRP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These two parameters are only used if the wave module WWM is invoked (</w:t>
      </w:r>
      <w:r w:rsidRPr="000B18DD">
        <w:rPr>
          <w:rFonts w:ascii="Times New Roman" w:hAnsi="Times New Roman" w:cs="Times New Roman"/>
          <w:sz w:val="24"/>
          <w:szCs w:val="24"/>
        </w:rPr>
        <w:t xml:space="preserve">USE_WWM </w:t>
      </w:r>
      <w:r>
        <w:rPr>
          <w:rFonts w:ascii="Times New Roman" w:hAnsi="Times New Roman" w:cs="Times New Roman"/>
          <w:sz w:val="24"/>
          <w:szCs w:val="24"/>
        </w:rPr>
        <w:t xml:space="preserve">is on, i.e. </w:t>
      </w:r>
      <w:r w:rsidRPr="000B18DD">
        <w:rPr>
          <w:rFonts w:ascii="Times New Roman" w:hAnsi="Times New Roman" w:cs="Times New Roman"/>
          <w:color w:val="00B050"/>
          <w:sz w:val="24"/>
          <w:szCs w:val="24"/>
        </w:rPr>
        <w:t>icou_elfe_wwm</w:t>
      </w:r>
      <w:r>
        <w:rPr>
          <w:rFonts w:ascii="Times New Roman" w:hAnsi="Times New Roman" w:cs="Times New Roman"/>
          <w:sz w:val="24"/>
          <w:szCs w:val="24"/>
        </w:rPr>
        <w:t>=1). The values</w:t>
      </w:r>
      <w:r w:rsidRPr="000B18DD">
        <w:rPr>
          <w:rFonts w:ascii="Times New Roman" w:hAnsi="Times New Roman" w:cs="Times New Roman"/>
          <w:sz w:val="24"/>
          <w:szCs w:val="24"/>
        </w:rPr>
        <w:t xml:space="preserve"> </w:t>
      </w:r>
      <w:r>
        <w:rPr>
          <w:rFonts w:ascii="Times New Roman" w:hAnsi="Times New Roman" w:cs="Times New Roman"/>
          <w:sz w:val="24"/>
          <w:szCs w:val="24"/>
        </w:rPr>
        <w:t xml:space="preserve">represent the spectral resolution used in WWM and </w:t>
      </w:r>
      <w:r w:rsidRPr="000B18DD">
        <w:rPr>
          <w:rFonts w:ascii="Times New Roman" w:hAnsi="Times New Roman" w:cs="Times New Roman"/>
          <w:sz w:val="24"/>
          <w:szCs w:val="24"/>
        </w:rPr>
        <w:t xml:space="preserve">must match those in </w:t>
      </w:r>
      <w:r w:rsidRPr="000B18DD">
        <w:rPr>
          <w:rFonts w:ascii="Times New Roman" w:hAnsi="Times New Roman" w:cs="Times New Roman"/>
          <w:color w:val="FF0000"/>
          <w:sz w:val="24"/>
          <w:szCs w:val="24"/>
        </w:rPr>
        <w:t>wwminput.nml</w:t>
      </w:r>
      <w:r w:rsidRPr="000B18DD">
        <w:rPr>
          <w:rFonts w:ascii="Times New Roman" w:hAnsi="Times New Roman" w:cs="Times New Roman"/>
          <w:sz w:val="24"/>
          <w:szCs w:val="24"/>
        </w:rPr>
        <w:t>;</w:t>
      </w:r>
    </w:p>
    <w:p w:rsidR="000B18DD" w:rsidRDefault="000B18DD" w:rsidP="0088096F">
      <w:pPr>
        <w:pStyle w:val="ListParagraph"/>
        <w:numPr>
          <w:ilvl w:val="0"/>
          <w:numId w:val="43"/>
        </w:numPr>
        <w:tabs>
          <w:tab w:val="left" w:pos="8640"/>
        </w:tabs>
        <w:spacing w:after="120" w:line="276" w:lineRule="auto"/>
        <w:contextualSpacing w:val="0"/>
        <w:jc w:val="both"/>
        <w:rPr>
          <w:color w:val="00B050"/>
        </w:rPr>
      </w:pPr>
      <w:r w:rsidRPr="007F7D12">
        <w:rPr>
          <w:color w:val="00B050"/>
        </w:rPr>
        <w:t>eco_class</w:t>
      </w:r>
      <w:r>
        <w:rPr>
          <w:color w:val="00B050"/>
        </w:rPr>
        <w:t>,</w:t>
      </w:r>
      <w:r w:rsidRPr="007F7D12">
        <w:rPr>
          <w:color w:val="00B050"/>
        </w:rPr>
        <w:t xml:space="preserve"> ntracer_gen, ntracer_age, sed_class</w:t>
      </w:r>
      <w:r>
        <w:rPr>
          <w:color w:val="00B050"/>
        </w:rPr>
        <w:t xml:space="preserve"> (int)</w:t>
      </w:r>
    </w:p>
    <w:p w:rsidR="000B18DD" w:rsidRPr="000B18DD" w:rsidRDefault="000B18DD" w:rsidP="000B18DD">
      <w:pPr>
        <w:tabs>
          <w:tab w:val="left" w:pos="8640"/>
        </w:tabs>
        <w:spacing w:after="120"/>
        <w:jc w:val="both"/>
      </w:pPr>
      <w:r w:rsidRPr="007F7D12">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F7D12">
        <w:rPr>
          <w:rFonts w:ascii="Times New Roman" w:hAnsi="Times New Roman" w:cs="Times New Roman"/>
          <w:sz w:val="24"/>
          <w:szCs w:val="24"/>
        </w:rPr>
        <w:t xml:space="preserve"> </w:t>
      </w:r>
      <w:r>
        <w:rPr>
          <w:rFonts w:ascii="Times New Roman" w:hAnsi="Times New Roman" w:cs="Times New Roman"/>
          <w:sz w:val="24"/>
          <w:szCs w:val="24"/>
        </w:rPr>
        <w:t>These parameters set the # of tracer ‘classes’ for each tracer module (EcoSim, GEN, AGE and SED3D), and are required if these modules are invoked in makefile. Note that other tracers modules (ICM, CoSiNE) set their own # of classes.</w:t>
      </w:r>
    </w:p>
    <w:p w:rsidR="000B18DD" w:rsidRPr="000B18DD" w:rsidRDefault="000B18DD" w:rsidP="0088096F">
      <w:pPr>
        <w:pStyle w:val="ListParagraph"/>
        <w:numPr>
          <w:ilvl w:val="0"/>
          <w:numId w:val="43"/>
        </w:numPr>
        <w:tabs>
          <w:tab w:val="left" w:pos="8640"/>
        </w:tabs>
        <w:spacing w:after="120"/>
        <w:jc w:val="both"/>
        <w:rPr>
          <w:color w:val="00B050"/>
        </w:rPr>
      </w:pPr>
      <w:r>
        <w:rPr>
          <w:color w:val="00B050"/>
        </w:rPr>
        <w:t xml:space="preserve">  nspool, </w:t>
      </w:r>
      <w:r w:rsidRPr="000B18DD">
        <w:rPr>
          <w:color w:val="00B050"/>
        </w:rPr>
        <w:t>ihfskip</w:t>
      </w:r>
      <w:r>
        <w:rPr>
          <w:color w:val="00B050"/>
        </w:rPr>
        <w:t xml:space="preserve"> (int)</w:t>
      </w:r>
    </w:p>
    <w:p w:rsid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These two flags control the global netcdf outputs. </w:t>
      </w:r>
      <w:r w:rsidRPr="00C4068C">
        <w:rPr>
          <w:rFonts w:ascii="Times New Roman" w:hAnsi="Times New Roman" w:cs="Times New Roman"/>
          <w:sz w:val="24"/>
          <w:szCs w:val="24"/>
        </w:rPr>
        <w:t xml:space="preserve">Output is done every </w:t>
      </w:r>
      <w:r w:rsidRPr="008535CB">
        <w:rPr>
          <w:rFonts w:ascii="Times New Roman" w:hAnsi="Times New Roman" w:cs="Times New Roman"/>
          <w:color w:val="00B050"/>
          <w:sz w:val="24"/>
          <w:szCs w:val="24"/>
        </w:rPr>
        <w:t xml:space="preserve">nspool </w:t>
      </w:r>
      <w:r w:rsidRPr="00C4068C">
        <w:rPr>
          <w:rFonts w:ascii="Times New Roman" w:hAnsi="Times New Roman" w:cs="Times New Roman"/>
          <w:sz w:val="24"/>
          <w:szCs w:val="24"/>
        </w:rPr>
        <w:t xml:space="preserve">steps, and a new output stack is opened every </w:t>
      </w:r>
      <w:r w:rsidRPr="008535CB">
        <w:rPr>
          <w:rFonts w:ascii="Times New Roman" w:hAnsi="Times New Roman" w:cs="Times New Roman"/>
          <w:color w:val="00B050"/>
          <w:sz w:val="24"/>
          <w:szCs w:val="24"/>
        </w:rPr>
        <w:t xml:space="preserve">ihfskip </w:t>
      </w:r>
      <w:r w:rsidRPr="00C4068C">
        <w:rPr>
          <w:rFonts w:ascii="Times New Roman" w:hAnsi="Times New Roman" w:cs="Times New Roman"/>
          <w:sz w:val="24"/>
          <w:szCs w:val="24"/>
        </w:rPr>
        <w:t>steps.</w:t>
      </w:r>
    </w:p>
    <w:p w:rsidR="000B18DD" w:rsidRPr="000B18DD" w:rsidRDefault="000B18DD" w:rsidP="000B18DD">
      <w:pPr>
        <w:tabs>
          <w:tab w:val="left" w:pos="8640"/>
        </w:tabs>
        <w:spacing w:after="120"/>
        <w:jc w:val="both"/>
        <w:rPr>
          <w:rFonts w:ascii="Times New Roman" w:hAnsi="Times New Roman" w:cs="Times New Roman"/>
          <w:sz w:val="24"/>
          <w:szCs w:val="24"/>
        </w:rPr>
      </w:pPr>
    </w:p>
    <w:p w:rsidR="000B18DD" w:rsidRPr="000B18DD" w:rsidRDefault="000B18DD" w:rsidP="000B18DD">
      <w:pPr>
        <w:pStyle w:val="Heading4"/>
        <w:rPr>
          <w:i w:val="0"/>
        </w:rPr>
      </w:pPr>
      <w:r w:rsidRPr="000B18DD">
        <w:rPr>
          <w:i w:val="0"/>
        </w:rPr>
        <w:t>4.2.4</w:t>
      </w:r>
      <w:r>
        <w:rPr>
          <w:i w:val="0"/>
        </w:rPr>
        <w:t>.2</w:t>
      </w:r>
      <w:r w:rsidRPr="000B18DD">
        <w:rPr>
          <w:i w:val="0"/>
        </w:rPr>
        <w:t xml:space="preserve"> </w:t>
      </w:r>
      <w:r>
        <w:rPr>
          <w:i w:val="0"/>
        </w:rPr>
        <w:t>OPT</w:t>
      </w:r>
    </w:p>
    <w:p w:rsidR="000B18DD" w:rsidRDefault="000B18D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optional parameters below are explained in </w:t>
      </w:r>
      <w:r w:rsidRPr="009300D9">
        <w:rPr>
          <w:rFonts w:ascii="Times New Roman" w:hAnsi="Times New Roman" w:cs="Times New Roman"/>
          <w:sz w:val="24"/>
          <w:szCs w:val="24"/>
        </w:rPr>
        <w:t>alphabetical order</w:t>
      </w:r>
      <w:r>
        <w:rPr>
          <w:rFonts w:ascii="Times New Roman" w:hAnsi="Times New Roman" w:cs="Times New Roman"/>
          <w:sz w:val="24"/>
          <w:szCs w:val="24"/>
        </w:rPr>
        <w:t xml:space="preserve">. The default values can be seen </w:t>
      </w:r>
      <w:r w:rsidR="00BD651B">
        <w:rPr>
          <w:rFonts w:ascii="Times New Roman" w:hAnsi="Times New Roman" w:cs="Times New Roman"/>
          <w:sz w:val="24"/>
          <w:szCs w:val="24"/>
        </w:rPr>
        <w:t xml:space="preserve">below and also </w:t>
      </w:r>
      <w:r>
        <w:rPr>
          <w:rFonts w:ascii="Times New Roman" w:hAnsi="Times New Roman" w:cs="Times New Roman"/>
          <w:sz w:val="24"/>
          <w:szCs w:val="24"/>
        </w:rPr>
        <w:t>in the sample file</w:t>
      </w:r>
      <w:r w:rsidR="00BD651B">
        <w:rPr>
          <w:rFonts w:ascii="Times New Roman" w:hAnsi="Times New Roman" w:cs="Times New Roman"/>
          <w:sz w:val="24"/>
          <w:szCs w:val="24"/>
        </w:rPr>
        <w:t xml:space="preserve"> (sample_inputs/)</w:t>
      </w:r>
      <w:r>
        <w:rPr>
          <w:rFonts w:ascii="Times New Roman" w:hAnsi="Times New Roman" w:cs="Times New Roman"/>
          <w:sz w:val="24"/>
          <w:szCs w:val="24"/>
        </w:rPr>
        <w:t>.</w:t>
      </w:r>
    </w:p>
    <w:p w:rsidR="00C4068C" w:rsidRPr="008535CB" w:rsidRDefault="00C4068C" w:rsidP="006A03BF">
      <w:pPr>
        <w:pStyle w:val="ListParagraph"/>
        <w:numPr>
          <w:ilvl w:val="0"/>
          <w:numId w:val="14"/>
        </w:numPr>
        <w:tabs>
          <w:tab w:val="left" w:pos="8640"/>
        </w:tabs>
        <w:spacing w:after="120" w:line="276" w:lineRule="auto"/>
        <w:contextualSpacing w:val="0"/>
        <w:jc w:val="both"/>
        <w:rPr>
          <w:color w:val="00B050"/>
        </w:rPr>
      </w:pPr>
      <w:r w:rsidRPr="008535CB">
        <w:rPr>
          <w:color w:val="00B050"/>
        </w:rPr>
        <w:t>dtb_min</w:t>
      </w:r>
      <w:r w:rsidR="00372F19">
        <w:rPr>
          <w:color w:val="00B050"/>
        </w:rPr>
        <w:t>=10</w:t>
      </w:r>
      <w:r w:rsidRPr="008535CB">
        <w:rPr>
          <w:color w:val="00B050"/>
        </w:rPr>
        <w:t>, dtb_max</w:t>
      </w:r>
      <w:r w:rsidR="00372F19">
        <w:rPr>
          <w:color w:val="00B050"/>
        </w:rPr>
        <w:t>=30</w:t>
      </w:r>
      <w:r w:rsidR="007F7D12">
        <w:rPr>
          <w:color w:val="00B050"/>
        </w:rPr>
        <w:t xml:space="preserve"> (double)</w:t>
      </w:r>
    </w:p>
    <w:p w:rsid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Min/max sub-steps allowed in btrack; actual sub-steps are calculated based on local gradients.</w:t>
      </w:r>
    </w:p>
    <w:p w:rsidR="001A0013" w:rsidRPr="008565A8" w:rsidRDefault="001A0013" w:rsidP="001A0013">
      <w:pPr>
        <w:pStyle w:val="ListParagraph"/>
        <w:numPr>
          <w:ilvl w:val="0"/>
          <w:numId w:val="14"/>
        </w:numPr>
        <w:tabs>
          <w:tab w:val="left" w:pos="8640"/>
        </w:tabs>
        <w:spacing w:after="120" w:line="276" w:lineRule="auto"/>
        <w:contextualSpacing w:val="0"/>
        <w:jc w:val="both"/>
        <w:rPr>
          <w:color w:val="00B050"/>
        </w:rPr>
      </w:pPr>
      <w:r>
        <w:rPr>
          <w:color w:val="00B050"/>
        </w:rPr>
        <w:t>flag_ic(:)</w:t>
      </w:r>
      <w:r w:rsidR="00372F19">
        <w:rPr>
          <w:color w:val="00B050"/>
        </w:rPr>
        <w:t>=1</w:t>
      </w:r>
      <w:r>
        <w:rPr>
          <w:color w:val="00B050"/>
        </w:rPr>
        <w:t xml:space="preserve"> (int array)</w:t>
      </w:r>
    </w:p>
    <w:p w:rsidR="001A0013" w:rsidRDefault="001A0013" w:rsidP="001A0013">
      <w:pPr>
        <w:tabs>
          <w:tab w:val="left" w:pos="8640"/>
        </w:tabs>
        <w:spacing w:after="120"/>
        <w:jc w:val="both"/>
        <w:rPr>
          <w:rFonts w:ascii="Times New Roman" w:hAnsi="Times New Roman" w:cs="Times New Roman"/>
          <w:sz w:val="24"/>
          <w:szCs w:val="24"/>
        </w:rPr>
      </w:pPr>
      <w:r w:rsidRPr="001F1B90">
        <w:rPr>
          <w:rFonts w:ascii="Times New Roman" w:hAnsi="Times New Roman" w:cs="Times New Roman"/>
          <w:sz w:val="24"/>
          <w:szCs w:val="24"/>
        </w:rPr>
        <w:t xml:space="preserve">Options for specifying initial tracer field for cold start, where </w:t>
      </w:r>
      <w:r>
        <w:rPr>
          <w:rFonts w:ascii="Times New Roman" w:hAnsi="Times New Roman" w:cs="Times New Roman"/>
          <w:sz w:val="24"/>
          <w:szCs w:val="24"/>
        </w:rPr>
        <w:t>each array entry</w:t>
      </w:r>
      <w:r w:rsidRPr="001F1B90">
        <w:rPr>
          <w:rFonts w:ascii="Times New Roman" w:hAnsi="Times New Roman" w:cs="Times New Roman"/>
          <w:sz w:val="24"/>
          <w:szCs w:val="24"/>
        </w:rPr>
        <w:t xml:space="preserve"> </w:t>
      </w:r>
      <w:r>
        <w:rPr>
          <w:rFonts w:ascii="Times New Roman" w:hAnsi="Times New Roman" w:cs="Times New Roman"/>
          <w:sz w:val="24"/>
          <w:szCs w:val="24"/>
        </w:rPr>
        <w:t>corresponds to</w:t>
      </w:r>
      <w:r w:rsidRPr="001F1B90">
        <w:rPr>
          <w:rFonts w:ascii="Times New Roman" w:hAnsi="Times New Roman" w:cs="Times New Roman"/>
          <w:sz w:val="24"/>
          <w:szCs w:val="24"/>
        </w:rPr>
        <w:t xml:space="preserve"> </w:t>
      </w:r>
      <w:r>
        <w:rPr>
          <w:rFonts w:ascii="Times New Roman" w:hAnsi="Times New Roman" w:cs="Times New Roman"/>
          <w:sz w:val="24"/>
          <w:szCs w:val="24"/>
        </w:rPr>
        <w:t>individual</w:t>
      </w:r>
      <w:r w:rsidRPr="001F1B90">
        <w:rPr>
          <w:rFonts w:ascii="Times New Roman" w:hAnsi="Times New Roman" w:cs="Times New Roman"/>
          <w:sz w:val="24"/>
          <w:szCs w:val="24"/>
        </w:rPr>
        <w:t xml:space="preserve"> tracer model (e.g. TEM, SAL, SED etc). If</w:t>
      </w:r>
      <w:r>
        <w:rPr>
          <w:rFonts w:ascii="Times New Roman" w:hAnsi="Times New Roman" w:cs="Times New Roman"/>
          <w:sz w:val="24"/>
          <w:szCs w:val="24"/>
        </w:rPr>
        <w:t xml:space="preserve"> </w:t>
      </w:r>
      <w:r w:rsidRPr="001A0013">
        <w:rPr>
          <w:rFonts w:ascii="Times New Roman" w:hAnsi="Times New Roman" w:cs="Times New Roman"/>
          <w:color w:val="00B050"/>
          <w:sz w:val="24"/>
          <w:szCs w:val="24"/>
        </w:rPr>
        <w:t>flag_ic</w:t>
      </w:r>
      <w:r w:rsidRPr="001F1B90">
        <w:rPr>
          <w:rFonts w:ascii="Times New Roman" w:hAnsi="Times New Roman" w:cs="Times New Roman"/>
          <w:sz w:val="24"/>
          <w:szCs w:val="24"/>
        </w:rPr>
        <w:t>=1, a vertically homogeneous but horizontally varying initial tracer field is specified in inputs like temp.ic, salt.ic, [MOD]_hvar_[class #].ic etc. If</w:t>
      </w:r>
      <w:r>
        <w:rPr>
          <w:rFonts w:ascii="Times New Roman" w:hAnsi="Times New Roman" w:cs="Times New Roman"/>
          <w:sz w:val="24"/>
          <w:szCs w:val="24"/>
        </w:rPr>
        <w:t xml:space="preserve"> </w:t>
      </w:r>
      <w:r w:rsidRPr="001A0013">
        <w:rPr>
          <w:rFonts w:ascii="Times New Roman" w:hAnsi="Times New Roman" w:cs="Times New Roman"/>
          <w:color w:val="00B050"/>
          <w:sz w:val="24"/>
          <w:szCs w:val="24"/>
        </w:rPr>
        <w:t>flag_ic</w:t>
      </w:r>
      <w:r w:rsidRPr="001F1B90">
        <w:rPr>
          <w:rFonts w:ascii="Times New Roman" w:hAnsi="Times New Roman" w:cs="Times New Roman"/>
          <w:sz w:val="24"/>
          <w:szCs w:val="24"/>
        </w:rPr>
        <w:t>=2, a horizontally homogeneous but vertically varying initial tracer field, prescribed in a series of z-levels, is specified in inputs like ts.ic, [MOD]_vvar_[class #].ic. For more general 3D initial tracer fields, use the hot start option.</w:t>
      </w:r>
    </w:p>
    <w:p w:rsidR="001A0013" w:rsidRPr="00C4068C" w:rsidRDefault="001A0013" w:rsidP="004A69CD">
      <w:pPr>
        <w:tabs>
          <w:tab w:val="left" w:pos="8640"/>
        </w:tabs>
        <w:spacing w:after="120"/>
        <w:jc w:val="both"/>
        <w:rPr>
          <w:rFonts w:ascii="Times New Roman" w:hAnsi="Times New Roman" w:cs="Times New Roman"/>
          <w:sz w:val="24"/>
          <w:szCs w:val="24"/>
        </w:rPr>
      </w:pPr>
    </w:p>
    <w:p w:rsidR="00C4068C" w:rsidRPr="008535CB" w:rsidRDefault="00C4068C" w:rsidP="006A03BF">
      <w:pPr>
        <w:pStyle w:val="ListParagraph"/>
        <w:numPr>
          <w:ilvl w:val="0"/>
          <w:numId w:val="14"/>
        </w:numPr>
        <w:tabs>
          <w:tab w:val="left" w:pos="8640"/>
        </w:tabs>
        <w:spacing w:after="120" w:line="276" w:lineRule="auto"/>
        <w:contextualSpacing w:val="0"/>
        <w:jc w:val="both"/>
        <w:rPr>
          <w:color w:val="00B050"/>
        </w:rPr>
      </w:pPr>
      <w:r w:rsidRPr="008535CB">
        <w:rPr>
          <w:color w:val="00B050"/>
        </w:rPr>
        <w:t>h0</w:t>
      </w:r>
      <w:r w:rsidR="00372F19">
        <w:rPr>
          <w:color w:val="00B050"/>
        </w:rPr>
        <w:t>=0.01</w:t>
      </w:r>
      <w:r w:rsidR="007F7D12">
        <w:rPr>
          <w:color w:val="00B050"/>
        </w:rPr>
        <w:t xml:space="preserve"> (double)</w:t>
      </w:r>
    </w:p>
    <w:p w:rsidR="00C4068C" w:rsidRPr="00C4068C" w:rsidRDefault="008535CB"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M</w:t>
      </w:r>
      <w:r w:rsidR="00C4068C" w:rsidRPr="00C4068C">
        <w:rPr>
          <w:rFonts w:ascii="Times New Roman" w:hAnsi="Times New Roman" w:cs="Times New Roman"/>
          <w:sz w:val="24"/>
          <w:szCs w:val="24"/>
        </w:rPr>
        <w:t>inimum depth (in m) for wetting and drying (recommended value: 1cm). When the total depth is less than h0, the corresponding nodes/sides/elements are considered dry. It should always be positive.</w:t>
      </w:r>
    </w:p>
    <w:p w:rsidR="006836E8" w:rsidRPr="00C4068C" w:rsidRDefault="006836E8" w:rsidP="004A69CD">
      <w:pPr>
        <w:tabs>
          <w:tab w:val="left" w:pos="8640"/>
        </w:tabs>
        <w:spacing w:after="120"/>
        <w:jc w:val="both"/>
        <w:rPr>
          <w:rFonts w:ascii="Times New Roman" w:hAnsi="Times New Roman" w:cs="Times New Roman"/>
          <w:sz w:val="24"/>
          <w:szCs w:val="24"/>
        </w:rPr>
      </w:pPr>
    </w:p>
    <w:p w:rsidR="00BD616B" w:rsidRPr="00B53593" w:rsidRDefault="00BD616B" w:rsidP="00BD616B">
      <w:pPr>
        <w:pStyle w:val="ListParagraph"/>
        <w:numPr>
          <w:ilvl w:val="0"/>
          <w:numId w:val="14"/>
        </w:numPr>
        <w:tabs>
          <w:tab w:val="left" w:pos="8640"/>
        </w:tabs>
        <w:spacing w:after="120" w:line="276" w:lineRule="auto"/>
        <w:contextualSpacing w:val="0"/>
        <w:jc w:val="both"/>
        <w:rPr>
          <w:color w:val="00B050"/>
        </w:rPr>
      </w:pPr>
      <w:r>
        <w:rPr>
          <w:color w:val="00B050"/>
        </w:rPr>
        <w:t>h[1,2]_bcc</w:t>
      </w:r>
      <w:r w:rsidR="00372F19">
        <w:rPr>
          <w:color w:val="00B050"/>
        </w:rPr>
        <w:t>=50,100</w:t>
      </w:r>
      <w:r>
        <w:rPr>
          <w:color w:val="00B050"/>
        </w:rPr>
        <w:t xml:space="preserve"> (double)</w:t>
      </w:r>
    </w:p>
    <w:p w:rsidR="00BD616B" w:rsidRPr="00C4068C" w:rsidRDefault="00BD616B" w:rsidP="00BD616B">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    Option on how the baroclinic gradient is calculated</w:t>
      </w:r>
      <w:r w:rsidRPr="00BD616B">
        <w:rPr>
          <w:rFonts w:ascii="Times New Roman" w:hAnsi="Times New Roman" w:cs="Times New Roman"/>
          <w:sz w:val="24"/>
          <w:szCs w:val="24"/>
        </w:rPr>
        <w:t xml:space="preserve"> </w:t>
      </w:r>
      <w:r>
        <w:rPr>
          <w:rFonts w:ascii="Times New Roman" w:hAnsi="Times New Roman" w:cs="Times New Roman"/>
          <w:sz w:val="24"/>
          <w:szCs w:val="24"/>
        </w:rPr>
        <w:t>below bottom</w:t>
      </w:r>
      <w:r w:rsidRPr="00BD616B">
        <w:rPr>
          <w:rFonts w:ascii="Times New Roman" w:hAnsi="Times New Roman" w:cs="Times New Roman"/>
          <w:sz w:val="24"/>
          <w:szCs w:val="24"/>
        </w:rPr>
        <w:t>. The 'below-bottom' gradient is zeroed out if h&gt;=</w:t>
      </w:r>
      <w:r w:rsidRPr="00BD616B">
        <w:rPr>
          <w:rFonts w:ascii="Times New Roman" w:hAnsi="Times New Roman" w:cs="Times New Roman"/>
          <w:color w:val="00B050"/>
          <w:sz w:val="24"/>
          <w:szCs w:val="24"/>
        </w:rPr>
        <w:t xml:space="preserve">h2_bcc </w:t>
      </w:r>
      <w:r w:rsidRPr="00BD616B">
        <w:rPr>
          <w:rFonts w:ascii="Times New Roman" w:hAnsi="Times New Roman" w:cs="Times New Roman"/>
          <w:sz w:val="24"/>
          <w:szCs w:val="24"/>
        </w:rPr>
        <w:t>(i.</w:t>
      </w:r>
      <w:r>
        <w:rPr>
          <w:rFonts w:ascii="Times New Roman" w:hAnsi="Times New Roman" w:cs="Times New Roman"/>
          <w:sz w:val="24"/>
          <w:szCs w:val="24"/>
        </w:rPr>
        <w:t xml:space="preserve">e. like Z) or uses constant extrapolation </w:t>
      </w:r>
      <w:r w:rsidRPr="00BD616B">
        <w:rPr>
          <w:rFonts w:ascii="Times New Roman" w:hAnsi="Times New Roman" w:cs="Times New Roman"/>
          <w:sz w:val="24"/>
          <w:szCs w:val="24"/>
        </w:rPr>
        <w:t>(i.e. like terrain-f</w:t>
      </w:r>
      <w:r>
        <w:rPr>
          <w:rFonts w:ascii="Times New Roman" w:hAnsi="Times New Roman" w:cs="Times New Roman"/>
          <w:sz w:val="24"/>
          <w:szCs w:val="24"/>
        </w:rPr>
        <w:t>ollowing) if h&lt;=</w:t>
      </w:r>
      <w:r w:rsidRPr="00BD616B">
        <w:rPr>
          <w:rFonts w:ascii="Times New Roman" w:hAnsi="Times New Roman" w:cs="Times New Roman"/>
          <w:color w:val="00B050"/>
          <w:sz w:val="24"/>
          <w:szCs w:val="24"/>
        </w:rPr>
        <w:t>h1_bcc</w:t>
      </w:r>
      <w:r>
        <w:rPr>
          <w:rFonts w:ascii="Times New Roman" w:hAnsi="Times New Roman" w:cs="Times New Roman"/>
          <w:sz w:val="24"/>
          <w:szCs w:val="24"/>
        </w:rPr>
        <w:t>(&lt;</w:t>
      </w:r>
      <w:r w:rsidRPr="00BD616B">
        <w:rPr>
          <w:rFonts w:ascii="Times New Roman" w:hAnsi="Times New Roman" w:cs="Times New Roman"/>
          <w:color w:val="00B050"/>
          <w:sz w:val="24"/>
          <w:szCs w:val="24"/>
        </w:rPr>
        <w:t>h2_bcc</w:t>
      </w:r>
      <w:r>
        <w:rPr>
          <w:rFonts w:ascii="Times New Roman" w:hAnsi="Times New Roman" w:cs="Times New Roman"/>
          <w:sz w:val="24"/>
          <w:szCs w:val="24"/>
        </w:rPr>
        <w:t xml:space="preserve">). A linear </w:t>
      </w:r>
      <w:r w:rsidRPr="00BD616B">
        <w:rPr>
          <w:rFonts w:ascii="Times New Roman" w:hAnsi="Times New Roman" w:cs="Times New Roman"/>
          <w:sz w:val="24"/>
          <w:szCs w:val="24"/>
        </w:rPr>
        <w:t>transition</w:t>
      </w:r>
      <w:r>
        <w:rPr>
          <w:rFonts w:ascii="Times New Roman" w:hAnsi="Times New Roman" w:cs="Times New Roman"/>
          <w:sz w:val="24"/>
          <w:szCs w:val="24"/>
        </w:rPr>
        <w:t xml:space="preserve"> is used</w:t>
      </w:r>
      <w:r w:rsidRPr="00BD616B">
        <w:rPr>
          <w:rFonts w:ascii="Times New Roman" w:hAnsi="Times New Roman" w:cs="Times New Roman"/>
          <w:sz w:val="24"/>
          <w:szCs w:val="24"/>
        </w:rPr>
        <w:t xml:space="preserve"> </w:t>
      </w:r>
      <w:r>
        <w:rPr>
          <w:rFonts w:ascii="Times New Roman" w:hAnsi="Times New Roman" w:cs="Times New Roman"/>
          <w:sz w:val="24"/>
          <w:szCs w:val="24"/>
        </w:rPr>
        <w:t xml:space="preserve">if the local depth </w:t>
      </w:r>
      <w:r w:rsidRPr="00BD616B">
        <w:rPr>
          <w:rFonts w:ascii="Times New Roman" w:hAnsi="Times New Roman" w:cs="Times New Roman"/>
          <w:color w:val="00B050"/>
          <w:sz w:val="24"/>
          <w:szCs w:val="24"/>
        </w:rPr>
        <w:t>h1_bcc</w:t>
      </w:r>
      <w:r>
        <w:rPr>
          <w:rFonts w:ascii="Times New Roman" w:hAnsi="Times New Roman" w:cs="Times New Roman"/>
          <w:sz w:val="24"/>
          <w:szCs w:val="24"/>
        </w:rPr>
        <w:t>&lt;h&lt;</w:t>
      </w:r>
      <w:r w:rsidRPr="00BD616B">
        <w:rPr>
          <w:rFonts w:ascii="Times New Roman" w:hAnsi="Times New Roman" w:cs="Times New Roman"/>
          <w:color w:val="00B050"/>
          <w:sz w:val="24"/>
          <w:szCs w:val="24"/>
        </w:rPr>
        <w:t>h2_bcc</w:t>
      </w:r>
      <w:r>
        <w:rPr>
          <w:rFonts w:ascii="Times New Roman" w:hAnsi="Times New Roman" w:cs="Times New Roman"/>
          <w:sz w:val="24"/>
          <w:szCs w:val="24"/>
        </w:rPr>
        <w:t>.</w:t>
      </w:r>
    </w:p>
    <w:p w:rsidR="001A0013" w:rsidRPr="00B53593" w:rsidRDefault="001A0013" w:rsidP="001A0013">
      <w:pPr>
        <w:pStyle w:val="ListParagraph"/>
        <w:numPr>
          <w:ilvl w:val="0"/>
          <w:numId w:val="14"/>
        </w:numPr>
        <w:tabs>
          <w:tab w:val="left" w:pos="8640"/>
        </w:tabs>
        <w:spacing w:after="120" w:line="276" w:lineRule="auto"/>
        <w:contextualSpacing w:val="0"/>
        <w:jc w:val="both"/>
        <w:rPr>
          <w:color w:val="00B050"/>
        </w:rPr>
      </w:pPr>
      <w:r w:rsidRPr="00B53593">
        <w:rPr>
          <w:color w:val="00B050"/>
        </w:rPr>
        <w:t>ibcc_mean</w:t>
      </w:r>
      <w:r w:rsidR="00372F19">
        <w:rPr>
          <w:color w:val="00B050"/>
        </w:rPr>
        <w:t>=0</w:t>
      </w:r>
      <w:r>
        <w:rPr>
          <w:color w:val="00B050"/>
        </w:rPr>
        <w:t xml:space="preserve"> (int)</w:t>
      </w:r>
    </w:p>
    <w:p w:rsidR="001A0013" w:rsidRDefault="001A0013" w:rsidP="001A0013">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M</w:t>
      </w:r>
      <w:r w:rsidRPr="00C4068C">
        <w:rPr>
          <w:rFonts w:ascii="Times New Roman" w:hAnsi="Times New Roman" w:cs="Times New Roman"/>
          <w:sz w:val="24"/>
          <w:szCs w:val="24"/>
        </w:rPr>
        <w:t>ean T,S profile option. If ibcc_</w:t>
      </w:r>
      <w:r w:rsidRPr="004662DC">
        <w:rPr>
          <w:rFonts w:ascii="Times New Roman" w:hAnsi="Times New Roman" w:cs="Times New Roman"/>
          <w:color w:val="00B050"/>
          <w:sz w:val="24"/>
          <w:szCs w:val="24"/>
        </w:rPr>
        <w:t>mean</w:t>
      </w:r>
      <w:r w:rsidRPr="00C4068C">
        <w:rPr>
          <w:rFonts w:ascii="Times New Roman" w:hAnsi="Times New Roman" w:cs="Times New Roman"/>
          <w:sz w:val="24"/>
          <w:szCs w:val="24"/>
        </w:rPr>
        <w:t xml:space="preserve">=1 (or </w:t>
      </w:r>
      <w:r w:rsidRPr="004662DC">
        <w:rPr>
          <w:rFonts w:ascii="Times New Roman" w:hAnsi="Times New Roman" w:cs="Times New Roman"/>
          <w:color w:val="00B050"/>
          <w:sz w:val="24"/>
          <w:szCs w:val="24"/>
        </w:rPr>
        <w:t>ihot</w:t>
      </w:r>
      <w:r w:rsidRPr="00C4068C">
        <w:rPr>
          <w:rFonts w:ascii="Times New Roman" w:hAnsi="Times New Roman" w:cs="Times New Roman"/>
          <w:sz w:val="24"/>
          <w:szCs w:val="24"/>
        </w:rPr>
        <w:t xml:space="preserve">=0 and </w:t>
      </w:r>
      <w:r w:rsidRPr="004662DC">
        <w:rPr>
          <w:rFonts w:ascii="Times New Roman" w:hAnsi="Times New Roman" w:cs="Times New Roman"/>
          <w:color w:val="00B050"/>
          <w:sz w:val="24"/>
          <w:szCs w:val="24"/>
        </w:rPr>
        <w:t>icst</w:t>
      </w:r>
      <w:r w:rsidRPr="00C4068C">
        <w:rPr>
          <w:rFonts w:ascii="Times New Roman" w:hAnsi="Times New Roman" w:cs="Times New Roman"/>
          <w:sz w:val="24"/>
          <w:szCs w:val="24"/>
        </w:rPr>
        <w:t xml:space="preserve">=2), mean </w:t>
      </w:r>
      <w:r>
        <w:rPr>
          <w:rFonts w:ascii="Times New Roman" w:hAnsi="Times New Roman" w:cs="Times New Roman"/>
          <w:sz w:val="24"/>
          <w:szCs w:val="24"/>
        </w:rPr>
        <w:t xml:space="preserve">T/S </w:t>
      </w:r>
      <w:r w:rsidRPr="00C4068C">
        <w:rPr>
          <w:rFonts w:ascii="Times New Roman" w:hAnsi="Times New Roman" w:cs="Times New Roman"/>
          <w:sz w:val="24"/>
          <w:szCs w:val="24"/>
        </w:rPr>
        <w:t xml:space="preserve">profile is read in from </w:t>
      </w:r>
      <w:r w:rsidRPr="004662DC">
        <w:rPr>
          <w:rFonts w:ascii="Times New Roman" w:hAnsi="Times New Roman" w:cs="Times New Roman"/>
          <w:color w:val="FF0000"/>
          <w:sz w:val="24"/>
          <w:szCs w:val="24"/>
        </w:rPr>
        <w:t>ts.ic</w:t>
      </w:r>
      <w:r w:rsidRPr="00C4068C">
        <w:rPr>
          <w:rFonts w:ascii="Times New Roman" w:hAnsi="Times New Roman" w:cs="Times New Roman"/>
          <w:sz w:val="24"/>
          <w:szCs w:val="24"/>
        </w:rPr>
        <w:t xml:space="preserve">, and will be removed when calculating baroclinic force. No </w:t>
      </w:r>
      <w:r w:rsidRPr="004662DC">
        <w:rPr>
          <w:rFonts w:ascii="Times New Roman" w:hAnsi="Times New Roman" w:cs="Times New Roman"/>
          <w:color w:val="FF0000"/>
          <w:sz w:val="24"/>
          <w:szCs w:val="24"/>
        </w:rPr>
        <w:t xml:space="preserve">ts.ic </w:t>
      </w:r>
      <w:r w:rsidRPr="00C4068C">
        <w:rPr>
          <w:rFonts w:ascii="Times New Roman" w:hAnsi="Times New Roman" w:cs="Times New Roman"/>
          <w:sz w:val="24"/>
          <w:szCs w:val="24"/>
        </w:rPr>
        <w:t xml:space="preserve">is needed if </w:t>
      </w:r>
      <w:r w:rsidRPr="004662DC">
        <w:rPr>
          <w:rFonts w:ascii="Times New Roman" w:hAnsi="Times New Roman" w:cs="Times New Roman"/>
          <w:color w:val="00B050"/>
          <w:sz w:val="24"/>
          <w:szCs w:val="24"/>
        </w:rPr>
        <w:t>ibcc_mean</w:t>
      </w:r>
      <w:r w:rsidRPr="00C4068C">
        <w:rPr>
          <w:rFonts w:ascii="Times New Roman" w:hAnsi="Times New Roman" w:cs="Times New Roman"/>
          <w:sz w:val="24"/>
          <w:szCs w:val="24"/>
        </w:rPr>
        <w:t>=0.</w:t>
      </w:r>
    </w:p>
    <w:p w:rsidR="00C4068C" w:rsidRPr="004662DC" w:rsidRDefault="004662DC" w:rsidP="006A03BF">
      <w:pPr>
        <w:pStyle w:val="ListParagraph"/>
        <w:numPr>
          <w:ilvl w:val="0"/>
          <w:numId w:val="14"/>
        </w:numPr>
        <w:tabs>
          <w:tab w:val="left" w:pos="8640"/>
        </w:tabs>
        <w:spacing w:after="120" w:line="276" w:lineRule="auto"/>
        <w:contextualSpacing w:val="0"/>
        <w:jc w:val="both"/>
        <w:rPr>
          <w:color w:val="00B050"/>
        </w:rPr>
      </w:pPr>
      <w:r>
        <w:rPr>
          <w:color w:val="00B050"/>
        </w:rPr>
        <w:t>ic_elev</w:t>
      </w:r>
      <w:r w:rsidR="00372F19">
        <w:rPr>
          <w:color w:val="00B050"/>
        </w:rPr>
        <w:t>=0</w:t>
      </w:r>
      <w:r w:rsidR="007F7D12">
        <w:rPr>
          <w:color w:val="00B050"/>
        </w:rPr>
        <w:t xml:space="preserve"> (int)</w:t>
      </w:r>
    </w:p>
    <w:p w:rsidR="00C4068C" w:rsidRPr="00C4068C" w:rsidRDefault="004662DC"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E</w:t>
      </w:r>
      <w:r w:rsidR="00C4068C" w:rsidRPr="00C4068C">
        <w:rPr>
          <w:rFonts w:ascii="Times New Roman" w:hAnsi="Times New Roman" w:cs="Times New Roman"/>
          <w:sz w:val="24"/>
          <w:szCs w:val="24"/>
        </w:rPr>
        <w:t>levation initial condition flag for cold start</w:t>
      </w:r>
      <w:r>
        <w:rPr>
          <w:rFonts w:ascii="Times New Roman" w:hAnsi="Times New Roman" w:cs="Times New Roman"/>
          <w:sz w:val="24"/>
          <w:szCs w:val="24"/>
        </w:rPr>
        <w:t xml:space="preserve"> only (</w:t>
      </w:r>
      <w:r w:rsidRPr="004662DC">
        <w:rPr>
          <w:rFonts w:ascii="Times New Roman" w:hAnsi="Times New Roman" w:cs="Times New Roman"/>
          <w:color w:val="00B050"/>
          <w:sz w:val="24"/>
          <w:szCs w:val="24"/>
        </w:rPr>
        <w:t>ihot</w:t>
      </w:r>
      <w:r>
        <w:rPr>
          <w:rFonts w:ascii="Times New Roman" w:hAnsi="Times New Roman" w:cs="Times New Roman"/>
          <w:sz w:val="24"/>
          <w:szCs w:val="24"/>
        </w:rPr>
        <w:t>=0).</w:t>
      </w:r>
      <w:r w:rsidR="00C4068C" w:rsidRPr="00C4068C">
        <w:rPr>
          <w:rFonts w:ascii="Times New Roman" w:hAnsi="Times New Roman" w:cs="Times New Roman"/>
          <w:sz w:val="24"/>
          <w:szCs w:val="24"/>
        </w:rPr>
        <w:t xml:space="preserve"> If </w:t>
      </w:r>
      <w:r w:rsidR="00C4068C" w:rsidRPr="004662DC">
        <w:rPr>
          <w:rFonts w:ascii="Times New Roman" w:hAnsi="Times New Roman" w:cs="Times New Roman"/>
          <w:color w:val="00B050"/>
          <w:sz w:val="24"/>
          <w:szCs w:val="24"/>
        </w:rPr>
        <w:t>ic_elev</w:t>
      </w:r>
      <w:r w:rsidR="00C4068C" w:rsidRPr="00C4068C">
        <w:rPr>
          <w:rFonts w:ascii="Times New Roman" w:hAnsi="Times New Roman" w:cs="Times New Roman"/>
          <w:sz w:val="24"/>
          <w:szCs w:val="24"/>
        </w:rPr>
        <w:t xml:space="preserve">=1, </w:t>
      </w:r>
      <w:r w:rsidR="00C4068C" w:rsidRPr="004662DC">
        <w:rPr>
          <w:rFonts w:ascii="Times New Roman" w:hAnsi="Times New Roman" w:cs="Times New Roman"/>
          <w:color w:val="FF0000"/>
          <w:sz w:val="24"/>
          <w:szCs w:val="24"/>
        </w:rPr>
        <w:t xml:space="preserve">elev.ic </w:t>
      </w:r>
      <w:r w:rsidR="00C4068C" w:rsidRPr="00C4068C">
        <w:rPr>
          <w:rFonts w:ascii="Times New Roman" w:hAnsi="Times New Roman" w:cs="Times New Roman"/>
          <w:sz w:val="24"/>
          <w:szCs w:val="24"/>
        </w:rPr>
        <w:t xml:space="preserve">(in *.gr3 format) is needed to specify the </w:t>
      </w:r>
      <w:r>
        <w:rPr>
          <w:rFonts w:ascii="Times New Roman" w:hAnsi="Times New Roman" w:cs="Times New Roman"/>
          <w:sz w:val="24"/>
          <w:szCs w:val="24"/>
        </w:rPr>
        <w:t>I.C</w:t>
      </w:r>
      <w:r w:rsidR="00C4068C" w:rsidRPr="00C4068C">
        <w:rPr>
          <w:rFonts w:ascii="Times New Roman" w:hAnsi="Times New Roman" w:cs="Times New Roman"/>
          <w:sz w:val="24"/>
          <w:szCs w:val="24"/>
        </w:rPr>
        <w:t>. Otherwise elevation is initialized to 0 everywhere (cold start only).</w:t>
      </w:r>
    </w:p>
    <w:p w:rsidR="00C4068C" w:rsidRPr="004662DC" w:rsidRDefault="00C4068C" w:rsidP="006A03BF">
      <w:pPr>
        <w:pStyle w:val="ListParagraph"/>
        <w:numPr>
          <w:ilvl w:val="0"/>
          <w:numId w:val="14"/>
        </w:numPr>
        <w:tabs>
          <w:tab w:val="left" w:pos="8640"/>
        </w:tabs>
        <w:spacing w:after="120" w:line="276" w:lineRule="auto"/>
        <w:contextualSpacing w:val="0"/>
        <w:jc w:val="both"/>
        <w:rPr>
          <w:color w:val="00B050"/>
        </w:rPr>
      </w:pPr>
      <w:r w:rsidRPr="004662DC">
        <w:rPr>
          <w:color w:val="00B050"/>
        </w:rPr>
        <w:t>icou_elfe_wwm</w:t>
      </w:r>
      <w:r w:rsidR="00372F19">
        <w:rPr>
          <w:color w:val="00B050"/>
        </w:rPr>
        <w:t>=0</w:t>
      </w:r>
      <w:r w:rsidR="00FA62C4">
        <w:rPr>
          <w:color w:val="00B050"/>
        </w:rPr>
        <w:t>, iwbl</w:t>
      </w:r>
      <w:r w:rsidR="00372F19">
        <w:rPr>
          <w:color w:val="00B050"/>
        </w:rPr>
        <w:t>=0</w:t>
      </w:r>
      <w:r w:rsidR="007F7D12">
        <w:rPr>
          <w:color w:val="00B050"/>
        </w:rPr>
        <w:t xml:space="preserve"> (int)</w:t>
      </w:r>
    </w:p>
    <w:p w:rsidR="00C4068C" w:rsidRDefault="004662DC"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Coupler flag with WWM; n</w:t>
      </w:r>
      <w:r w:rsidR="00C4068C" w:rsidRPr="00C4068C">
        <w:rPr>
          <w:rFonts w:ascii="Times New Roman" w:hAnsi="Times New Roman" w:cs="Times New Roman"/>
          <w:sz w:val="24"/>
          <w:szCs w:val="24"/>
        </w:rPr>
        <w:t>eeded if USE_WWM pre-proce</w:t>
      </w:r>
      <w:r>
        <w:rPr>
          <w:rFonts w:ascii="Times New Roman" w:hAnsi="Times New Roman" w:cs="Times New Roman"/>
          <w:sz w:val="24"/>
          <w:szCs w:val="24"/>
        </w:rPr>
        <w:t xml:space="preserve">ssor is enabled. </w:t>
      </w:r>
      <w:r w:rsidRPr="004662DC">
        <w:rPr>
          <w:rFonts w:ascii="Times New Roman" w:hAnsi="Times New Roman" w:cs="Times New Roman"/>
          <w:color w:val="00B050"/>
          <w:sz w:val="24"/>
          <w:szCs w:val="24"/>
        </w:rPr>
        <w:t xml:space="preserve">icou_elfe_wwm </w:t>
      </w:r>
      <w:r>
        <w:rPr>
          <w:rFonts w:ascii="Times New Roman" w:hAnsi="Times New Roman" w:cs="Times New Roman"/>
          <w:sz w:val="24"/>
          <w:szCs w:val="24"/>
        </w:rPr>
        <w:t>=</w:t>
      </w:r>
      <w:r w:rsidR="00C4068C" w:rsidRPr="00C4068C">
        <w:rPr>
          <w:rFonts w:ascii="Times New Roman" w:hAnsi="Times New Roman" w:cs="Times New Roman"/>
          <w:sz w:val="24"/>
          <w:szCs w:val="24"/>
        </w:rPr>
        <w:t xml:space="preserve"> 0: no feedback from WWM to SCHISM (decoupled); 1: coupled SCHISM-WWM.</w:t>
      </w:r>
    </w:p>
    <w:p w:rsidR="00FA62C4" w:rsidRPr="00C4068C" w:rsidRDefault="00FA62C4" w:rsidP="004A69CD">
      <w:pPr>
        <w:tabs>
          <w:tab w:val="left" w:pos="8640"/>
        </w:tabs>
        <w:spacing w:after="120"/>
        <w:jc w:val="both"/>
        <w:rPr>
          <w:rFonts w:ascii="Times New Roman" w:hAnsi="Times New Roman" w:cs="Times New Roman"/>
          <w:sz w:val="24"/>
          <w:szCs w:val="24"/>
        </w:rPr>
      </w:pPr>
      <w:r>
        <w:rPr>
          <w:rFonts w:ascii="Times New Roman" w:hAnsi="Times New Roman" w:cs="Times New Roman"/>
          <w:color w:val="00B050"/>
          <w:sz w:val="24"/>
          <w:szCs w:val="24"/>
        </w:rPr>
        <w:t xml:space="preserve">    i</w:t>
      </w:r>
      <w:r w:rsidRPr="00FA62C4">
        <w:rPr>
          <w:rFonts w:ascii="Times New Roman" w:hAnsi="Times New Roman" w:cs="Times New Roman"/>
          <w:color w:val="00B050"/>
          <w:sz w:val="24"/>
          <w:szCs w:val="24"/>
        </w:rPr>
        <w:t>wbl</w:t>
      </w:r>
      <w:r>
        <w:rPr>
          <w:rFonts w:ascii="Times New Roman" w:hAnsi="Times New Roman" w:cs="Times New Roman"/>
          <w:sz w:val="24"/>
          <w:szCs w:val="24"/>
        </w:rPr>
        <w:t xml:space="preserve">=1: </w:t>
      </w:r>
      <w:r w:rsidRPr="00FA62C4">
        <w:rPr>
          <w:rFonts w:ascii="Times New Roman" w:hAnsi="Times New Roman" w:cs="Times New Roman"/>
          <w:sz w:val="24"/>
          <w:szCs w:val="24"/>
        </w:rPr>
        <w:t xml:space="preserve">modified Grant-Madsen formulation for wave </w:t>
      </w:r>
      <w:r>
        <w:rPr>
          <w:rFonts w:ascii="Times New Roman" w:hAnsi="Times New Roman" w:cs="Times New Roman"/>
          <w:sz w:val="24"/>
          <w:szCs w:val="24"/>
        </w:rPr>
        <w:t xml:space="preserve">enhanced </w:t>
      </w:r>
      <w:r w:rsidRPr="00FA62C4">
        <w:rPr>
          <w:rFonts w:ascii="Times New Roman" w:hAnsi="Times New Roman" w:cs="Times New Roman"/>
          <w:sz w:val="24"/>
          <w:szCs w:val="24"/>
        </w:rPr>
        <w:t>boundary layer</w:t>
      </w:r>
      <w:r w:rsidR="00FE0961">
        <w:rPr>
          <w:rFonts w:ascii="Times New Roman" w:hAnsi="Times New Roman" w:cs="Times New Roman"/>
          <w:sz w:val="24"/>
          <w:szCs w:val="24"/>
        </w:rPr>
        <w:t>; =2: Soulsby (1997) formulation;</w:t>
      </w:r>
      <w:r>
        <w:rPr>
          <w:rFonts w:ascii="Times New Roman" w:hAnsi="Times New Roman" w:cs="Times New Roman"/>
          <w:sz w:val="24"/>
          <w:szCs w:val="24"/>
        </w:rPr>
        <w:t xml:space="preserve"> =0: off.</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4662DC">
        <w:rPr>
          <w:rFonts w:ascii="Times New Roman" w:hAnsi="Times New Roman" w:cs="Times New Roman"/>
          <w:color w:val="00B050"/>
          <w:sz w:val="24"/>
          <w:szCs w:val="24"/>
        </w:rPr>
        <w:t>icou_elfe_wwm</w:t>
      </w:r>
      <w:r w:rsidRPr="00C4068C">
        <w:rPr>
          <w:rFonts w:ascii="Times New Roman" w:hAnsi="Times New Roman" w:cs="Times New Roman"/>
          <w:sz w:val="24"/>
          <w:szCs w:val="24"/>
        </w:rPr>
        <w:t>=1, additional parameters are:</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sidRPr="004662DC">
        <w:rPr>
          <w:rFonts w:ascii="Times New Roman" w:hAnsi="Times New Roman" w:cs="Times New Roman"/>
          <w:color w:val="00B050"/>
          <w:sz w:val="24"/>
          <w:szCs w:val="24"/>
        </w:rPr>
        <w:t>nstep_wwm</w:t>
      </w:r>
      <w:r w:rsidR="00372F19">
        <w:rPr>
          <w:rFonts w:ascii="Times New Roman" w:hAnsi="Times New Roman" w:cs="Times New Roman"/>
          <w:color w:val="00B050"/>
          <w:sz w:val="24"/>
          <w:szCs w:val="24"/>
        </w:rPr>
        <w:t>=1</w:t>
      </w:r>
      <w:r w:rsidR="007F7D12">
        <w:rPr>
          <w:rFonts w:ascii="Times New Roman" w:hAnsi="Times New Roman" w:cs="Times New Roman"/>
          <w:color w:val="00B050"/>
          <w:sz w:val="24"/>
          <w:szCs w:val="24"/>
        </w:rPr>
        <w:t xml:space="preserve"> (int)</w:t>
      </w:r>
      <w:r w:rsidRPr="00C4068C">
        <w:rPr>
          <w:rFonts w:ascii="Times New Roman" w:hAnsi="Times New Roman" w:cs="Times New Roman"/>
          <w:sz w:val="24"/>
          <w:szCs w:val="24"/>
        </w:rPr>
        <w:t>: call WWM every this many time steps;</w:t>
      </w:r>
    </w:p>
    <w:p w:rsid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sidRPr="004662DC">
        <w:rPr>
          <w:rFonts w:ascii="Times New Roman" w:hAnsi="Times New Roman" w:cs="Times New Roman"/>
          <w:color w:val="00B050"/>
          <w:sz w:val="24"/>
          <w:szCs w:val="24"/>
        </w:rPr>
        <w:t>hmin_radstress</w:t>
      </w:r>
      <w:r w:rsidR="00372F19">
        <w:rPr>
          <w:rFonts w:ascii="Times New Roman" w:hAnsi="Times New Roman" w:cs="Times New Roman"/>
          <w:color w:val="00B050"/>
          <w:sz w:val="24"/>
          <w:szCs w:val="24"/>
        </w:rPr>
        <w:t>=1.0</w:t>
      </w:r>
      <w:r w:rsidR="007F7D12">
        <w:rPr>
          <w:rFonts w:ascii="Times New Roman" w:hAnsi="Times New Roman" w:cs="Times New Roman"/>
          <w:color w:val="00B050"/>
          <w:sz w:val="24"/>
          <w:szCs w:val="24"/>
        </w:rPr>
        <w:t xml:space="preserve"> </w:t>
      </w:r>
      <w:r w:rsidR="007F7D12">
        <w:rPr>
          <w:color w:val="00B050"/>
        </w:rPr>
        <w:t>(</w:t>
      </w:r>
      <w:r w:rsidR="007F7D12" w:rsidRPr="000B18DD">
        <w:rPr>
          <w:rFonts w:ascii="Times New Roman" w:hAnsi="Times New Roman" w:cs="Times New Roman"/>
          <w:color w:val="00B050"/>
          <w:sz w:val="24"/>
          <w:szCs w:val="24"/>
        </w:rPr>
        <w:t>double</w:t>
      </w:r>
      <w:r w:rsidR="007F7D12">
        <w:rPr>
          <w:color w:val="00B050"/>
        </w:rPr>
        <w:t>)</w:t>
      </w:r>
      <w:r w:rsidRPr="00C4068C">
        <w:rPr>
          <w:rFonts w:ascii="Times New Roman" w:hAnsi="Times New Roman" w:cs="Times New Roman"/>
          <w:sz w:val="24"/>
          <w:szCs w:val="24"/>
        </w:rPr>
        <w:t xml:space="preserve">: min. total water depth used only in radiation stress calculation; the radiation stress is zero if </w:t>
      </w:r>
      <w:r w:rsidR="008565A8">
        <w:rPr>
          <w:rFonts w:ascii="Times New Roman" w:hAnsi="Times New Roman" w:cs="Times New Roman"/>
          <w:sz w:val="24"/>
          <w:szCs w:val="24"/>
        </w:rPr>
        <w:t xml:space="preserve">local </w:t>
      </w:r>
      <w:r w:rsidRPr="00C4068C">
        <w:rPr>
          <w:rFonts w:ascii="Times New Roman" w:hAnsi="Times New Roman" w:cs="Times New Roman"/>
          <w:sz w:val="24"/>
          <w:szCs w:val="24"/>
        </w:rPr>
        <w:t>depth &lt;</w:t>
      </w:r>
      <w:r w:rsidRPr="008565A8">
        <w:rPr>
          <w:rFonts w:ascii="Times New Roman" w:hAnsi="Times New Roman" w:cs="Times New Roman"/>
          <w:color w:val="00B050"/>
          <w:sz w:val="24"/>
          <w:szCs w:val="24"/>
        </w:rPr>
        <w:t>hmin_radstress</w:t>
      </w:r>
      <w:r w:rsidRPr="00C4068C">
        <w:rPr>
          <w:rFonts w:ascii="Times New Roman" w:hAnsi="Times New Roman" w:cs="Times New Roman"/>
          <w:sz w:val="24"/>
          <w:szCs w:val="24"/>
        </w:rPr>
        <w:t xml:space="preserve">. </w:t>
      </w:r>
    </w:p>
    <w:p w:rsidR="00FA62C4" w:rsidRPr="00C4068C" w:rsidRDefault="00FA62C4"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p>
    <w:p w:rsidR="00C4068C" w:rsidRPr="008565A8" w:rsidRDefault="00042D9D"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8565A8">
        <w:rPr>
          <w:color w:val="00B050"/>
        </w:rPr>
        <w:t>cs</w:t>
      </w:r>
      <w:r w:rsidR="00372F19">
        <w:rPr>
          <w:color w:val="00B050"/>
        </w:rPr>
        <w:t>=1</w:t>
      </w:r>
      <w:r w:rsidR="007F7D12">
        <w:rPr>
          <w:color w:val="00B050"/>
        </w:rPr>
        <w:t xml:space="preserve"> (int)</w:t>
      </w:r>
    </w:p>
    <w:p w:rsidR="00C4068C" w:rsidRDefault="008565A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C</w:t>
      </w:r>
      <w:r w:rsidR="00C4068C" w:rsidRPr="00C4068C">
        <w:rPr>
          <w:rFonts w:ascii="Times New Roman" w:hAnsi="Times New Roman" w:cs="Times New Roman"/>
          <w:sz w:val="24"/>
          <w:szCs w:val="24"/>
        </w:rPr>
        <w:t xml:space="preserve">oordinate frame flag. If </w:t>
      </w:r>
      <w:r w:rsidR="00C4068C" w:rsidRPr="008565A8">
        <w:rPr>
          <w:rFonts w:ascii="Times New Roman" w:hAnsi="Times New Roman" w:cs="Times New Roman"/>
          <w:color w:val="00B050"/>
          <w:sz w:val="24"/>
          <w:szCs w:val="24"/>
        </w:rPr>
        <w:t>ics</w:t>
      </w:r>
      <w:r w:rsidR="00C4068C" w:rsidRPr="00C4068C">
        <w:rPr>
          <w:rFonts w:ascii="Times New Roman" w:hAnsi="Times New Roman" w:cs="Times New Roman"/>
          <w:sz w:val="24"/>
          <w:szCs w:val="24"/>
        </w:rPr>
        <w:t xml:space="preserve">=1, Cartesian coordinates are used; if </w:t>
      </w:r>
      <w:r w:rsidR="00C4068C" w:rsidRPr="008565A8">
        <w:rPr>
          <w:rFonts w:ascii="Times New Roman" w:hAnsi="Times New Roman" w:cs="Times New Roman"/>
          <w:color w:val="00B050"/>
          <w:sz w:val="24"/>
          <w:szCs w:val="24"/>
        </w:rPr>
        <w:t>ics</w:t>
      </w:r>
      <w:r w:rsidR="00C4068C" w:rsidRPr="00C4068C">
        <w:rPr>
          <w:rFonts w:ascii="Times New Roman" w:hAnsi="Times New Roman" w:cs="Times New Roman"/>
          <w:sz w:val="24"/>
          <w:szCs w:val="24"/>
        </w:rPr>
        <w:t>=2, both hgrid.ll and hgrid.gr3 use degrees latitude/longitude (and they should be identical to each other</w:t>
      </w:r>
      <w:r>
        <w:rPr>
          <w:rFonts w:ascii="Times New Roman" w:hAnsi="Times New Roman" w:cs="Times New Roman"/>
          <w:sz w:val="24"/>
          <w:szCs w:val="24"/>
        </w:rPr>
        <w:t xml:space="preserve"> in this case</w:t>
      </w:r>
      <w:r w:rsidR="00C4068C" w:rsidRPr="00C4068C">
        <w:rPr>
          <w:rFonts w:ascii="Times New Roman" w:hAnsi="Times New Roman" w:cs="Times New Roman"/>
          <w:sz w:val="24"/>
          <w:szCs w:val="24"/>
        </w:rPr>
        <w:t>).</w:t>
      </w:r>
    </w:p>
    <w:p w:rsidR="005D6DAF" w:rsidRDefault="005D6DAF" w:rsidP="005D6DAF">
      <w:pPr>
        <w:pStyle w:val="ListParagraph"/>
        <w:numPr>
          <w:ilvl w:val="0"/>
          <w:numId w:val="14"/>
        </w:numPr>
        <w:tabs>
          <w:tab w:val="left" w:pos="8640"/>
        </w:tabs>
        <w:spacing w:after="120" w:line="276" w:lineRule="auto"/>
        <w:contextualSpacing w:val="0"/>
        <w:jc w:val="both"/>
        <w:rPr>
          <w:color w:val="00B050"/>
        </w:rPr>
      </w:pPr>
      <w:r w:rsidRPr="005D6DAF">
        <w:rPr>
          <w:color w:val="00B050"/>
        </w:rPr>
        <w:t>i_hmin_airsea_ex</w:t>
      </w:r>
      <w:r>
        <w:rPr>
          <w:color w:val="00B050"/>
        </w:rPr>
        <w:t xml:space="preserve">, </w:t>
      </w:r>
      <w:r w:rsidRPr="005D6DAF">
        <w:rPr>
          <w:color w:val="00B050"/>
        </w:rPr>
        <w:t>hmin_airsea_ex</w:t>
      </w:r>
    </w:p>
    <w:p w:rsidR="005D6DAF" w:rsidRPr="005D6DAF" w:rsidRDefault="005D6DAF" w:rsidP="005D6DAF">
      <w:pPr>
        <w:tabs>
          <w:tab w:val="left" w:pos="8640"/>
        </w:tabs>
        <w:spacing w:after="120"/>
        <w:ind w:left="360"/>
        <w:jc w:val="both"/>
        <w:rPr>
          <w:rFonts w:ascii="Times New Roman" w:hAnsi="Times New Roman" w:cs="Times New Roman"/>
          <w:sz w:val="24"/>
          <w:szCs w:val="24"/>
        </w:rPr>
      </w:pPr>
      <w:r>
        <w:rPr>
          <w:rFonts w:ascii="Times New Roman" w:hAnsi="Times New Roman" w:cs="Times New Roman"/>
          <w:sz w:val="24"/>
          <w:szCs w:val="24"/>
        </w:rPr>
        <w:t>Option to locally turn</w:t>
      </w:r>
      <w:r w:rsidRPr="005D6DAF">
        <w:rPr>
          <w:rFonts w:ascii="Times New Roman" w:hAnsi="Times New Roman" w:cs="Times New Roman"/>
          <w:sz w:val="24"/>
          <w:szCs w:val="24"/>
        </w:rPr>
        <w:t xml:space="preserve"> off heat/salt exchange.</w:t>
      </w:r>
    </w:p>
    <w:p w:rsidR="005D6DAF" w:rsidRPr="005D6DAF" w:rsidRDefault="005D6DAF" w:rsidP="005D6DAF">
      <w:pPr>
        <w:tabs>
          <w:tab w:val="left" w:pos="8640"/>
        </w:tabs>
        <w:spacing w:after="120"/>
        <w:ind w:left="360"/>
        <w:jc w:val="both"/>
        <w:rPr>
          <w:rFonts w:ascii="Times New Roman" w:hAnsi="Times New Roman" w:cs="Times New Roman"/>
          <w:sz w:val="24"/>
          <w:szCs w:val="24"/>
        </w:rPr>
      </w:pPr>
      <w:r w:rsidRPr="005D6DAF">
        <w:rPr>
          <w:rFonts w:ascii="Times New Roman" w:hAnsi="Times New Roman" w:cs="Times New Roman"/>
          <w:color w:val="00B050"/>
          <w:sz w:val="24"/>
          <w:szCs w:val="24"/>
        </w:rPr>
        <w:t>i_</w:t>
      </w:r>
      <w:r w:rsidRPr="005D6DAF">
        <w:rPr>
          <w:rFonts w:ascii="Times New Roman" w:eastAsia="Batang" w:hAnsi="Times New Roman" w:cs="Times New Roman"/>
          <w:color w:val="00B050"/>
          <w:sz w:val="24"/>
          <w:szCs w:val="24"/>
        </w:rPr>
        <w:t>hmin_airsea_ex</w:t>
      </w:r>
      <w:r w:rsidRPr="005D6DAF">
        <w:rPr>
          <w:rFonts w:ascii="Times New Roman" w:hAnsi="Times New Roman" w:cs="Times New Roman"/>
          <w:sz w:val="24"/>
          <w:szCs w:val="24"/>
        </w:rPr>
        <w:t>=1: exchange turned off if local grid depth&lt;</w:t>
      </w:r>
      <w:r w:rsidRPr="005D6DAF">
        <w:rPr>
          <w:rFonts w:ascii="Times New Roman" w:hAnsi="Times New Roman" w:cs="Times New Roman"/>
          <w:color w:val="00B050"/>
          <w:sz w:val="24"/>
          <w:szCs w:val="24"/>
        </w:rPr>
        <w:t>hmin_airsea_ex</w:t>
      </w:r>
    </w:p>
    <w:p w:rsidR="005D6DAF" w:rsidRPr="005D6DAF" w:rsidRDefault="005D6DAF" w:rsidP="005D6DAF">
      <w:pPr>
        <w:tabs>
          <w:tab w:val="left" w:pos="8640"/>
        </w:tabs>
        <w:spacing w:after="120"/>
        <w:ind w:left="360"/>
        <w:jc w:val="both"/>
        <w:rPr>
          <w:rFonts w:ascii="Times New Roman" w:hAnsi="Times New Roman" w:cs="Times New Roman"/>
          <w:color w:val="00B050"/>
          <w:sz w:val="24"/>
          <w:szCs w:val="24"/>
        </w:rPr>
      </w:pPr>
      <w:r w:rsidRPr="005D6DAF">
        <w:rPr>
          <w:rFonts w:ascii="Times New Roman" w:hAnsi="Times New Roman" w:cs="Times New Roman"/>
          <w:color w:val="00B050"/>
          <w:sz w:val="24"/>
          <w:szCs w:val="24"/>
        </w:rPr>
        <w:t>i_hmin_airsea_ex</w:t>
      </w:r>
      <w:r w:rsidRPr="005D6DAF">
        <w:rPr>
          <w:rFonts w:ascii="Times New Roman" w:hAnsi="Times New Roman" w:cs="Times New Roman"/>
          <w:sz w:val="24"/>
          <w:szCs w:val="24"/>
        </w:rPr>
        <w:t>=2: exchange turned off if local water depth&lt;</w:t>
      </w:r>
      <w:r w:rsidRPr="005D6DAF">
        <w:rPr>
          <w:rFonts w:ascii="Times New Roman" w:hAnsi="Times New Roman" w:cs="Times New Roman"/>
          <w:color w:val="00B050"/>
          <w:sz w:val="24"/>
          <w:szCs w:val="24"/>
        </w:rPr>
        <w:t>hmin_airsea_ex</w:t>
      </w:r>
    </w:p>
    <w:p w:rsidR="007A0E36" w:rsidRPr="007A0E36" w:rsidRDefault="007A0E36" w:rsidP="005D6DAF">
      <w:pPr>
        <w:pStyle w:val="ListParagraph"/>
        <w:numPr>
          <w:ilvl w:val="0"/>
          <w:numId w:val="14"/>
        </w:numPr>
        <w:tabs>
          <w:tab w:val="left" w:pos="8640"/>
        </w:tabs>
        <w:spacing w:after="120" w:line="276" w:lineRule="auto"/>
        <w:contextualSpacing w:val="0"/>
        <w:jc w:val="both"/>
        <w:rPr>
          <w:color w:val="00B050"/>
        </w:rPr>
      </w:pPr>
      <w:r w:rsidRPr="007A0E36">
        <w:rPr>
          <w:color w:val="00B050"/>
        </w:rPr>
        <w:t>ielm_transport = 0</w:t>
      </w:r>
      <w:r>
        <w:rPr>
          <w:color w:val="00B050"/>
        </w:rPr>
        <w:t>,</w:t>
      </w:r>
      <w:r w:rsidRPr="007A0E36">
        <w:rPr>
          <w:color w:val="00B050"/>
        </w:rPr>
        <w:t xml:space="preserve"> max_subcyc = 10</w:t>
      </w:r>
      <w:r>
        <w:rPr>
          <w:color w:val="00B050"/>
        </w:rPr>
        <w:t xml:space="preserve"> (int)</w:t>
      </w:r>
    </w:p>
    <w:p w:rsidR="007A0E36" w:rsidRPr="00C4068C" w:rsidRDefault="007A0E36" w:rsidP="007A0E36">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Hybrid ELM-FV transport for performance; u</w:t>
      </w:r>
      <w:r w:rsidRPr="007A0E36">
        <w:rPr>
          <w:rFonts w:ascii="Times New Roman" w:hAnsi="Times New Roman" w:cs="Times New Roman"/>
          <w:sz w:val="24"/>
          <w:szCs w:val="24"/>
        </w:rPr>
        <w:t xml:space="preserve">sed only with </w:t>
      </w:r>
      <w:r w:rsidRPr="007A0E36">
        <w:rPr>
          <w:rFonts w:ascii="Times New Roman" w:hAnsi="Times New Roman" w:cs="Times New Roman"/>
          <w:color w:val="00B050"/>
          <w:sz w:val="24"/>
          <w:szCs w:val="24"/>
        </w:rPr>
        <w:t>itr_met</w:t>
      </w:r>
      <w:r w:rsidRPr="007A0E36">
        <w:rPr>
          <w:rFonts w:ascii="Times New Roman" w:hAnsi="Times New Roman" w:cs="Times New Roman"/>
          <w:sz w:val="24"/>
          <w:szCs w:val="24"/>
        </w:rPr>
        <w:t>&gt;=3</w:t>
      </w:r>
      <w:r>
        <w:rPr>
          <w:rFonts w:ascii="Times New Roman" w:hAnsi="Times New Roman" w:cs="Times New Roman"/>
          <w:sz w:val="24"/>
          <w:szCs w:val="24"/>
        </w:rPr>
        <w:t xml:space="preserve">. If </w:t>
      </w:r>
      <w:r w:rsidRPr="007A0E36">
        <w:rPr>
          <w:rFonts w:ascii="Times New Roman" w:hAnsi="Times New Roman" w:cs="Times New Roman"/>
          <w:color w:val="00B050"/>
          <w:sz w:val="24"/>
          <w:szCs w:val="24"/>
        </w:rPr>
        <w:t>ielm_transport</w:t>
      </w:r>
      <w:r>
        <w:rPr>
          <w:rFonts w:ascii="Times New Roman" w:hAnsi="Times New Roman" w:cs="Times New Roman"/>
          <w:color w:val="00B050"/>
          <w:sz w:val="24"/>
          <w:szCs w:val="24"/>
        </w:rPr>
        <w:t xml:space="preserve">=1, </w:t>
      </w:r>
      <w:r>
        <w:rPr>
          <w:rFonts w:ascii="Times New Roman" w:hAnsi="Times New Roman" w:cs="Times New Roman"/>
          <w:sz w:val="24"/>
          <w:szCs w:val="24"/>
        </w:rPr>
        <w:t>the hybrid scheme is invoked and</w:t>
      </w:r>
      <w:r w:rsidRPr="007A0E36">
        <w:rPr>
          <w:rFonts w:ascii="Times New Roman" w:hAnsi="Times New Roman" w:cs="Times New Roman"/>
          <w:sz w:val="24"/>
          <w:szCs w:val="24"/>
        </w:rPr>
        <w:t xml:space="preserve"> </w:t>
      </w:r>
      <w:r w:rsidRPr="007A0E36">
        <w:rPr>
          <w:rFonts w:ascii="Times New Roman" w:hAnsi="Times New Roman" w:cs="Times New Roman"/>
          <w:color w:val="00B050"/>
          <w:sz w:val="24"/>
          <w:szCs w:val="24"/>
        </w:rPr>
        <w:t xml:space="preserve">max_subcyc </w:t>
      </w:r>
      <w:r>
        <w:rPr>
          <w:rFonts w:ascii="Times New Roman" w:hAnsi="Times New Roman" w:cs="Times New Roman"/>
          <w:sz w:val="24"/>
          <w:szCs w:val="24"/>
        </w:rPr>
        <w:t>represents the m</w:t>
      </w:r>
      <w:r w:rsidRPr="007A0E36">
        <w:rPr>
          <w:rFonts w:ascii="Times New Roman" w:hAnsi="Times New Roman" w:cs="Times New Roman"/>
          <w:sz w:val="24"/>
          <w:szCs w:val="24"/>
        </w:rPr>
        <w:t>ax # of subcycling per time step in transport allowed</w:t>
      </w:r>
      <w:r>
        <w:rPr>
          <w:rFonts w:ascii="Times New Roman" w:hAnsi="Times New Roman" w:cs="Times New Roman"/>
          <w:sz w:val="24"/>
          <w:szCs w:val="24"/>
        </w:rPr>
        <w:t>; if the actual # of subcycling in a prism at a time step exceeds this threshold, more efficient ELM transport is used locally (at the expense of mass conservation, so make sure this option is used sparingly).</w:t>
      </w:r>
    </w:p>
    <w:p w:rsidR="00771F98" w:rsidRPr="008565A8" w:rsidRDefault="00771F98" w:rsidP="006A03BF">
      <w:pPr>
        <w:pStyle w:val="ListParagraph"/>
        <w:numPr>
          <w:ilvl w:val="0"/>
          <w:numId w:val="14"/>
        </w:numPr>
        <w:tabs>
          <w:tab w:val="left" w:pos="8640"/>
        </w:tabs>
        <w:spacing w:after="120" w:line="276" w:lineRule="auto"/>
        <w:contextualSpacing w:val="0"/>
        <w:jc w:val="both"/>
        <w:rPr>
          <w:color w:val="00B050"/>
        </w:rPr>
      </w:pPr>
      <w:r w:rsidRPr="00771F98">
        <w:rPr>
          <w:color w:val="00B050"/>
        </w:rPr>
        <w:lastRenderedPageBreak/>
        <w:t>ieos_type</w:t>
      </w:r>
      <w:r w:rsidR="00372F19">
        <w:rPr>
          <w:color w:val="00B050"/>
        </w:rPr>
        <w:t>=0</w:t>
      </w:r>
      <w:r>
        <w:rPr>
          <w:color w:val="00B050"/>
        </w:rPr>
        <w:t>, ieos_pres</w:t>
      </w:r>
      <w:r w:rsidR="00372F19">
        <w:rPr>
          <w:color w:val="00B050"/>
        </w:rPr>
        <w:t>=0</w:t>
      </w:r>
      <w:r w:rsidR="007F7D12">
        <w:rPr>
          <w:color w:val="00B050"/>
        </w:rPr>
        <w:t xml:space="preserve"> (int)</w:t>
      </w:r>
    </w:p>
    <w:p w:rsidR="00771F98" w:rsidRPr="001F1B90" w:rsidRDefault="00771F9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By default, use the nonlinear equation of state: </w:t>
      </w:r>
      <w:r w:rsidRPr="00771F98">
        <w:rPr>
          <w:rFonts w:ascii="Times New Roman" w:hAnsi="Times New Roman" w:cs="Times New Roman"/>
          <w:color w:val="00B050"/>
          <w:sz w:val="24"/>
          <w:szCs w:val="24"/>
        </w:rPr>
        <w:t>ieos_type</w:t>
      </w:r>
      <w:r>
        <w:rPr>
          <w:rFonts w:ascii="Times New Roman" w:hAnsi="Times New Roman" w:cs="Times New Roman"/>
          <w:sz w:val="24"/>
          <w:szCs w:val="24"/>
        </w:rPr>
        <w:t>==0.</w:t>
      </w:r>
      <w:r w:rsidR="00FA2F2A">
        <w:rPr>
          <w:rFonts w:ascii="Times New Roman" w:hAnsi="Times New Roman" w:cs="Times New Roman"/>
          <w:sz w:val="24"/>
          <w:szCs w:val="24"/>
        </w:rPr>
        <w:t xml:space="preserve"> If the potential temperature is used, the pressure effect has been accounted for:</w:t>
      </w:r>
      <w:r w:rsidR="00FA2F2A" w:rsidRPr="00FA2F2A">
        <w:rPr>
          <w:color w:val="00B050"/>
        </w:rPr>
        <w:t xml:space="preserve"> </w:t>
      </w:r>
      <w:r w:rsidR="00FA2F2A">
        <w:rPr>
          <w:color w:val="00B050"/>
        </w:rPr>
        <w:t>ieos_pres</w:t>
      </w:r>
      <w:r w:rsidR="00FA2F2A" w:rsidRPr="00FA2F2A">
        <w:t>=0.</w:t>
      </w:r>
    </w:p>
    <w:p w:rsidR="005D6DAF" w:rsidRPr="001F1B90" w:rsidRDefault="005D6DAF" w:rsidP="005D6DAF">
      <w:pPr>
        <w:pStyle w:val="ListParagraph"/>
        <w:numPr>
          <w:ilvl w:val="0"/>
          <w:numId w:val="14"/>
        </w:numPr>
        <w:tabs>
          <w:tab w:val="left" w:pos="8640"/>
        </w:tabs>
        <w:spacing w:after="120" w:line="276" w:lineRule="auto"/>
        <w:contextualSpacing w:val="0"/>
        <w:jc w:val="both"/>
        <w:rPr>
          <w:color w:val="00B050"/>
        </w:rPr>
      </w:pPr>
      <w:r>
        <w:rPr>
          <w:color w:val="00B050"/>
        </w:rPr>
        <w:t>iloadtide=0 (int)</w:t>
      </w:r>
    </w:p>
    <w:p w:rsidR="005D6DAF" w:rsidRPr="005D6DAF" w:rsidRDefault="005D6DAF" w:rsidP="005D6DAF">
      <w:pPr>
        <w:tabs>
          <w:tab w:val="left" w:pos="8640"/>
        </w:tabs>
        <w:spacing w:after="120"/>
        <w:jc w:val="both"/>
        <w:rPr>
          <w:rFonts w:ascii="Times New Roman" w:hAnsi="Times New Roman" w:cs="Times New Roman"/>
          <w:color w:val="00B050"/>
          <w:sz w:val="24"/>
          <w:szCs w:val="24"/>
        </w:rPr>
      </w:pPr>
      <w:r>
        <w:rPr>
          <w:rFonts w:ascii="Times New Roman" w:hAnsi="Times New Roman" w:cs="Times New Roman"/>
          <w:sz w:val="24"/>
          <w:szCs w:val="24"/>
        </w:rPr>
        <w:t>Option to specify Self Attraction and Loading (SAL) tide, usually used for basin-scale applications.</w:t>
      </w:r>
      <w:r w:rsidRPr="005D6DAF">
        <w:rPr>
          <w:rFonts w:ascii="Times New Roman" w:hAnsi="Times New Roman" w:cs="Times New Roman"/>
          <w:sz w:val="24"/>
          <w:szCs w:val="24"/>
        </w:rPr>
        <w:t xml:space="preserve"> If </w:t>
      </w:r>
      <w:r>
        <w:rPr>
          <w:rFonts w:ascii="Times New Roman" w:hAnsi="Times New Roman" w:cs="Times New Roman"/>
          <w:color w:val="00B050"/>
          <w:sz w:val="24"/>
          <w:szCs w:val="24"/>
        </w:rPr>
        <w:t>iloadtide</w:t>
      </w:r>
      <w:r>
        <w:rPr>
          <w:rFonts w:ascii="Times New Roman" w:hAnsi="Times New Roman" w:cs="Times New Roman"/>
          <w:sz w:val="24"/>
          <w:szCs w:val="24"/>
        </w:rPr>
        <w:t xml:space="preserve">=0, SAL is off. If </w:t>
      </w:r>
      <w:r>
        <w:rPr>
          <w:rFonts w:ascii="Times New Roman" w:hAnsi="Times New Roman" w:cs="Times New Roman"/>
          <w:color w:val="00B050"/>
          <w:sz w:val="24"/>
          <w:szCs w:val="24"/>
        </w:rPr>
        <w:t>iloadtide</w:t>
      </w:r>
      <w:r>
        <w:rPr>
          <w:rFonts w:ascii="Times New Roman" w:hAnsi="Times New Roman" w:cs="Times New Roman"/>
          <w:sz w:val="24"/>
          <w:szCs w:val="24"/>
        </w:rPr>
        <w:t xml:space="preserve">=1, the SAL input is interpolated values from FES2014, given in </w:t>
      </w:r>
      <w:r w:rsidRPr="005D6DAF">
        <w:rPr>
          <w:rFonts w:ascii="Times New Roman" w:hAnsi="Times New Roman" w:cs="Times New Roman"/>
          <w:color w:val="FF0000"/>
          <w:sz w:val="24"/>
          <w:szCs w:val="24"/>
        </w:rPr>
        <w:t>loadtide_[FREQ].gr3</w:t>
      </w:r>
      <w:r w:rsidRPr="005D6DAF">
        <w:rPr>
          <w:rFonts w:ascii="Times New Roman" w:hAnsi="Times New Roman" w:cs="Times New Roman"/>
          <w:sz w:val="24"/>
          <w:szCs w:val="24"/>
        </w:rPr>
        <w:t>, where [FREQ] are freq</w:t>
      </w:r>
      <w:r>
        <w:rPr>
          <w:rFonts w:ascii="Times New Roman" w:hAnsi="Times New Roman" w:cs="Times New Roman"/>
          <w:sz w:val="24"/>
          <w:szCs w:val="24"/>
        </w:rPr>
        <w:t>uency</w:t>
      </w:r>
      <w:r w:rsidRPr="005D6DAF">
        <w:rPr>
          <w:rFonts w:ascii="Times New Roman" w:hAnsi="Times New Roman" w:cs="Times New Roman"/>
          <w:sz w:val="24"/>
          <w:szCs w:val="24"/>
        </w:rPr>
        <w:t xml:space="preserve"> names (shared with tidal potential, in upper cases</w:t>
      </w:r>
      <w:r>
        <w:rPr>
          <w:rFonts w:ascii="Times New Roman" w:hAnsi="Times New Roman" w:cs="Times New Roman"/>
          <w:sz w:val="24"/>
          <w:szCs w:val="24"/>
        </w:rPr>
        <w:t xml:space="preserve"> like M2) and the two</w:t>
      </w:r>
      <w:r w:rsidRPr="005D6DAF">
        <w:rPr>
          <w:rFonts w:ascii="Times New Roman" w:hAnsi="Times New Roman" w:cs="Times New Roman"/>
          <w:sz w:val="24"/>
          <w:szCs w:val="24"/>
        </w:rPr>
        <w:t xml:space="preserve"> 'depths' inside are amplitude (m) </w:t>
      </w:r>
      <w:r>
        <w:rPr>
          <w:rFonts w:ascii="Times New Roman" w:hAnsi="Times New Roman" w:cs="Times New Roman"/>
          <w:sz w:val="24"/>
          <w:szCs w:val="24"/>
        </w:rPr>
        <w:t xml:space="preserve">and phases (degrees behind GMT). If </w:t>
      </w:r>
      <w:r>
        <w:rPr>
          <w:rFonts w:ascii="Times New Roman" w:hAnsi="Times New Roman" w:cs="Times New Roman"/>
          <w:color w:val="00B050"/>
          <w:sz w:val="24"/>
          <w:szCs w:val="24"/>
        </w:rPr>
        <w:t>iloadtide</w:t>
      </w:r>
      <w:r>
        <w:rPr>
          <w:rFonts w:ascii="Times New Roman" w:hAnsi="Times New Roman" w:cs="Times New Roman"/>
          <w:sz w:val="24"/>
          <w:szCs w:val="24"/>
        </w:rPr>
        <w:t xml:space="preserve">=2, a simple scaling is used to reduce the gravity. If </w:t>
      </w:r>
      <w:r>
        <w:rPr>
          <w:rFonts w:ascii="Times New Roman" w:hAnsi="Times New Roman" w:cs="Times New Roman"/>
          <w:color w:val="00B050"/>
          <w:sz w:val="24"/>
          <w:szCs w:val="24"/>
        </w:rPr>
        <w:t>iloadtide</w:t>
      </w:r>
      <w:r>
        <w:rPr>
          <w:rFonts w:ascii="Times New Roman" w:hAnsi="Times New Roman" w:cs="Times New Roman"/>
          <w:sz w:val="24"/>
          <w:szCs w:val="24"/>
        </w:rPr>
        <w:t xml:space="preserve">=3, </w:t>
      </w:r>
      <w:r w:rsidRPr="005D6DAF">
        <w:rPr>
          <w:rFonts w:ascii="Times New Roman" w:hAnsi="Times New Roman" w:cs="Times New Roman"/>
          <w:sz w:val="24"/>
          <w:szCs w:val="24"/>
        </w:rPr>
        <w:t xml:space="preserve">the scaling is dependent on the local depth </w:t>
      </w:r>
      <w:r w:rsidRPr="005D6DAF">
        <w:rPr>
          <w:rFonts w:ascii="Times New Roman" w:hAnsi="Times New Roman" w:cs="Times New Roman"/>
          <w:i/>
          <w:sz w:val="24"/>
          <w:szCs w:val="24"/>
        </w:rPr>
        <w:t>a la</w:t>
      </w:r>
      <w:r>
        <w:rPr>
          <w:rFonts w:ascii="Times New Roman" w:hAnsi="Times New Roman" w:cs="Times New Roman"/>
          <w:sz w:val="24"/>
          <w:szCs w:val="24"/>
        </w:rPr>
        <w:t xml:space="preserve"> </w:t>
      </w:r>
      <w:r w:rsidRPr="005D6DAF">
        <w:rPr>
          <w:rFonts w:ascii="Times New Roman" w:hAnsi="Times New Roman" w:cs="Times New Roman"/>
          <w:sz w:val="24"/>
          <w:szCs w:val="24"/>
        </w:rPr>
        <w:t xml:space="preserve">Stepanov &amp; Hughes </w:t>
      </w:r>
      <w:r>
        <w:rPr>
          <w:rFonts w:ascii="Times New Roman" w:hAnsi="Times New Roman" w:cs="Times New Roman"/>
          <w:sz w:val="24"/>
          <w:szCs w:val="24"/>
        </w:rPr>
        <w:t>(</w:t>
      </w:r>
      <w:r w:rsidRPr="005D6DAF">
        <w:rPr>
          <w:rFonts w:ascii="Times New Roman" w:hAnsi="Times New Roman" w:cs="Times New Roman"/>
          <w:sz w:val="24"/>
          <w:szCs w:val="24"/>
        </w:rPr>
        <w:t>2004).</w:t>
      </w:r>
    </w:p>
    <w:p w:rsidR="00C4068C" w:rsidRPr="001F1B90" w:rsidRDefault="00C4068C" w:rsidP="005D6DAF">
      <w:pPr>
        <w:pStyle w:val="ListParagraph"/>
        <w:numPr>
          <w:ilvl w:val="0"/>
          <w:numId w:val="14"/>
        </w:numPr>
        <w:tabs>
          <w:tab w:val="left" w:pos="8640"/>
        </w:tabs>
        <w:spacing w:after="120" w:line="276" w:lineRule="auto"/>
        <w:contextualSpacing w:val="0"/>
        <w:jc w:val="both"/>
        <w:rPr>
          <w:color w:val="00B050"/>
        </w:rPr>
      </w:pPr>
      <w:r w:rsidRPr="001F1B90">
        <w:rPr>
          <w:color w:val="00B050"/>
        </w:rPr>
        <w:t>if_source</w:t>
      </w:r>
      <w:r w:rsidR="00372F19">
        <w:rPr>
          <w:color w:val="00B050"/>
        </w:rPr>
        <w:t>=0</w:t>
      </w:r>
      <w:r w:rsidR="007F7D12">
        <w:rPr>
          <w:color w:val="00B050"/>
        </w:rPr>
        <w:t xml:space="preserve"> (int)</w:t>
      </w:r>
    </w:p>
    <w:p w:rsid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Point sources/sinks option (0: no; 1: on). If </w:t>
      </w:r>
      <w:r w:rsidRPr="001F1B90">
        <w:rPr>
          <w:rFonts w:ascii="Times New Roman" w:hAnsi="Times New Roman" w:cs="Times New Roman"/>
          <w:color w:val="00B050"/>
          <w:sz w:val="24"/>
          <w:szCs w:val="24"/>
        </w:rPr>
        <w:t>if_source</w:t>
      </w:r>
      <w:r w:rsidRPr="00C4068C">
        <w:rPr>
          <w:rFonts w:ascii="Times New Roman" w:hAnsi="Times New Roman" w:cs="Times New Roman"/>
          <w:sz w:val="24"/>
          <w:szCs w:val="24"/>
        </w:rPr>
        <w:t xml:space="preserve">=1, needs </w:t>
      </w:r>
      <w:r w:rsidR="001A7204">
        <w:rPr>
          <w:rFonts w:ascii="Times New Roman" w:hAnsi="Times New Roman" w:cs="Times New Roman"/>
          <w:color w:val="FF0000"/>
          <w:sz w:val="24"/>
          <w:szCs w:val="24"/>
        </w:rPr>
        <w:t>source_sink.in, vsource.th,</w:t>
      </w:r>
      <w:r w:rsidRPr="001F1B90">
        <w:rPr>
          <w:rFonts w:ascii="Times New Roman" w:hAnsi="Times New Roman" w:cs="Times New Roman"/>
          <w:color w:val="FF0000"/>
          <w:sz w:val="24"/>
          <w:szCs w:val="24"/>
        </w:rPr>
        <w:t xml:space="preserve"> vsink.th, and msource.th</w:t>
      </w:r>
      <w:r w:rsidR="007C504E">
        <w:rPr>
          <w:rFonts w:ascii="Times New Roman" w:hAnsi="Times New Roman" w:cs="Times New Roman"/>
          <w:color w:val="FF0000"/>
          <w:sz w:val="24"/>
          <w:szCs w:val="24"/>
        </w:rPr>
        <w:t xml:space="preserve"> </w:t>
      </w:r>
      <w:r w:rsidR="007C504E" w:rsidRPr="007C504E">
        <w:rPr>
          <w:rFonts w:ascii="Times New Roman" w:hAnsi="Times New Roman" w:cs="Times New Roman"/>
          <w:sz w:val="24"/>
          <w:szCs w:val="24"/>
        </w:rPr>
        <w:t>(</w:t>
      </w:r>
      <w:r w:rsidR="007C504E">
        <w:rPr>
          <w:rFonts w:ascii="Times New Roman" w:hAnsi="Times New Roman" w:cs="Times New Roman"/>
          <w:sz w:val="24"/>
          <w:szCs w:val="24"/>
        </w:rPr>
        <w:t>see sample files in the source code directory src/ for their formats</w:t>
      </w:r>
      <w:r w:rsidR="007C504E" w:rsidRPr="007C504E">
        <w:rPr>
          <w:rFonts w:ascii="Times New Roman" w:hAnsi="Times New Roman" w:cs="Times New Roman"/>
          <w:sz w:val="24"/>
          <w:szCs w:val="24"/>
        </w:rPr>
        <w:t>)</w:t>
      </w:r>
      <w:r w:rsidRPr="00C4068C">
        <w:rPr>
          <w:rFonts w:ascii="Times New Roman" w:hAnsi="Times New Roman" w:cs="Times New Roman"/>
          <w:sz w:val="24"/>
          <w:szCs w:val="24"/>
        </w:rPr>
        <w:t>.</w:t>
      </w:r>
      <w:r w:rsidR="005D6DAF">
        <w:rPr>
          <w:rFonts w:ascii="Times New Roman" w:hAnsi="Times New Roman" w:cs="Times New Roman"/>
          <w:sz w:val="24"/>
          <w:szCs w:val="24"/>
        </w:rPr>
        <w:t xml:space="preserve"> </w:t>
      </w:r>
      <w:r w:rsidR="005D6DAF" w:rsidRPr="00C4068C">
        <w:rPr>
          <w:rFonts w:ascii="Times New Roman" w:hAnsi="Times New Roman" w:cs="Times New Roman"/>
          <w:sz w:val="24"/>
          <w:szCs w:val="24"/>
        </w:rPr>
        <w:t xml:space="preserve">If </w:t>
      </w:r>
      <w:r w:rsidR="005D6DAF" w:rsidRPr="001F1B90">
        <w:rPr>
          <w:rFonts w:ascii="Times New Roman" w:hAnsi="Times New Roman" w:cs="Times New Roman"/>
          <w:color w:val="00B050"/>
          <w:sz w:val="24"/>
          <w:szCs w:val="24"/>
        </w:rPr>
        <w:t>if_source</w:t>
      </w:r>
      <w:r w:rsidR="005D6DAF" w:rsidRPr="00C4068C">
        <w:rPr>
          <w:rFonts w:ascii="Times New Roman" w:hAnsi="Times New Roman" w:cs="Times New Roman"/>
          <w:sz w:val="24"/>
          <w:szCs w:val="24"/>
        </w:rPr>
        <w:t>=</w:t>
      </w:r>
      <w:r w:rsidR="005D6DAF">
        <w:rPr>
          <w:rFonts w:ascii="Times New Roman" w:hAnsi="Times New Roman" w:cs="Times New Roman"/>
          <w:sz w:val="24"/>
          <w:szCs w:val="24"/>
        </w:rPr>
        <w:t>-</w:t>
      </w:r>
      <w:r w:rsidR="005D6DAF" w:rsidRPr="00C4068C">
        <w:rPr>
          <w:rFonts w:ascii="Times New Roman" w:hAnsi="Times New Roman" w:cs="Times New Roman"/>
          <w:sz w:val="24"/>
          <w:szCs w:val="24"/>
        </w:rPr>
        <w:t>1</w:t>
      </w:r>
      <w:r w:rsidR="005D6DAF">
        <w:rPr>
          <w:rFonts w:ascii="Times New Roman" w:hAnsi="Times New Roman" w:cs="Times New Roman"/>
          <w:sz w:val="24"/>
          <w:szCs w:val="24"/>
        </w:rPr>
        <w:t xml:space="preserve">, the input is </w:t>
      </w:r>
      <w:r w:rsidR="005D6DAF" w:rsidRPr="005D6DAF">
        <w:rPr>
          <w:rFonts w:ascii="Times New Roman" w:hAnsi="Times New Roman" w:cs="Times New Roman"/>
          <w:color w:val="FF0000"/>
          <w:sz w:val="24"/>
          <w:szCs w:val="24"/>
        </w:rPr>
        <w:t>source.nc</w:t>
      </w:r>
      <w:r w:rsidR="005D6DAF">
        <w:rPr>
          <w:rFonts w:ascii="Times New Roman" w:hAnsi="Times New Roman" w:cs="Times New Roman"/>
          <w:sz w:val="24"/>
          <w:szCs w:val="24"/>
        </w:rPr>
        <w:t xml:space="preserve">, </w:t>
      </w:r>
      <w:r w:rsidR="005D6DAF" w:rsidRPr="005D6DAF">
        <w:rPr>
          <w:rFonts w:ascii="Times New Roman" w:hAnsi="Times New Roman" w:cs="Times New Roman"/>
          <w:sz w:val="24"/>
          <w:szCs w:val="24"/>
        </w:rPr>
        <w:t>which includes elem</w:t>
      </w:r>
      <w:r w:rsidR="005D6DAF">
        <w:rPr>
          <w:rFonts w:ascii="Times New Roman" w:hAnsi="Times New Roman" w:cs="Times New Roman"/>
          <w:sz w:val="24"/>
          <w:szCs w:val="24"/>
        </w:rPr>
        <w:t>ent list inside and</w:t>
      </w:r>
      <w:r w:rsidR="005D6DAF" w:rsidRPr="005D6DAF">
        <w:rPr>
          <w:rFonts w:ascii="Times New Roman" w:hAnsi="Times New Roman" w:cs="Times New Roman"/>
          <w:sz w:val="24"/>
          <w:szCs w:val="24"/>
        </w:rPr>
        <w:t xml:space="preserve"> allows </w:t>
      </w:r>
      <w:r w:rsidR="005D6DAF">
        <w:rPr>
          <w:rFonts w:ascii="Times New Roman" w:hAnsi="Times New Roman" w:cs="Times New Roman"/>
          <w:sz w:val="24"/>
          <w:szCs w:val="24"/>
        </w:rPr>
        <w:t xml:space="preserve">for </w:t>
      </w:r>
      <w:r w:rsidR="005D6DAF" w:rsidRPr="005D6DAF">
        <w:rPr>
          <w:rFonts w:ascii="Times New Roman" w:hAnsi="Times New Roman" w:cs="Times New Roman"/>
          <w:sz w:val="24"/>
          <w:szCs w:val="24"/>
        </w:rPr>
        <w:t>different time steps and # of records for volume/mass source/sinks</w:t>
      </w:r>
      <w:r w:rsidR="005D6DAF">
        <w:rPr>
          <w:rFonts w:ascii="Times New Roman" w:hAnsi="Times New Roman" w:cs="Times New Roman"/>
          <w:sz w:val="24"/>
          <w:szCs w:val="24"/>
        </w:rPr>
        <w:t>.</w:t>
      </w:r>
    </w:p>
    <w:p w:rsidR="001A0013" w:rsidRPr="008535CB" w:rsidRDefault="00372F19" w:rsidP="001A0013">
      <w:pPr>
        <w:pStyle w:val="ListParagraph"/>
        <w:numPr>
          <w:ilvl w:val="0"/>
          <w:numId w:val="14"/>
        </w:numPr>
        <w:tabs>
          <w:tab w:val="left" w:pos="8640"/>
        </w:tabs>
        <w:spacing w:after="120" w:line="276" w:lineRule="auto"/>
        <w:contextualSpacing w:val="0"/>
        <w:jc w:val="both"/>
        <w:rPr>
          <w:color w:val="00B050"/>
        </w:rPr>
      </w:pPr>
      <w:r>
        <w:rPr>
          <w:color w:val="00B050"/>
        </w:rPr>
        <w:t>i</w:t>
      </w:r>
      <w:r w:rsidR="001A0013">
        <w:rPr>
          <w:color w:val="00B050"/>
        </w:rPr>
        <w:t>flux</w:t>
      </w:r>
      <w:r>
        <w:rPr>
          <w:color w:val="00B050"/>
        </w:rPr>
        <w:t>=0</w:t>
      </w:r>
      <w:r w:rsidR="001A0013">
        <w:rPr>
          <w:color w:val="00B050"/>
        </w:rPr>
        <w:t xml:space="preserve"> (int)</w:t>
      </w:r>
    </w:p>
    <w:p w:rsidR="001A0013" w:rsidRPr="00C4068C" w:rsidRDefault="001A001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P</w:t>
      </w:r>
      <w:r w:rsidRPr="00C4068C">
        <w:rPr>
          <w:rFonts w:ascii="Times New Roman" w:hAnsi="Times New Roman" w:cs="Times New Roman"/>
          <w:sz w:val="24"/>
          <w:szCs w:val="24"/>
        </w:rPr>
        <w:t xml:space="preserve">arameter for checking volume and salt conservation. If turned on (=1), the conservation will be checked in regions specified by </w:t>
      </w:r>
      <w:r w:rsidRPr="00FA2F2A">
        <w:rPr>
          <w:rFonts w:ascii="Times New Roman" w:hAnsi="Times New Roman" w:cs="Times New Roman"/>
          <w:color w:val="FF0000"/>
          <w:sz w:val="24"/>
          <w:szCs w:val="24"/>
        </w:rPr>
        <w:t>fluxflag.prop</w:t>
      </w:r>
      <w:r w:rsidRPr="00C4068C">
        <w:rPr>
          <w:rFonts w:ascii="Times New Roman" w:hAnsi="Times New Roman" w:cs="Times New Roman"/>
          <w:sz w:val="24"/>
          <w:szCs w:val="24"/>
        </w:rPr>
        <w:t>.</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harind</w:t>
      </w:r>
      <w:r>
        <w:rPr>
          <w:color w:val="00B050"/>
        </w:rPr>
        <w:t>=0</w:t>
      </w:r>
      <w:r w:rsidR="007F7D12">
        <w:rPr>
          <w:color w:val="00B050"/>
        </w:rPr>
        <w:t xml:space="preserve"> (int)</w:t>
      </w:r>
    </w:p>
    <w:p w:rsidR="00C4068C" w:rsidRPr="00C4068C" w:rsidRDefault="001F1B9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H</w:t>
      </w:r>
      <w:r w:rsidR="00C4068C" w:rsidRPr="00C4068C">
        <w:rPr>
          <w:rFonts w:ascii="Times New Roman" w:hAnsi="Times New Roman" w:cs="Times New Roman"/>
          <w:sz w:val="24"/>
          <w:szCs w:val="24"/>
        </w:rPr>
        <w:t xml:space="preserve">armonic analysis flag. If </w:t>
      </w:r>
      <w:r w:rsidR="00C4068C" w:rsidRPr="001F1B90">
        <w:rPr>
          <w:rFonts w:ascii="Times New Roman" w:hAnsi="Times New Roman" w:cs="Times New Roman"/>
          <w:color w:val="00B050"/>
          <w:sz w:val="24"/>
          <w:szCs w:val="24"/>
        </w:rPr>
        <w:t>iharind</w:t>
      </w:r>
      <w:r>
        <w:rPr>
          <w:rFonts w:ascii="Times New Roman" w:hAnsi="Times New Roman" w:cs="Times New Roman"/>
          <w:sz w:val="24"/>
          <w:szCs w:val="24"/>
        </w:rPr>
        <w:t>≠</w:t>
      </w:r>
      <w:r w:rsidR="00C4068C" w:rsidRPr="00C4068C">
        <w:rPr>
          <w:rFonts w:ascii="Times New Roman" w:hAnsi="Times New Roman" w:cs="Times New Roman"/>
          <w:sz w:val="24"/>
          <w:szCs w:val="24"/>
        </w:rPr>
        <w:t xml:space="preserve">0, an input </w:t>
      </w:r>
      <w:r w:rsidR="00C4068C" w:rsidRPr="001F1B90">
        <w:rPr>
          <w:rFonts w:ascii="Times New Roman" w:hAnsi="Times New Roman" w:cs="Times New Roman"/>
          <w:color w:val="FF0000"/>
          <w:sz w:val="24"/>
          <w:szCs w:val="24"/>
        </w:rPr>
        <w:t xml:space="preserve">harm.in </w:t>
      </w:r>
      <w:r w:rsidR="00C4068C" w:rsidRPr="00C4068C">
        <w:rPr>
          <w:rFonts w:ascii="Times New Roman" w:hAnsi="Times New Roman" w:cs="Times New Roman"/>
          <w:sz w:val="24"/>
          <w:szCs w:val="24"/>
        </w:rPr>
        <w:t>is needed.</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hconsv</w:t>
      </w:r>
      <w:r>
        <w:rPr>
          <w:color w:val="00B050"/>
        </w:rPr>
        <w:t>=0</w:t>
      </w:r>
      <w:r w:rsidR="00C4068C" w:rsidRPr="001F1B90">
        <w:rPr>
          <w:color w:val="00B050"/>
        </w:rPr>
        <w:t>, isconsv</w:t>
      </w:r>
      <w:r>
        <w:rPr>
          <w:color w:val="00B050"/>
        </w:rPr>
        <w:t>=0</w:t>
      </w:r>
      <w:r w:rsidR="007F7D12">
        <w:rPr>
          <w:color w:val="00B050"/>
        </w:rPr>
        <w:t xml:space="preserve"> (int)</w:t>
      </w:r>
    </w:p>
    <w:p w:rsidR="00C4068C" w:rsidRPr="00C4068C" w:rsidRDefault="001F1B9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H</w:t>
      </w:r>
      <w:r w:rsidR="00C4068C" w:rsidRPr="00C4068C">
        <w:rPr>
          <w:rFonts w:ascii="Times New Roman" w:hAnsi="Times New Roman" w:cs="Times New Roman"/>
          <w:sz w:val="24"/>
          <w:szCs w:val="24"/>
        </w:rPr>
        <w:t xml:space="preserve">eat budget and salt conservation models flags. If </w:t>
      </w:r>
      <w:r w:rsidR="00C4068C" w:rsidRPr="001F1B90">
        <w:rPr>
          <w:rFonts w:ascii="Times New Roman" w:hAnsi="Times New Roman" w:cs="Times New Roman"/>
          <w:color w:val="00B050"/>
          <w:sz w:val="24"/>
          <w:szCs w:val="24"/>
        </w:rPr>
        <w:t>ihconsv</w:t>
      </w:r>
      <w:r w:rsidR="00C4068C" w:rsidRPr="00C4068C">
        <w:rPr>
          <w:rFonts w:ascii="Times New Roman" w:hAnsi="Times New Roman" w:cs="Times New Roman"/>
          <w:sz w:val="24"/>
          <w:szCs w:val="24"/>
        </w:rPr>
        <w:t xml:space="preserve">=0, the heat budget model is not used. If </w:t>
      </w:r>
      <w:r w:rsidR="00C4068C" w:rsidRPr="001F1B90">
        <w:rPr>
          <w:rFonts w:ascii="Times New Roman" w:hAnsi="Times New Roman" w:cs="Times New Roman"/>
          <w:color w:val="00B050"/>
          <w:sz w:val="24"/>
          <w:szCs w:val="24"/>
        </w:rPr>
        <w:t>ihconsv</w:t>
      </w:r>
      <w:r w:rsidR="00C4068C" w:rsidRPr="00C4068C">
        <w:rPr>
          <w:rFonts w:ascii="Times New Roman" w:hAnsi="Times New Roman" w:cs="Times New Roman"/>
          <w:sz w:val="24"/>
          <w:szCs w:val="24"/>
        </w:rPr>
        <w:t xml:space="preserve">=1, a heat budget model is invoked, and a number of netcdf files for radiation flux input are read in from </w:t>
      </w:r>
      <w:r w:rsidR="00C4068C" w:rsidRPr="001F1B90">
        <w:rPr>
          <w:rFonts w:ascii="Times New Roman" w:hAnsi="Times New Roman" w:cs="Times New Roman"/>
          <w:color w:val="FF0000"/>
          <w:sz w:val="24"/>
          <w:szCs w:val="24"/>
        </w:rPr>
        <w:t>sflux/</w:t>
      </w:r>
      <w:r w:rsidRPr="001F1B90">
        <w:rPr>
          <w:rFonts w:ascii="Times New Roman" w:hAnsi="Times New Roman" w:cs="Times New Roman"/>
          <w:color w:val="FF0000"/>
          <w:sz w:val="24"/>
          <w:szCs w:val="24"/>
        </w:rPr>
        <w:t>sflux_rad*.nc</w:t>
      </w:r>
      <w:r w:rsidR="00C4068C" w:rsidRPr="00C4068C">
        <w:rPr>
          <w:rFonts w:ascii="Times New Roman" w:hAnsi="Times New Roman" w:cs="Times New Roman"/>
          <w:sz w:val="24"/>
          <w:szCs w:val="24"/>
        </w:rPr>
        <w:t xml:space="preserve">. If </w:t>
      </w:r>
      <w:r w:rsidR="00C4068C" w:rsidRPr="001F1B90">
        <w:rPr>
          <w:rFonts w:ascii="Times New Roman" w:hAnsi="Times New Roman" w:cs="Times New Roman"/>
          <w:color w:val="00B050"/>
          <w:sz w:val="24"/>
          <w:szCs w:val="24"/>
        </w:rPr>
        <w:t>isconsv</w:t>
      </w:r>
      <w:r w:rsidR="00C4068C" w:rsidRPr="00C4068C">
        <w:rPr>
          <w:rFonts w:ascii="Times New Roman" w:hAnsi="Times New Roman" w:cs="Times New Roman"/>
          <w:sz w:val="24"/>
          <w:szCs w:val="24"/>
        </w:rPr>
        <w:t>=1, the evaporation and precipitation model is evoked but the user needs to turn on the pr</w:t>
      </w:r>
      <w:r>
        <w:rPr>
          <w:rFonts w:ascii="Times New Roman" w:hAnsi="Times New Roman" w:cs="Times New Roman"/>
          <w:sz w:val="24"/>
          <w:szCs w:val="24"/>
        </w:rPr>
        <w:t>e-processing flag PREC_EVAP in m</w:t>
      </w:r>
      <w:r w:rsidR="00C4068C" w:rsidRPr="00C4068C">
        <w:rPr>
          <w:rFonts w:ascii="Times New Roman" w:hAnsi="Times New Roman" w:cs="Times New Roman"/>
          <w:sz w:val="24"/>
          <w:szCs w:val="24"/>
        </w:rPr>
        <w:t>akefile and recompile.</w:t>
      </w:r>
      <w:r>
        <w:rPr>
          <w:rFonts w:ascii="Times New Roman" w:hAnsi="Times New Roman" w:cs="Times New Roman"/>
          <w:sz w:val="24"/>
          <w:szCs w:val="24"/>
        </w:rPr>
        <w:t xml:space="preserve"> In this case, </w:t>
      </w:r>
      <w:r w:rsidRPr="001F1B90">
        <w:rPr>
          <w:rFonts w:ascii="Times New Roman" w:hAnsi="Times New Roman" w:cs="Times New Roman"/>
          <w:color w:val="00B050"/>
          <w:sz w:val="24"/>
          <w:szCs w:val="24"/>
        </w:rPr>
        <w:t>ihconsv</w:t>
      </w:r>
      <w:r>
        <w:rPr>
          <w:rFonts w:ascii="Times New Roman" w:hAnsi="Times New Roman" w:cs="Times New Roman"/>
          <w:sz w:val="24"/>
          <w:szCs w:val="24"/>
        </w:rPr>
        <w:t xml:space="preserve"> must be 1, and additional netcdf inputs for precipitation (</w:t>
      </w:r>
      <w:r w:rsidRPr="001F1B90">
        <w:rPr>
          <w:rFonts w:ascii="Times New Roman" w:hAnsi="Times New Roman" w:cs="Times New Roman"/>
          <w:color w:val="FF0000"/>
          <w:sz w:val="24"/>
          <w:szCs w:val="24"/>
        </w:rPr>
        <w:t>sflux/sflux_prc*.nc</w:t>
      </w:r>
      <w:r>
        <w:rPr>
          <w:rFonts w:ascii="Times New Roman" w:hAnsi="Times New Roman" w:cs="Times New Roman"/>
          <w:sz w:val="24"/>
          <w:szCs w:val="24"/>
        </w:rPr>
        <w:t>) are required.</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hdif</w:t>
      </w:r>
      <w:r>
        <w:rPr>
          <w:color w:val="00B050"/>
        </w:rPr>
        <w:t>=0</w:t>
      </w:r>
      <w:r w:rsidR="007F7D12">
        <w:rPr>
          <w:color w:val="00B050"/>
        </w:rPr>
        <w:t xml:space="preserve"> (int)</w:t>
      </w:r>
    </w:p>
    <w:p w:rsidR="00C4068C" w:rsidRPr="00C4068C" w:rsidRDefault="001F1B9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F</w:t>
      </w:r>
      <w:r w:rsidR="00C4068C" w:rsidRPr="00C4068C">
        <w:rPr>
          <w:rFonts w:ascii="Times New Roman" w:hAnsi="Times New Roman" w:cs="Times New Roman"/>
          <w:sz w:val="24"/>
          <w:szCs w:val="24"/>
        </w:rPr>
        <w:t>l</w:t>
      </w:r>
      <w:r w:rsidR="001A7204">
        <w:rPr>
          <w:rFonts w:ascii="Times New Roman" w:hAnsi="Times New Roman" w:cs="Times New Roman"/>
          <w:sz w:val="24"/>
          <w:szCs w:val="24"/>
        </w:rPr>
        <w:t>ag to use non-zero horizontal di</w:t>
      </w:r>
      <w:r w:rsidR="00C4068C" w:rsidRPr="00C4068C">
        <w:rPr>
          <w:rFonts w:ascii="Times New Roman" w:hAnsi="Times New Roman" w:cs="Times New Roman"/>
          <w:sz w:val="24"/>
          <w:szCs w:val="24"/>
        </w:rPr>
        <w:t xml:space="preserve">ffusivity. If </w:t>
      </w:r>
      <w:r w:rsidR="00C4068C" w:rsidRPr="001F1B90">
        <w:rPr>
          <w:rFonts w:ascii="Times New Roman" w:hAnsi="Times New Roman" w:cs="Times New Roman"/>
          <w:color w:val="00B050"/>
          <w:sz w:val="24"/>
          <w:szCs w:val="24"/>
        </w:rPr>
        <w:t>ihdif</w:t>
      </w:r>
      <w:r w:rsidR="00C4068C" w:rsidRPr="00C4068C">
        <w:rPr>
          <w:rFonts w:ascii="Times New Roman" w:hAnsi="Times New Roman" w:cs="Times New Roman"/>
          <w:sz w:val="24"/>
          <w:szCs w:val="24"/>
        </w:rPr>
        <w:t xml:space="preserve">=0, it is not used. If </w:t>
      </w:r>
      <w:r w:rsidR="00C4068C" w:rsidRPr="001F1B90">
        <w:rPr>
          <w:rFonts w:ascii="Times New Roman" w:hAnsi="Times New Roman" w:cs="Times New Roman"/>
          <w:color w:val="00B050"/>
          <w:sz w:val="24"/>
          <w:szCs w:val="24"/>
        </w:rPr>
        <w:t>ihdif</w:t>
      </w:r>
      <w:r>
        <w:rPr>
          <w:rFonts w:ascii="Times New Roman" w:hAnsi="Times New Roman" w:cs="Times New Roman"/>
          <w:sz w:val="24"/>
          <w:szCs w:val="24"/>
        </w:rPr>
        <w:t>≠</w:t>
      </w:r>
      <w:r w:rsidR="00C4068C" w:rsidRPr="00C4068C">
        <w:rPr>
          <w:rFonts w:ascii="Times New Roman" w:hAnsi="Times New Roman" w:cs="Times New Roman"/>
          <w:sz w:val="24"/>
          <w:szCs w:val="24"/>
        </w:rPr>
        <w:t xml:space="preserve">0, input </w:t>
      </w:r>
      <w:r w:rsidR="00C4068C" w:rsidRPr="001F1B90">
        <w:rPr>
          <w:rFonts w:ascii="Times New Roman" w:hAnsi="Times New Roman" w:cs="Times New Roman"/>
          <w:color w:val="FF0000"/>
          <w:sz w:val="24"/>
          <w:szCs w:val="24"/>
        </w:rPr>
        <w:t xml:space="preserve">hdif.gr3 </w:t>
      </w:r>
      <w:r w:rsidR="00C4068C" w:rsidRPr="00C4068C">
        <w:rPr>
          <w:rFonts w:ascii="Times New Roman" w:hAnsi="Times New Roman" w:cs="Times New Roman"/>
          <w:sz w:val="24"/>
          <w:szCs w:val="24"/>
        </w:rPr>
        <w:t>is needed.</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hot</w:t>
      </w:r>
      <w:r>
        <w:rPr>
          <w:color w:val="00B050"/>
        </w:rPr>
        <w:t>=0</w:t>
      </w:r>
      <w:r w:rsidR="007F7D12">
        <w:rPr>
          <w:color w:val="00B050"/>
        </w:rPr>
        <w:t xml:space="preserve"> (int)</w:t>
      </w:r>
    </w:p>
    <w:p w:rsidR="00C4068C" w:rsidRPr="00C4068C" w:rsidRDefault="001F1B9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H</w:t>
      </w:r>
      <w:r w:rsidR="00C4068C" w:rsidRPr="00C4068C">
        <w:rPr>
          <w:rFonts w:ascii="Times New Roman" w:hAnsi="Times New Roman" w:cs="Times New Roman"/>
          <w:sz w:val="24"/>
          <w:szCs w:val="24"/>
        </w:rPr>
        <w:t xml:space="preserve">ot start flag. If </w:t>
      </w:r>
      <w:r w:rsidR="00C4068C" w:rsidRPr="001F1B90">
        <w:rPr>
          <w:rFonts w:ascii="Times New Roman" w:hAnsi="Times New Roman" w:cs="Times New Roman"/>
          <w:color w:val="00B050"/>
          <w:sz w:val="24"/>
          <w:szCs w:val="24"/>
        </w:rPr>
        <w:t>ihot</w:t>
      </w:r>
      <w:r w:rsidR="00C4068C" w:rsidRPr="00C4068C">
        <w:rPr>
          <w:rFonts w:ascii="Times New Roman" w:hAnsi="Times New Roman" w:cs="Times New Roman"/>
          <w:sz w:val="24"/>
          <w:szCs w:val="24"/>
        </w:rPr>
        <w:t xml:space="preserve">=0, cold start; if </w:t>
      </w:r>
      <w:r w:rsidR="00C4068C" w:rsidRPr="001F1B90">
        <w:rPr>
          <w:rFonts w:ascii="Times New Roman" w:hAnsi="Times New Roman" w:cs="Times New Roman"/>
          <w:color w:val="00B050"/>
          <w:sz w:val="24"/>
          <w:szCs w:val="24"/>
        </w:rPr>
        <w:t>ihot</w:t>
      </w:r>
      <w:r>
        <w:rPr>
          <w:rFonts w:ascii="Times New Roman" w:hAnsi="Times New Roman" w:cs="Times New Roman"/>
          <w:sz w:val="24"/>
          <w:szCs w:val="24"/>
        </w:rPr>
        <w:t>≠</w:t>
      </w:r>
      <w:r w:rsidR="00C4068C" w:rsidRPr="00C4068C">
        <w:rPr>
          <w:rFonts w:ascii="Times New Roman" w:hAnsi="Times New Roman" w:cs="Times New Roman"/>
          <w:sz w:val="24"/>
          <w:szCs w:val="24"/>
        </w:rPr>
        <w:t xml:space="preserve">0, hot start from </w:t>
      </w:r>
      <w:r w:rsidR="00FA62C4">
        <w:rPr>
          <w:rFonts w:ascii="Times New Roman" w:hAnsi="Times New Roman" w:cs="Times New Roman"/>
          <w:color w:val="FF0000"/>
          <w:sz w:val="24"/>
          <w:szCs w:val="24"/>
        </w:rPr>
        <w:t>hotstart.nc</w:t>
      </w:r>
      <w:r w:rsidR="00C4068C" w:rsidRPr="00C4068C">
        <w:rPr>
          <w:rFonts w:ascii="Times New Roman" w:hAnsi="Times New Roman" w:cs="Times New Roman"/>
          <w:sz w:val="24"/>
          <w:szCs w:val="24"/>
        </w:rPr>
        <w:t xml:space="preserve">. If </w:t>
      </w:r>
      <w:r w:rsidR="00C4068C" w:rsidRPr="001F1B90">
        <w:rPr>
          <w:rFonts w:ascii="Times New Roman" w:hAnsi="Times New Roman" w:cs="Times New Roman"/>
          <w:color w:val="00B050"/>
          <w:sz w:val="24"/>
          <w:szCs w:val="24"/>
        </w:rPr>
        <w:t>ihot</w:t>
      </w:r>
      <w:r w:rsidR="00C4068C" w:rsidRPr="00C4068C">
        <w:rPr>
          <w:rFonts w:ascii="Times New Roman" w:hAnsi="Times New Roman" w:cs="Times New Roman"/>
          <w:sz w:val="24"/>
          <w:szCs w:val="24"/>
        </w:rPr>
        <w:t xml:space="preserve">=1, the time and time step are reset to zero, and outputs start from </w:t>
      </w:r>
      <w:r w:rsidR="00C4068C" w:rsidRPr="00FD2843">
        <w:rPr>
          <w:rFonts w:ascii="Times New Roman" w:hAnsi="Times New Roman" w:cs="Times New Roman"/>
          <w:i/>
          <w:sz w:val="24"/>
          <w:szCs w:val="24"/>
        </w:rPr>
        <w:t>t</w:t>
      </w:r>
      <w:r w:rsidR="00C4068C" w:rsidRPr="00C4068C">
        <w:rPr>
          <w:rFonts w:ascii="Times New Roman" w:hAnsi="Times New Roman" w:cs="Times New Roman"/>
          <w:sz w:val="24"/>
          <w:szCs w:val="24"/>
        </w:rPr>
        <w:t>=0 accordingly</w:t>
      </w:r>
      <w:r w:rsidR="00FD2843">
        <w:rPr>
          <w:rFonts w:ascii="Times New Roman" w:hAnsi="Times New Roman" w:cs="Times New Roman"/>
          <w:sz w:val="24"/>
          <w:szCs w:val="24"/>
        </w:rPr>
        <w:t xml:space="preserve"> (and you need to adjust other </w:t>
      </w:r>
      <w:r w:rsidR="00FD2843">
        <w:rPr>
          <w:rFonts w:ascii="Times New Roman" w:hAnsi="Times New Roman" w:cs="Times New Roman"/>
          <w:sz w:val="24"/>
          <w:szCs w:val="24"/>
        </w:rPr>
        <w:lastRenderedPageBreak/>
        <w:t xml:space="preserve">inputs like </w:t>
      </w:r>
      <w:r w:rsidR="00FD2843" w:rsidRPr="00FD2843">
        <w:rPr>
          <w:rFonts w:ascii="Times New Roman" w:hAnsi="Times New Roman" w:cs="Times New Roman"/>
          <w:color w:val="00B050"/>
          <w:sz w:val="24"/>
          <w:szCs w:val="24"/>
        </w:rPr>
        <w:t>.th</w:t>
      </w:r>
      <w:r w:rsidR="00FD2843">
        <w:rPr>
          <w:rFonts w:ascii="Times New Roman" w:hAnsi="Times New Roman" w:cs="Times New Roman"/>
          <w:sz w:val="24"/>
          <w:szCs w:val="24"/>
        </w:rPr>
        <w:t xml:space="preserve"> etc)</w:t>
      </w:r>
      <w:r w:rsidR="00C4068C" w:rsidRPr="00C4068C">
        <w:rPr>
          <w:rFonts w:ascii="Times New Roman" w:hAnsi="Times New Roman" w:cs="Times New Roman"/>
          <w:sz w:val="24"/>
          <w:szCs w:val="24"/>
        </w:rPr>
        <w:t xml:space="preserve">. If </w:t>
      </w:r>
      <w:r w:rsidR="00C4068C" w:rsidRPr="001F1B90">
        <w:rPr>
          <w:rFonts w:ascii="Times New Roman" w:hAnsi="Times New Roman" w:cs="Times New Roman"/>
          <w:color w:val="00B050"/>
          <w:sz w:val="24"/>
          <w:szCs w:val="24"/>
        </w:rPr>
        <w:t>ihot</w:t>
      </w:r>
      <w:r w:rsidR="00C4068C" w:rsidRPr="00C4068C">
        <w:rPr>
          <w:rFonts w:ascii="Times New Roman" w:hAnsi="Times New Roman" w:cs="Times New Roman"/>
          <w:sz w:val="24"/>
          <w:szCs w:val="24"/>
        </w:rPr>
        <w:t>=2, the run (and output</w:t>
      </w:r>
      <w:r w:rsidR="00FD2843">
        <w:rPr>
          <w:rFonts w:ascii="Times New Roman" w:hAnsi="Times New Roman" w:cs="Times New Roman"/>
          <w:sz w:val="24"/>
          <w:szCs w:val="24"/>
        </w:rPr>
        <w:t>s</w:t>
      </w:r>
      <w:r w:rsidR="00C4068C" w:rsidRPr="00C4068C">
        <w:rPr>
          <w:rFonts w:ascii="Times New Roman" w:hAnsi="Times New Roman" w:cs="Times New Roman"/>
          <w:sz w:val="24"/>
          <w:szCs w:val="24"/>
        </w:rPr>
        <w:t>) will continue from the time specified in hotsta</w:t>
      </w:r>
      <w:r w:rsidR="00FA62C4">
        <w:rPr>
          <w:rFonts w:ascii="Times New Roman" w:hAnsi="Times New Roman" w:cs="Times New Roman"/>
          <w:sz w:val="24"/>
          <w:szCs w:val="24"/>
        </w:rPr>
        <w:t>rt.nc</w:t>
      </w:r>
      <w:r w:rsidR="00FD2843">
        <w:rPr>
          <w:rFonts w:ascii="Times New Roman" w:hAnsi="Times New Roman" w:cs="Times New Roman"/>
          <w:sz w:val="24"/>
          <w:szCs w:val="24"/>
        </w:rPr>
        <w:t>, and in this case, you do not need to adjust other inputs.</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hydraulics</w:t>
      </w:r>
      <w:r>
        <w:rPr>
          <w:color w:val="00B050"/>
        </w:rPr>
        <w:t>=0</w:t>
      </w:r>
      <w:r w:rsidR="007F7D12">
        <w:rPr>
          <w:color w:val="00B050"/>
        </w:rPr>
        <w:t xml:space="preserve"> (int)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Hydraulic model option. If </w:t>
      </w:r>
      <w:r w:rsidRPr="00FD2843">
        <w:rPr>
          <w:rFonts w:ascii="Times New Roman" w:hAnsi="Times New Roman" w:cs="Times New Roman"/>
          <w:color w:val="00B050"/>
          <w:sz w:val="24"/>
          <w:szCs w:val="24"/>
        </w:rPr>
        <w:t>ihydraulics</w:t>
      </w:r>
      <w:r w:rsidR="00FD2843">
        <w:rPr>
          <w:rFonts w:ascii="Times New Roman" w:hAnsi="Times New Roman" w:cs="Times New Roman"/>
          <w:sz w:val="24"/>
          <w:szCs w:val="24"/>
        </w:rPr>
        <w:t>≠</w:t>
      </w:r>
      <w:r w:rsidRPr="00C4068C">
        <w:rPr>
          <w:rFonts w:ascii="Times New Roman" w:hAnsi="Times New Roman" w:cs="Times New Roman"/>
          <w:sz w:val="24"/>
          <w:szCs w:val="24"/>
        </w:rPr>
        <w:t xml:space="preserve">0, </w:t>
      </w:r>
      <w:r w:rsidRPr="00FD2843">
        <w:rPr>
          <w:rFonts w:ascii="Times New Roman" w:hAnsi="Times New Roman" w:cs="Times New Roman"/>
          <w:color w:val="00B050"/>
          <w:sz w:val="24"/>
          <w:szCs w:val="24"/>
        </w:rPr>
        <w:t xml:space="preserve">hydraulics.in </w:t>
      </w:r>
      <w:r w:rsidRPr="00C4068C">
        <w:rPr>
          <w:rFonts w:ascii="Times New Roman" w:hAnsi="Times New Roman" w:cs="Times New Roman"/>
          <w:sz w:val="24"/>
          <w:szCs w:val="24"/>
        </w:rPr>
        <w:t xml:space="preserve">is required. </w:t>
      </w:r>
    </w:p>
    <w:p w:rsidR="00C4068C" w:rsidRPr="001F1B90"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1F1B90">
        <w:rPr>
          <w:color w:val="00B050"/>
        </w:rPr>
        <w:t>mm</w:t>
      </w:r>
      <w:r>
        <w:rPr>
          <w:color w:val="00B050"/>
        </w:rPr>
        <w:t>=0</w:t>
      </w:r>
      <w:r w:rsidR="00FD2843">
        <w:rPr>
          <w:color w:val="00B050"/>
        </w:rPr>
        <w:t>, ibdef</w:t>
      </w:r>
      <w:r>
        <w:rPr>
          <w:color w:val="00B050"/>
        </w:rPr>
        <w:t>=10</w:t>
      </w:r>
      <w:r w:rsidR="007F7D12">
        <w:rPr>
          <w:color w:val="00B050"/>
        </w:rPr>
        <w:t xml:space="preserve"> (int)</w:t>
      </w:r>
    </w:p>
    <w:p w:rsidR="00C4068C" w:rsidRPr="00C4068C" w:rsidRDefault="00FD284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Bed deformation</w:t>
      </w:r>
      <w:r w:rsidR="00C4068C" w:rsidRPr="00C4068C">
        <w:rPr>
          <w:rFonts w:ascii="Times New Roman" w:hAnsi="Times New Roman" w:cs="Times New Roman"/>
          <w:sz w:val="24"/>
          <w:szCs w:val="24"/>
        </w:rPr>
        <w:t xml:space="preserve"> option. Default: 0 (no bed deformation); 1: with bed deformation (needs </w:t>
      </w:r>
      <w:r w:rsidRPr="00FD2843">
        <w:rPr>
          <w:rFonts w:ascii="Times New Roman" w:hAnsi="Times New Roman" w:cs="Times New Roman"/>
          <w:color w:val="00B050"/>
          <w:sz w:val="24"/>
          <w:szCs w:val="24"/>
        </w:rPr>
        <w:t>ibdef</w:t>
      </w:r>
      <w:r>
        <w:rPr>
          <w:rFonts w:ascii="Times New Roman" w:hAnsi="Times New Roman" w:cs="Times New Roman"/>
          <w:color w:val="00B050"/>
          <w:sz w:val="24"/>
          <w:szCs w:val="24"/>
        </w:rPr>
        <w:t xml:space="preserve"> (# of steps during which deformation occurs)</w:t>
      </w:r>
      <w:r>
        <w:rPr>
          <w:rFonts w:ascii="Times New Roman" w:hAnsi="Times New Roman" w:cs="Times New Roman"/>
          <w:sz w:val="24"/>
          <w:szCs w:val="24"/>
        </w:rPr>
        <w:t xml:space="preserve">, </w:t>
      </w:r>
      <w:r w:rsidR="00C4068C" w:rsidRPr="00FD2843">
        <w:rPr>
          <w:rFonts w:ascii="Times New Roman" w:hAnsi="Times New Roman" w:cs="Times New Roman"/>
          <w:color w:val="FF0000"/>
          <w:sz w:val="24"/>
          <w:szCs w:val="24"/>
        </w:rPr>
        <w:t>bdef.gr3</w:t>
      </w:r>
      <w:r w:rsidR="00C4068C" w:rsidRPr="00C4068C">
        <w:rPr>
          <w:rFonts w:ascii="Times New Roman" w:hAnsi="Times New Roman" w:cs="Times New Roman"/>
          <w:sz w:val="24"/>
          <w:szCs w:val="24"/>
        </w:rPr>
        <w:t>); 2: 3D bottom deformation (need to interact with code).</w:t>
      </w:r>
    </w:p>
    <w:p w:rsidR="00C4068C" w:rsidRPr="00FD2843"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FD2843">
        <w:rPr>
          <w:color w:val="00B050"/>
        </w:rPr>
        <w:t>ndvel</w:t>
      </w:r>
      <w:r>
        <w:rPr>
          <w:color w:val="00B050"/>
        </w:rPr>
        <w:t>=0</w:t>
      </w:r>
      <w:r w:rsidR="007F7D12">
        <w:rPr>
          <w:color w:val="00B050"/>
        </w:rPr>
        <w:t xml:space="preserve"> (int)</w:t>
      </w:r>
      <w:r w:rsidR="00C4068C" w:rsidRPr="00FD2843">
        <w:rPr>
          <w:color w:val="00B050"/>
        </w:rPr>
        <w:t>, ihorcon</w:t>
      </w:r>
      <w:r>
        <w:rPr>
          <w:color w:val="00B050"/>
        </w:rPr>
        <w:t>=0</w:t>
      </w:r>
      <w:r w:rsidR="007F7D12">
        <w:rPr>
          <w:color w:val="00B050"/>
        </w:rPr>
        <w:t xml:space="preserve"> (int)</w:t>
      </w:r>
      <w:r w:rsidR="00C4068C" w:rsidRPr="00FD2843">
        <w:rPr>
          <w:color w:val="00B050"/>
        </w:rPr>
        <w:t>, hvis_coef0</w:t>
      </w:r>
      <w:r>
        <w:rPr>
          <w:color w:val="00B050"/>
        </w:rPr>
        <w:t>=0.025</w:t>
      </w:r>
      <w:r w:rsidR="007F7D12">
        <w:rPr>
          <w:color w:val="00B050"/>
        </w:rPr>
        <w:t xml:space="preserve"> (double)</w:t>
      </w:r>
      <w:r w:rsidR="00C4068C" w:rsidRPr="00FD2843">
        <w:rPr>
          <w:color w:val="00B050"/>
        </w:rPr>
        <w:t>, ishapiro</w:t>
      </w:r>
      <w:r>
        <w:rPr>
          <w:color w:val="00B050"/>
        </w:rPr>
        <w:t>=1</w:t>
      </w:r>
      <w:r w:rsidR="00BD616B">
        <w:rPr>
          <w:color w:val="00B050"/>
        </w:rPr>
        <w:t>, niter_shap</w:t>
      </w:r>
      <w:r>
        <w:rPr>
          <w:color w:val="00B050"/>
        </w:rPr>
        <w:t>=1</w:t>
      </w:r>
      <w:r w:rsidR="007F7D12">
        <w:rPr>
          <w:color w:val="00B050"/>
        </w:rPr>
        <w:t xml:space="preserve"> (int)</w:t>
      </w:r>
      <w:r w:rsidR="00C4068C" w:rsidRPr="00FD2843">
        <w:rPr>
          <w:color w:val="00B050"/>
        </w:rPr>
        <w:t>, shapiro</w:t>
      </w:r>
      <w:r w:rsidR="00004644">
        <w:rPr>
          <w:color w:val="00B050"/>
        </w:rPr>
        <w:t>0</w:t>
      </w:r>
      <w:r>
        <w:rPr>
          <w:color w:val="00B050"/>
        </w:rPr>
        <w:t>=0.5</w:t>
      </w:r>
      <w:r w:rsidR="007F7D12">
        <w:rPr>
          <w:color w:val="00B050"/>
        </w:rPr>
        <w:t xml:space="preserve"> (double) </w:t>
      </w:r>
    </w:p>
    <w:p w:rsidR="00280DBE"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These parameters </w:t>
      </w:r>
      <w:r w:rsidR="001339D1">
        <w:rPr>
          <w:rFonts w:ascii="Times New Roman" w:hAnsi="Times New Roman" w:cs="Times New Roman"/>
          <w:sz w:val="24"/>
          <w:szCs w:val="24"/>
        </w:rPr>
        <w:t xml:space="preserve">(and </w:t>
      </w:r>
      <w:r w:rsidR="001339D1" w:rsidRPr="001339D1">
        <w:rPr>
          <w:rFonts w:ascii="Times New Roman" w:hAnsi="Times New Roman" w:cs="Times New Roman"/>
          <w:color w:val="00B050"/>
          <w:sz w:val="24"/>
          <w:szCs w:val="24"/>
        </w:rPr>
        <w:t xml:space="preserve">inter_mom </w:t>
      </w:r>
      <w:r w:rsidR="001339D1">
        <w:rPr>
          <w:rFonts w:ascii="Times New Roman" w:hAnsi="Times New Roman" w:cs="Times New Roman"/>
          <w:sz w:val="24"/>
          <w:szCs w:val="24"/>
        </w:rPr>
        <w:t xml:space="preserve">below) </w:t>
      </w:r>
      <w:r w:rsidRPr="00C4068C">
        <w:rPr>
          <w:rFonts w:ascii="Times New Roman" w:hAnsi="Times New Roman" w:cs="Times New Roman"/>
          <w:sz w:val="24"/>
          <w:szCs w:val="24"/>
        </w:rPr>
        <w:t xml:space="preserve">control the numerical dissipation in momentum solver; see SCHISM paper </w:t>
      </w:r>
      <w:r w:rsidR="001A7204">
        <w:rPr>
          <w:rFonts w:ascii="Times New Roman" w:hAnsi="Times New Roman" w:cs="Times New Roman"/>
          <w:sz w:val="24"/>
          <w:szCs w:val="24"/>
        </w:rPr>
        <w:t xml:space="preserve">(Zhang et al. 2016) </w:t>
      </w:r>
      <w:r w:rsidRPr="00C4068C">
        <w:rPr>
          <w:rFonts w:ascii="Times New Roman" w:hAnsi="Times New Roman" w:cs="Times New Roman"/>
          <w:sz w:val="24"/>
          <w:szCs w:val="24"/>
        </w:rPr>
        <w:t xml:space="preserve">for details. </w:t>
      </w:r>
    </w:p>
    <w:p w:rsidR="00C4068C" w:rsidRPr="00C4068C" w:rsidRDefault="00C4068C" w:rsidP="004A69CD">
      <w:pPr>
        <w:tabs>
          <w:tab w:val="left" w:pos="8640"/>
        </w:tabs>
        <w:spacing w:after="120"/>
        <w:jc w:val="both"/>
        <w:rPr>
          <w:rFonts w:ascii="Times New Roman" w:hAnsi="Times New Roman" w:cs="Times New Roman"/>
          <w:sz w:val="24"/>
          <w:szCs w:val="24"/>
        </w:rPr>
      </w:pPr>
      <w:r w:rsidRPr="00280DBE">
        <w:rPr>
          <w:rFonts w:ascii="Times New Roman" w:hAnsi="Times New Roman" w:cs="Times New Roman"/>
          <w:color w:val="00B050"/>
          <w:sz w:val="24"/>
          <w:szCs w:val="24"/>
        </w:rPr>
        <w:t xml:space="preserve">indvel </w:t>
      </w:r>
      <w:r w:rsidRPr="00C4068C">
        <w:rPr>
          <w:rFonts w:ascii="Times New Roman" w:hAnsi="Times New Roman" w:cs="Times New Roman"/>
          <w:sz w:val="24"/>
          <w:szCs w:val="24"/>
        </w:rPr>
        <w:t xml:space="preserve">determines the method of converting side velocity to node velocity. If </w:t>
      </w:r>
      <w:r w:rsidRPr="00280DBE">
        <w:rPr>
          <w:rFonts w:ascii="Times New Roman" w:hAnsi="Times New Roman" w:cs="Times New Roman"/>
          <w:color w:val="00B050"/>
          <w:sz w:val="24"/>
          <w:szCs w:val="24"/>
        </w:rPr>
        <w:t>indvel</w:t>
      </w:r>
      <w:r w:rsidRPr="00C4068C">
        <w:rPr>
          <w:rFonts w:ascii="Times New Roman" w:hAnsi="Times New Roman" w:cs="Times New Roman"/>
          <w:sz w:val="24"/>
          <w:szCs w:val="24"/>
        </w:rPr>
        <w:t xml:space="preserve">=0, the node velocity is allowed to be discontinuous across elements and additional viscosity/filter is needed to filter out grid-scale noises (spurious 'modes'). If </w:t>
      </w:r>
      <w:r w:rsidRPr="00280DBE">
        <w:rPr>
          <w:rFonts w:ascii="Times New Roman" w:hAnsi="Times New Roman" w:cs="Times New Roman"/>
          <w:color w:val="00B050"/>
          <w:sz w:val="24"/>
          <w:szCs w:val="24"/>
        </w:rPr>
        <w:t>indvel</w:t>
      </w:r>
      <w:r w:rsidRPr="00C4068C">
        <w:rPr>
          <w:rFonts w:ascii="Times New Roman" w:hAnsi="Times New Roman" w:cs="Times New Roman"/>
          <w:sz w:val="24"/>
          <w:szCs w:val="24"/>
        </w:rPr>
        <w:t xml:space="preserve">=1, an </w:t>
      </w:r>
      <w:r w:rsidR="00280DBE">
        <w:rPr>
          <w:rFonts w:ascii="Times New Roman" w:hAnsi="Times New Roman" w:cs="Times New Roman"/>
          <w:sz w:val="24"/>
          <w:szCs w:val="24"/>
        </w:rPr>
        <w:t>inverse-distance interpolation</w:t>
      </w:r>
      <w:r w:rsidRPr="00C4068C">
        <w:rPr>
          <w:rFonts w:ascii="Times New Roman" w:hAnsi="Times New Roman" w:cs="Times New Roman"/>
          <w:sz w:val="24"/>
          <w:szCs w:val="24"/>
        </w:rPr>
        <w:t xml:space="preserve"> procedure is used instead and the node velocity is continuous across elements; this method requires no additional viscosity/filter unless kriging ELM is used (</w:t>
      </w:r>
      <w:r w:rsidRPr="00280DBE">
        <w:rPr>
          <w:rFonts w:ascii="Times New Roman" w:hAnsi="Times New Roman" w:cs="Times New Roman"/>
          <w:color w:val="00B050"/>
          <w:sz w:val="24"/>
          <w:szCs w:val="24"/>
        </w:rPr>
        <w:t xml:space="preserve">inter_mom </w:t>
      </w:r>
      <w:r w:rsidRPr="00C4068C">
        <w:rPr>
          <w:rFonts w:ascii="Times New Roman" w:hAnsi="Times New Roman" w:cs="Times New Roman"/>
          <w:sz w:val="24"/>
          <w:szCs w:val="24"/>
        </w:rPr>
        <w:t xml:space="preserve">&gt;0). In general, </w:t>
      </w:r>
      <w:r w:rsidRPr="00280DBE">
        <w:rPr>
          <w:rFonts w:ascii="Times New Roman" w:hAnsi="Times New Roman" w:cs="Times New Roman"/>
          <w:color w:val="00B050"/>
          <w:sz w:val="24"/>
          <w:szCs w:val="24"/>
        </w:rPr>
        <w:t>indvel</w:t>
      </w:r>
      <w:r w:rsidRPr="00C4068C">
        <w:rPr>
          <w:rFonts w:ascii="Times New Roman" w:hAnsi="Times New Roman" w:cs="Times New Roman"/>
          <w:sz w:val="24"/>
          <w:szCs w:val="24"/>
        </w:rPr>
        <w:t>=0 leads to smaller numerical dissipation and better accuracy, but does</w:t>
      </w:r>
      <w:r w:rsidR="009D4629">
        <w:rPr>
          <w:rFonts w:ascii="Times New Roman" w:hAnsi="Times New Roman" w:cs="Times New Roman"/>
          <w:sz w:val="24"/>
          <w:szCs w:val="24"/>
        </w:rPr>
        <w:t xml:space="preserve"> generally</w:t>
      </w:r>
      <w:r w:rsidRPr="00C4068C">
        <w:rPr>
          <w:rFonts w:ascii="Times New Roman" w:hAnsi="Times New Roman" w:cs="Times New Roman"/>
          <w:sz w:val="24"/>
          <w:szCs w:val="24"/>
        </w:rPr>
        <w:t xml:space="preserve"> require a velocity </w:t>
      </w:r>
      <w:r w:rsidR="00280DBE">
        <w:rPr>
          <w:rFonts w:ascii="Times New Roman" w:hAnsi="Times New Roman" w:cs="Times New Roman"/>
          <w:sz w:val="24"/>
          <w:szCs w:val="24"/>
        </w:rPr>
        <w:t>B.C</w:t>
      </w:r>
      <w:r w:rsidRPr="00C4068C">
        <w:rPr>
          <w:rFonts w:ascii="Times New Roman" w:hAnsi="Times New Roman" w:cs="Times New Roman"/>
          <w:sz w:val="24"/>
          <w:szCs w:val="24"/>
        </w:rPr>
        <w:t>.</w:t>
      </w:r>
    </w:p>
    <w:p w:rsidR="009D4629"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sidR="009D4629">
        <w:rPr>
          <w:rFonts w:ascii="Times New Roman" w:hAnsi="Times New Roman" w:cs="Times New Roman"/>
          <w:sz w:val="24"/>
          <w:szCs w:val="24"/>
        </w:rPr>
        <w:t>Due to</w:t>
      </w:r>
      <w:r w:rsidRPr="00C4068C">
        <w:rPr>
          <w:rFonts w:ascii="Times New Roman" w:hAnsi="Times New Roman" w:cs="Times New Roman"/>
          <w:sz w:val="24"/>
          <w:szCs w:val="24"/>
        </w:rPr>
        <w:t xml:space="preserve"> spurious modes or dispersion (oscillation), viscosity/filter </w:t>
      </w:r>
      <w:r w:rsidR="009D4629">
        <w:rPr>
          <w:rFonts w:ascii="Times New Roman" w:hAnsi="Times New Roman" w:cs="Times New Roman"/>
          <w:sz w:val="24"/>
          <w:szCs w:val="24"/>
        </w:rPr>
        <w:t>should</w:t>
      </w:r>
      <w:r w:rsidRPr="00C4068C">
        <w:rPr>
          <w:rFonts w:ascii="Times New Roman" w:hAnsi="Times New Roman" w:cs="Times New Roman"/>
          <w:sz w:val="24"/>
          <w:szCs w:val="24"/>
        </w:rPr>
        <w:t xml:space="preserve"> be applied. </w:t>
      </w:r>
      <w:r w:rsidRPr="00280DBE">
        <w:rPr>
          <w:rFonts w:ascii="Times New Roman" w:hAnsi="Times New Roman" w:cs="Times New Roman"/>
          <w:color w:val="00B050"/>
          <w:sz w:val="24"/>
          <w:szCs w:val="24"/>
        </w:rPr>
        <w:t>ihorcon</w:t>
      </w:r>
      <w:r w:rsidRPr="00C4068C">
        <w:rPr>
          <w:rFonts w:ascii="Times New Roman" w:hAnsi="Times New Roman" w:cs="Times New Roman"/>
          <w:sz w:val="24"/>
          <w:szCs w:val="24"/>
        </w:rPr>
        <w:t xml:space="preserve">=0: no horizontal viscosity; =1: Laplacian (implemented as a filter); =2: bi-harmonic. For </w:t>
      </w:r>
      <w:r w:rsidRPr="00280DBE">
        <w:rPr>
          <w:rFonts w:ascii="Times New Roman" w:hAnsi="Times New Roman" w:cs="Times New Roman"/>
          <w:color w:val="00B050"/>
          <w:sz w:val="24"/>
          <w:szCs w:val="24"/>
        </w:rPr>
        <w:t>ihorcon</w:t>
      </w:r>
      <w:r w:rsidRPr="00C4068C">
        <w:rPr>
          <w:rFonts w:ascii="Times New Roman" w:hAnsi="Times New Roman" w:cs="Times New Roman"/>
          <w:sz w:val="24"/>
          <w:szCs w:val="24"/>
        </w:rPr>
        <w:t xml:space="preserve">/=0, </w:t>
      </w:r>
      <w:r w:rsidRPr="00280DBE">
        <w:rPr>
          <w:rFonts w:ascii="Times New Roman" w:hAnsi="Times New Roman" w:cs="Times New Roman"/>
          <w:color w:val="00B050"/>
          <w:sz w:val="24"/>
          <w:szCs w:val="24"/>
        </w:rPr>
        <w:t xml:space="preserve">hvis_coef0 </w:t>
      </w:r>
      <w:r w:rsidRPr="00C4068C">
        <w:rPr>
          <w:rFonts w:ascii="Times New Roman" w:hAnsi="Times New Roman" w:cs="Times New Roman"/>
          <w:sz w:val="24"/>
          <w:szCs w:val="24"/>
        </w:rPr>
        <w:t>specifies the non-dimensional vis</w:t>
      </w:r>
      <w:r w:rsidR="00280DBE">
        <w:rPr>
          <w:rFonts w:ascii="Times New Roman" w:hAnsi="Times New Roman" w:cs="Times New Roman"/>
          <w:sz w:val="24"/>
          <w:szCs w:val="24"/>
        </w:rPr>
        <w:t xml:space="preserve">cosity. </w:t>
      </w:r>
      <w:r w:rsidR="009D4629">
        <w:rPr>
          <w:rFonts w:ascii="Times New Roman" w:hAnsi="Times New Roman" w:cs="Times New Roman"/>
          <w:sz w:val="24"/>
          <w:szCs w:val="24"/>
        </w:rPr>
        <w:t>In addition to the viscosity, one can add t</w:t>
      </w:r>
      <w:r w:rsidR="00280DBE">
        <w:rPr>
          <w:rFonts w:ascii="Times New Roman" w:hAnsi="Times New Roman" w:cs="Times New Roman"/>
          <w:sz w:val="24"/>
          <w:szCs w:val="24"/>
        </w:rPr>
        <w:t xml:space="preserve">he </w:t>
      </w:r>
      <w:r w:rsidR="00BD616B" w:rsidRPr="00C4068C">
        <w:rPr>
          <w:rFonts w:ascii="Times New Roman" w:hAnsi="Times New Roman" w:cs="Times New Roman"/>
          <w:sz w:val="24"/>
          <w:szCs w:val="24"/>
        </w:rPr>
        <w:t xml:space="preserve">Shapiro </w:t>
      </w:r>
      <w:r w:rsidR="00280DBE">
        <w:rPr>
          <w:rFonts w:ascii="Times New Roman" w:hAnsi="Times New Roman" w:cs="Times New Roman"/>
          <w:sz w:val="24"/>
          <w:szCs w:val="24"/>
        </w:rPr>
        <w:t>filter</w:t>
      </w:r>
      <w:r w:rsidR="009D4629">
        <w:rPr>
          <w:rFonts w:ascii="Times New Roman" w:hAnsi="Times New Roman" w:cs="Times New Roman"/>
          <w:sz w:val="24"/>
          <w:szCs w:val="24"/>
        </w:rPr>
        <w:t>, which</w:t>
      </w:r>
      <w:r w:rsidR="00280DBE">
        <w:rPr>
          <w:rFonts w:ascii="Times New Roman" w:hAnsi="Times New Roman" w:cs="Times New Roman"/>
          <w:sz w:val="24"/>
          <w:szCs w:val="24"/>
        </w:rPr>
        <w:t xml:space="preserve"> is specified by </w:t>
      </w:r>
      <w:r w:rsidR="00280DBE" w:rsidRPr="00280DBE">
        <w:rPr>
          <w:rFonts w:ascii="Times New Roman" w:hAnsi="Times New Roman" w:cs="Times New Roman"/>
          <w:color w:val="00B050"/>
          <w:sz w:val="24"/>
          <w:szCs w:val="24"/>
        </w:rPr>
        <w:t xml:space="preserve">ishapiro </w:t>
      </w:r>
      <w:r w:rsidR="00280DBE">
        <w:rPr>
          <w:rFonts w:ascii="Times New Roman" w:hAnsi="Times New Roman" w:cs="Times New Roman"/>
          <w:sz w:val="24"/>
          <w:szCs w:val="24"/>
        </w:rPr>
        <w:t>=0,</w:t>
      </w:r>
      <m:oMath>
        <m:r>
          <w:rPr>
            <w:rFonts w:ascii="Cambria Math" w:hAnsi="Cambria Math" w:cs="Times New Roman"/>
            <w:sz w:val="24"/>
            <w:szCs w:val="24"/>
          </w:rPr>
          <m:t>±</m:t>
        </m:r>
      </m:oMath>
      <w:r w:rsidR="00280DBE">
        <w:rPr>
          <w:rFonts w:ascii="Times New Roman" w:hAnsi="Times New Roman" w:cs="Times New Roman"/>
          <w:sz w:val="24"/>
          <w:szCs w:val="24"/>
        </w:rPr>
        <w:t>1</w:t>
      </w:r>
      <w:r w:rsidR="009D4629">
        <w:rPr>
          <w:rFonts w:ascii="Times New Roman" w:hAnsi="Times New Roman" w:cs="Times New Roman"/>
          <w:sz w:val="24"/>
          <w:szCs w:val="24"/>
        </w:rPr>
        <w:t>, 2</w:t>
      </w:r>
      <w:r w:rsidR="00280DBE">
        <w:rPr>
          <w:rFonts w:ascii="Times New Roman" w:hAnsi="Times New Roman" w:cs="Times New Roman"/>
          <w:sz w:val="24"/>
          <w:szCs w:val="24"/>
        </w:rPr>
        <w:t xml:space="preserve"> </w:t>
      </w:r>
      <w:r w:rsidR="009D4629">
        <w:rPr>
          <w:rFonts w:ascii="Times New Roman" w:hAnsi="Times New Roman" w:cs="Times New Roman"/>
          <w:sz w:val="24"/>
          <w:szCs w:val="24"/>
        </w:rPr>
        <w:t>(</w:t>
      </w:r>
      <w:r w:rsidR="00280DBE">
        <w:rPr>
          <w:rFonts w:ascii="Times New Roman" w:hAnsi="Times New Roman" w:cs="Times New Roman"/>
          <w:sz w:val="24"/>
          <w:szCs w:val="24"/>
        </w:rPr>
        <w:t>turn off/</w:t>
      </w:r>
      <w:r w:rsidRPr="00C4068C">
        <w:rPr>
          <w:rFonts w:ascii="Times New Roman" w:hAnsi="Times New Roman" w:cs="Times New Roman"/>
          <w:sz w:val="24"/>
          <w:szCs w:val="24"/>
        </w:rPr>
        <w:t>on Shapiro filter</w:t>
      </w:r>
      <w:r w:rsidR="009D4629">
        <w:rPr>
          <w:rFonts w:ascii="Times New Roman" w:hAnsi="Times New Roman" w:cs="Times New Roman"/>
          <w:sz w:val="24"/>
          <w:szCs w:val="24"/>
        </w:rPr>
        <w:t>)</w:t>
      </w:r>
      <w:r w:rsidRPr="00C4068C">
        <w:rPr>
          <w:rFonts w:ascii="Times New Roman" w:hAnsi="Times New Roman" w:cs="Times New Roman"/>
          <w:sz w:val="24"/>
          <w:szCs w:val="24"/>
        </w:rPr>
        <w:t xml:space="preserve">. If </w:t>
      </w:r>
      <w:r w:rsidRPr="00280DBE">
        <w:rPr>
          <w:rFonts w:ascii="Times New Roman" w:hAnsi="Times New Roman" w:cs="Times New Roman"/>
          <w:color w:val="00B050"/>
          <w:sz w:val="24"/>
          <w:szCs w:val="24"/>
        </w:rPr>
        <w:t>ishapiro</w:t>
      </w:r>
      <w:r w:rsidR="00280DBE">
        <w:rPr>
          <w:rFonts w:ascii="Times New Roman" w:hAnsi="Times New Roman" w:cs="Times New Roman"/>
          <w:sz w:val="24"/>
          <w:szCs w:val="24"/>
        </w:rPr>
        <w:t>=1</w:t>
      </w:r>
      <w:r w:rsidRPr="00C4068C">
        <w:rPr>
          <w:rFonts w:ascii="Times New Roman" w:hAnsi="Times New Roman" w:cs="Times New Roman"/>
          <w:sz w:val="24"/>
          <w:szCs w:val="24"/>
        </w:rPr>
        <w:t xml:space="preserve">, </w:t>
      </w:r>
      <w:r w:rsidRPr="00280DBE">
        <w:rPr>
          <w:rFonts w:ascii="Times New Roman" w:hAnsi="Times New Roman" w:cs="Times New Roman"/>
          <w:color w:val="00B050"/>
          <w:sz w:val="24"/>
          <w:szCs w:val="24"/>
        </w:rPr>
        <w:t>shapiro</w:t>
      </w:r>
      <w:r w:rsidR="00004644">
        <w:rPr>
          <w:rFonts w:ascii="Times New Roman" w:hAnsi="Times New Roman" w:cs="Times New Roman"/>
          <w:color w:val="00B050"/>
          <w:sz w:val="24"/>
          <w:szCs w:val="24"/>
        </w:rPr>
        <w:t>0</w:t>
      </w:r>
      <w:r w:rsidRPr="00280DBE">
        <w:rPr>
          <w:rFonts w:ascii="Times New Roman" w:hAnsi="Times New Roman" w:cs="Times New Roman"/>
          <w:color w:val="00B050"/>
          <w:sz w:val="24"/>
          <w:szCs w:val="24"/>
        </w:rPr>
        <w:t xml:space="preserve"> </w:t>
      </w:r>
      <w:r w:rsidRPr="00C4068C">
        <w:rPr>
          <w:rFonts w:ascii="Times New Roman" w:hAnsi="Times New Roman" w:cs="Times New Roman"/>
          <w:sz w:val="24"/>
          <w:szCs w:val="24"/>
        </w:rPr>
        <w:t>specifies the Shapiro filter strength.</w:t>
      </w:r>
      <w:r w:rsidR="00280DBE">
        <w:rPr>
          <w:rFonts w:ascii="Times New Roman" w:hAnsi="Times New Roman" w:cs="Times New Roman"/>
          <w:sz w:val="24"/>
          <w:szCs w:val="24"/>
        </w:rPr>
        <w:t xml:space="preserve"> </w:t>
      </w:r>
      <w:r w:rsidR="00280DBE" w:rsidRPr="00C4068C">
        <w:rPr>
          <w:rFonts w:ascii="Times New Roman" w:hAnsi="Times New Roman" w:cs="Times New Roman"/>
          <w:sz w:val="24"/>
          <w:szCs w:val="24"/>
        </w:rPr>
        <w:t xml:space="preserve">If </w:t>
      </w:r>
      <w:r w:rsidR="00280DBE" w:rsidRPr="00280DBE">
        <w:rPr>
          <w:rFonts w:ascii="Times New Roman" w:hAnsi="Times New Roman" w:cs="Times New Roman"/>
          <w:color w:val="00B050"/>
          <w:sz w:val="24"/>
          <w:szCs w:val="24"/>
        </w:rPr>
        <w:t>ishapiro</w:t>
      </w:r>
      <w:r w:rsidR="00280DBE">
        <w:rPr>
          <w:rFonts w:ascii="Times New Roman" w:hAnsi="Times New Roman" w:cs="Times New Roman"/>
          <w:sz w:val="24"/>
          <w:szCs w:val="24"/>
        </w:rPr>
        <w:t xml:space="preserve">=-1, an input called </w:t>
      </w:r>
      <w:r w:rsidR="00280DBE" w:rsidRPr="00280DBE">
        <w:rPr>
          <w:rFonts w:ascii="Times New Roman" w:hAnsi="Times New Roman" w:cs="Times New Roman"/>
          <w:color w:val="FF0000"/>
          <w:sz w:val="24"/>
          <w:szCs w:val="24"/>
        </w:rPr>
        <w:t xml:space="preserve">shapiro.gr3 </w:t>
      </w:r>
      <w:r w:rsidR="00280DBE">
        <w:rPr>
          <w:rFonts w:ascii="Times New Roman" w:hAnsi="Times New Roman" w:cs="Times New Roman"/>
          <w:sz w:val="24"/>
          <w:szCs w:val="24"/>
        </w:rPr>
        <w:t>is required which specifies the filter strength at each node.</w:t>
      </w:r>
      <w:r w:rsidR="00BD616B">
        <w:rPr>
          <w:rFonts w:ascii="Times New Roman" w:hAnsi="Times New Roman" w:cs="Times New Roman"/>
          <w:sz w:val="24"/>
          <w:szCs w:val="24"/>
        </w:rPr>
        <w:t xml:space="preserve"> </w:t>
      </w:r>
      <w:r w:rsidR="009D4629" w:rsidRPr="00C4068C">
        <w:rPr>
          <w:rFonts w:ascii="Times New Roman" w:hAnsi="Times New Roman" w:cs="Times New Roman"/>
          <w:sz w:val="24"/>
          <w:szCs w:val="24"/>
        </w:rPr>
        <w:t xml:space="preserve">If </w:t>
      </w:r>
      <w:r w:rsidR="009D4629" w:rsidRPr="00280DBE">
        <w:rPr>
          <w:rFonts w:ascii="Times New Roman" w:hAnsi="Times New Roman" w:cs="Times New Roman"/>
          <w:color w:val="00B050"/>
          <w:sz w:val="24"/>
          <w:szCs w:val="24"/>
        </w:rPr>
        <w:t>ishapiro</w:t>
      </w:r>
      <w:r w:rsidR="009D4629">
        <w:rPr>
          <w:rFonts w:ascii="Times New Roman" w:hAnsi="Times New Roman" w:cs="Times New Roman"/>
          <w:sz w:val="24"/>
          <w:szCs w:val="24"/>
        </w:rPr>
        <w:t xml:space="preserve">=2, a Smagorinsky-like filter is applied and </w:t>
      </w:r>
      <w:r w:rsidR="009D4629" w:rsidRPr="00280DBE">
        <w:rPr>
          <w:rFonts w:ascii="Times New Roman" w:hAnsi="Times New Roman" w:cs="Times New Roman"/>
          <w:color w:val="00B050"/>
          <w:sz w:val="24"/>
          <w:szCs w:val="24"/>
        </w:rPr>
        <w:t>shapiro</w:t>
      </w:r>
      <w:r w:rsidR="009D4629">
        <w:rPr>
          <w:rFonts w:ascii="Times New Roman" w:hAnsi="Times New Roman" w:cs="Times New Roman"/>
          <w:color w:val="00B050"/>
          <w:sz w:val="24"/>
          <w:szCs w:val="24"/>
        </w:rPr>
        <w:t>0</w:t>
      </w:r>
      <w:r w:rsidR="009D4629" w:rsidRPr="00280DBE">
        <w:rPr>
          <w:rFonts w:ascii="Times New Roman" w:hAnsi="Times New Roman" w:cs="Times New Roman"/>
          <w:color w:val="00B050"/>
          <w:sz w:val="24"/>
          <w:szCs w:val="24"/>
        </w:rPr>
        <w:t xml:space="preserve"> </w:t>
      </w:r>
      <w:r w:rsidR="009D4629">
        <w:rPr>
          <w:rFonts w:ascii="Times New Roman" w:hAnsi="Times New Roman" w:cs="Times New Roman"/>
          <w:sz w:val="24"/>
          <w:szCs w:val="24"/>
        </w:rPr>
        <w:t>is a coefficient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oMath>
      <w:r w:rsidR="009D4629">
        <w:rPr>
          <w:rFonts w:ascii="Times New Roman" w:hAnsi="Times New Roman" w:cs="Times New Roman"/>
          <w:sz w:val="24"/>
          <w:szCs w:val="24"/>
        </w:rPr>
        <w:t>), which is on the order of 10</w:t>
      </w:r>
      <w:r w:rsidR="009D4629" w:rsidRPr="009D4629">
        <w:rPr>
          <w:rFonts w:ascii="Times New Roman" w:hAnsi="Times New Roman" w:cs="Times New Roman"/>
          <w:sz w:val="24"/>
          <w:szCs w:val="24"/>
          <w:vertAlign w:val="superscript"/>
        </w:rPr>
        <w:t>3</w:t>
      </w:r>
      <w:r w:rsidR="009D4629">
        <w:rPr>
          <w:rFonts w:ascii="Times New Roman" w:hAnsi="Times New Roman" w:cs="Times New Roman"/>
          <w:sz w:val="24"/>
          <w:szCs w:val="24"/>
        </w:rPr>
        <w:t>:</w:t>
      </w:r>
    </w:p>
    <w:p w:rsidR="009D4629" w:rsidRDefault="009D4629" w:rsidP="009D4629">
      <w:pPr>
        <w:tabs>
          <w:tab w:val="left" w:pos="8640"/>
        </w:tabs>
        <w:spacing w:after="120"/>
        <w:jc w:val="both"/>
        <w:rPr>
          <w:rFonts w:ascii="Times New Roman" w:hAnsi="Times New Roman" w:cs="Times New Roman"/>
          <w:sz w:val="24"/>
          <w:szCs w:val="24"/>
        </w:rPr>
      </w:pPr>
      <m:oMath>
        <m:r>
          <w:rPr>
            <w:rFonts w:ascii="Cambria Math" w:hAnsi="Cambria Math" w:cs="Times New Roman"/>
            <w:sz w:val="24"/>
            <w:szCs w:val="24"/>
          </w:rPr>
          <m:t>γ=0.5</m:t>
        </m:r>
        <m:r>
          <m:rPr>
            <m:sty m:val="p"/>
          </m:rPr>
          <w:rPr>
            <w:rFonts w:ascii="Cambria Math" w:hAnsi="Cambria Math" w:cs="Times New Roman"/>
            <w:sz w:val="24"/>
            <w:szCs w:val="24"/>
          </w:rPr>
          <m:t>tanh⁡</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0</m:t>
            </m:r>
          </m:sub>
        </m:sSub>
        <m:r>
          <w:rPr>
            <w:rFonts w:ascii="Cambria Math" w:hAnsi="Cambria Math" w:cs="Times New Roman"/>
            <w:sz w:val="24"/>
            <w:szCs w:val="24"/>
          </w:rPr>
          <m:t>∆t</m:t>
        </m:r>
        <m:acc>
          <m:accPr>
            <m:ctrlPr>
              <w:rPr>
                <w:rFonts w:ascii="Cambria Math" w:hAnsi="Cambria Math" w:cs="Times New Roman"/>
                <w:i/>
                <w:sz w:val="24"/>
                <w:szCs w:val="24"/>
              </w:rPr>
            </m:ctrlPr>
          </m:accPr>
          <m:e>
            <m:r>
              <w:rPr>
                <w:rFonts w:ascii="Cambria Math" w:hAnsi="Cambria Math" w:cs="Times New Roman"/>
                <w:sz w:val="24"/>
                <w:szCs w:val="24"/>
              </w:rPr>
              <m:t>μ</m:t>
            </m:r>
          </m:e>
        </m:acc>
        <m:r>
          <w:rPr>
            <w:rFonts w:ascii="Cambria Math" w:hAnsi="Cambria Math" w:cs="Times New Roman"/>
            <w:sz w:val="24"/>
            <w:szCs w:val="24"/>
          </w:rPr>
          <m:t>)</m:t>
        </m:r>
      </m:oMath>
      <w:r>
        <w:rPr>
          <w:rFonts w:ascii="Times New Roman" w:eastAsiaTheme="minorEastAsia" w:hAnsi="Times New Roman" w:cs="Times New Roman"/>
          <w:sz w:val="24"/>
          <w:szCs w:val="24"/>
        </w:rPr>
        <w:tab/>
        <w:t>(4.1)</w:t>
      </w:r>
    </w:p>
    <w:p w:rsidR="009D4629" w:rsidRDefault="0024034D" w:rsidP="004A69CD">
      <w:pPr>
        <w:tabs>
          <w:tab w:val="left" w:pos="8640"/>
        </w:tabs>
        <w:spacing w:after="120"/>
        <w:jc w:val="both"/>
        <w:rPr>
          <w:rFonts w:ascii="Times New Roman" w:hAnsi="Times New Roman" w:cs="Times New Roman"/>
          <w:sz w:val="24"/>
          <w:szCs w:val="24"/>
        </w:rPr>
      </w:pPr>
      <m:oMath>
        <m:acc>
          <m:accPr>
            <m:ctrlPr>
              <w:rPr>
                <w:rFonts w:ascii="Cambria Math" w:hAnsi="Cambria Math" w:cs="Times New Roman"/>
                <w:i/>
                <w:sz w:val="24"/>
                <w:szCs w:val="24"/>
              </w:rPr>
            </m:ctrlPr>
          </m:accPr>
          <m:e>
            <m:r>
              <w:rPr>
                <w:rFonts w:ascii="Cambria Math" w:hAnsi="Cambria Math" w:cs="Times New Roman"/>
                <w:sz w:val="24"/>
                <w:szCs w:val="24"/>
              </w:rPr>
              <m:t>μ</m:t>
            </m:r>
          </m:e>
        </m:acc>
        <m:r>
          <w:rPr>
            <w:rFonts w:ascii="Cambria Math" w:hAnsi="Cambria Math" w:cs="Times New Roman"/>
            <w:sz w:val="24"/>
            <w:szCs w:val="24"/>
          </w:rPr>
          <m:t>=</m:t>
        </m:r>
        <m:rad>
          <m:radPr>
            <m:degHide m:val="1"/>
            <m:ctrlPr>
              <w:rPr>
                <w:rFonts w:ascii="Cambria Math" w:hAnsi="Cambria Math" w:cs="Times New Roman"/>
                <w:i/>
                <w:sz w:val="24"/>
                <w:szCs w:val="24"/>
              </w:rPr>
            </m:ctrlPr>
          </m:radPr>
          <m:deg/>
          <m:e>
            <m:sSubSup>
              <m:sSubSupPr>
                <m:ctrlPr>
                  <w:rPr>
                    <w:rFonts w:ascii="Cambria Math" w:hAnsi="Cambria Math"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x</m:t>
                </m:r>
              </m:sub>
              <m:sup>
                <m:r>
                  <w:rPr>
                    <w:rFonts w:ascii="Cambria Math" w:hAnsi="Cambria Math" w:cs="Times New Roman"/>
                    <w:sz w:val="24"/>
                    <w:szCs w:val="24"/>
                  </w:rPr>
                  <m:t>2</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y</m:t>
                </m:r>
              </m:sub>
              <m:sup>
                <m:r>
                  <w:rPr>
                    <w:rFonts w:ascii="Cambria Math" w:hAnsi="Cambria Math" w:cs="Times New Roman"/>
                    <w:sz w:val="24"/>
                    <w:szCs w:val="24"/>
                  </w:rPr>
                  <m:t>2</m:t>
                </m:r>
              </m:sup>
            </m:sSubSup>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y</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x</m:t>
                    </m:r>
                  </m:sub>
                </m:sSub>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/2</m:t>
            </m:r>
          </m:e>
        </m:rad>
      </m:oMath>
      <w:r w:rsidR="009D4629">
        <w:rPr>
          <w:rFonts w:ascii="Times New Roman" w:eastAsiaTheme="minorEastAsia" w:hAnsi="Times New Roman" w:cs="Times New Roman"/>
          <w:sz w:val="24"/>
          <w:szCs w:val="24"/>
        </w:rPr>
        <w:tab/>
      </w:r>
    </w:p>
    <w:p w:rsidR="001339D1" w:rsidRDefault="009D462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00BD616B" w:rsidRPr="00C4068C">
        <w:rPr>
          <w:rFonts w:ascii="Times New Roman" w:hAnsi="Times New Roman" w:cs="Times New Roman"/>
          <w:sz w:val="24"/>
          <w:szCs w:val="24"/>
        </w:rPr>
        <w:t xml:space="preserve">If </w:t>
      </w:r>
      <w:r w:rsidR="00BD616B" w:rsidRPr="00280DBE">
        <w:rPr>
          <w:rFonts w:ascii="Times New Roman" w:hAnsi="Times New Roman" w:cs="Times New Roman"/>
          <w:color w:val="00B050"/>
          <w:sz w:val="24"/>
          <w:szCs w:val="24"/>
        </w:rPr>
        <w:t>ishapiro</w:t>
      </w:r>
      <w:r w:rsidR="00BD616B">
        <w:rPr>
          <w:rFonts w:ascii="Times New Roman" w:hAnsi="Times New Roman" w:cs="Times New Roman"/>
          <w:sz w:val="24"/>
          <w:szCs w:val="24"/>
        </w:rPr>
        <w:t xml:space="preserve">/=0, </w:t>
      </w:r>
      <w:r w:rsidR="00BD616B" w:rsidRPr="00BD616B">
        <w:rPr>
          <w:rFonts w:ascii="Times New Roman" w:hAnsi="Times New Roman" w:cs="Times New Roman"/>
          <w:color w:val="00B050"/>
          <w:sz w:val="24"/>
          <w:szCs w:val="24"/>
        </w:rPr>
        <w:t xml:space="preserve">niter_shap </w:t>
      </w:r>
      <w:r w:rsidR="00BD616B" w:rsidRPr="00BD616B">
        <w:rPr>
          <w:rFonts w:ascii="Times New Roman" w:hAnsi="Times New Roman" w:cs="Times New Roman"/>
          <w:color w:val="000000" w:themeColor="text1"/>
          <w:sz w:val="24"/>
          <w:szCs w:val="24"/>
        </w:rPr>
        <w:t>s</w:t>
      </w:r>
      <w:r w:rsidR="00BD616B">
        <w:rPr>
          <w:rFonts w:ascii="Times New Roman" w:hAnsi="Times New Roman" w:cs="Times New Roman"/>
          <w:sz w:val="24"/>
          <w:szCs w:val="24"/>
        </w:rPr>
        <w:t>pecifies the number of times the filter is applied.</w:t>
      </w:r>
      <w:r>
        <w:rPr>
          <w:rFonts w:ascii="Times New Roman" w:hAnsi="Times New Roman" w:cs="Times New Roman"/>
          <w:sz w:val="24"/>
          <w:szCs w:val="24"/>
        </w:rPr>
        <w:t xml:space="preserve"> </w:t>
      </w:r>
      <w:r w:rsidR="001339D1">
        <w:rPr>
          <w:rFonts w:ascii="Times New Roman" w:hAnsi="Times New Roman" w:cs="Times New Roman"/>
          <w:sz w:val="24"/>
          <w:szCs w:val="24"/>
        </w:rPr>
        <w:t xml:space="preserve">Note that for non-eddying regime </w:t>
      </w:r>
      <w:r w:rsidR="00E74F02">
        <w:rPr>
          <w:rFonts w:ascii="Times New Roman" w:hAnsi="Times New Roman" w:cs="Times New Roman"/>
          <w:sz w:val="24"/>
          <w:szCs w:val="24"/>
        </w:rPr>
        <w:t xml:space="preserve">applications </w:t>
      </w:r>
      <w:r w:rsidR="001339D1">
        <w:rPr>
          <w:rFonts w:ascii="Times New Roman" w:hAnsi="Times New Roman" w:cs="Times New Roman"/>
          <w:sz w:val="24"/>
          <w:szCs w:val="24"/>
        </w:rPr>
        <w:t xml:space="preserve">(nearshore, estuary, river), </w:t>
      </w:r>
      <w:r w:rsidR="00C931BA">
        <w:rPr>
          <w:rFonts w:ascii="Times New Roman" w:hAnsi="Times New Roman" w:cs="Times New Roman"/>
          <w:sz w:val="24"/>
          <w:szCs w:val="24"/>
        </w:rPr>
        <w:t>an easiest option is</w:t>
      </w:r>
      <w:r w:rsidR="001339D1">
        <w:rPr>
          <w:rFonts w:ascii="Times New Roman" w:hAnsi="Times New Roman" w:cs="Times New Roman"/>
          <w:sz w:val="24"/>
          <w:szCs w:val="24"/>
        </w:rPr>
        <w:t xml:space="preserve">: </w:t>
      </w:r>
      <w:r w:rsidR="001339D1" w:rsidRPr="001339D1">
        <w:rPr>
          <w:rFonts w:ascii="Times New Roman" w:hAnsi="Times New Roman" w:cs="Times New Roman"/>
          <w:color w:val="00B050"/>
          <w:sz w:val="24"/>
          <w:szCs w:val="24"/>
        </w:rPr>
        <w:t>indvel</w:t>
      </w:r>
      <w:r w:rsidR="001339D1">
        <w:rPr>
          <w:rFonts w:ascii="Times New Roman" w:hAnsi="Times New Roman" w:cs="Times New Roman"/>
          <w:sz w:val="24"/>
          <w:szCs w:val="24"/>
        </w:rPr>
        <w:t xml:space="preserve">=0, </w:t>
      </w:r>
      <w:r w:rsidR="001339D1" w:rsidRPr="001339D1">
        <w:rPr>
          <w:rFonts w:ascii="Times New Roman" w:hAnsi="Times New Roman" w:cs="Times New Roman"/>
          <w:color w:val="00B050"/>
          <w:sz w:val="24"/>
          <w:szCs w:val="24"/>
        </w:rPr>
        <w:t>ishapiro</w:t>
      </w:r>
      <w:r w:rsidR="001339D1">
        <w:rPr>
          <w:rFonts w:ascii="Times New Roman" w:hAnsi="Times New Roman" w:cs="Times New Roman"/>
          <w:sz w:val="24"/>
          <w:szCs w:val="24"/>
        </w:rPr>
        <w:t>=1 (</w:t>
      </w:r>
      <w:r w:rsidR="001339D1" w:rsidRPr="001339D1">
        <w:rPr>
          <w:rFonts w:ascii="Times New Roman" w:hAnsi="Times New Roman" w:cs="Times New Roman"/>
          <w:color w:val="00B050"/>
          <w:sz w:val="24"/>
          <w:szCs w:val="24"/>
        </w:rPr>
        <w:t>shapiro</w:t>
      </w:r>
      <w:r w:rsidR="00004644">
        <w:rPr>
          <w:rFonts w:ascii="Times New Roman" w:hAnsi="Times New Roman" w:cs="Times New Roman"/>
          <w:color w:val="00B050"/>
          <w:sz w:val="24"/>
          <w:szCs w:val="24"/>
        </w:rPr>
        <w:t>0</w:t>
      </w:r>
      <w:r w:rsidR="001339D1">
        <w:rPr>
          <w:rFonts w:ascii="Times New Roman" w:hAnsi="Times New Roman" w:cs="Times New Roman"/>
          <w:sz w:val="24"/>
          <w:szCs w:val="24"/>
        </w:rPr>
        <w:t xml:space="preserve">=0.5), </w:t>
      </w:r>
      <w:r w:rsidR="001339D1" w:rsidRPr="001339D1">
        <w:rPr>
          <w:rFonts w:ascii="Times New Roman" w:hAnsi="Times New Roman" w:cs="Times New Roman"/>
          <w:color w:val="00B050"/>
          <w:sz w:val="24"/>
          <w:szCs w:val="24"/>
        </w:rPr>
        <w:t>ihorcon</w:t>
      </w:r>
      <w:r w:rsidR="001339D1" w:rsidRPr="001339D1">
        <w:rPr>
          <w:rFonts w:ascii="Times New Roman" w:hAnsi="Times New Roman" w:cs="Times New Roman"/>
          <w:sz w:val="24"/>
          <w:szCs w:val="24"/>
        </w:rPr>
        <w:t>=</w:t>
      </w:r>
      <w:r w:rsidR="001339D1" w:rsidRPr="001339D1">
        <w:rPr>
          <w:rFonts w:ascii="Times New Roman" w:hAnsi="Times New Roman" w:cs="Times New Roman"/>
          <w:color w:val="00B050"/>
          <w:sz w:val="24"/>
          <w:szCs w:val="24"/>
        </w:rPr>
        <w:t xml:space="preserve"> inter_mom</w:t>
      </w:r>
      <w:r w:rsidR="00C931BA">
        <w:rPr>
          <w:rFonts w:ascii="Times New Roman" w:hAnsi="Times New Roman" w:cs="Times New Roman"/>
          <w:sz w:val="24"/>
          <w:szCs w:val="24"/>
        </w:rPr>
        <w:t>=0.</w:t>
      </w:r>
    </w:p>
    <w:p w:rsidR="00E74F02" w:rsidRPr="00C4068C" w:rsidRDefault="00E74F0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00B65506">
        <w:rPr>
          <w:rFonts w:ascii="Times New Roman" w:hAnsi="Times New Roman" w:cs="Times New Roman"/>
          <w:sz w:val="24"/>
          <w:szCs w:val="24"/>
        </w:rPr>
        <w:t xml:space="preserve"> </w:t>
      </w:r>
      <w:r>
        <w:rPr>
          <w:rFonts w:ascii="Times New Roman" w:hAnsi="Times New Roman" w:cs="Times New Roman"/>
          <w:sz w:val="24"/>
          <w:szCs w:val="24"/>
        </w:rPr>
        <w:t xml:space="preserve">For applications </w:t>
      </w:r>
      <w:r w:rsidR="0014573E">
        <w:rPr>
          <w:rFonts w:ascii="Times New Roman" w:hAnsi="Times New Roman" w:cs="Times New Roman"/>
          <w:sz w:val="24"/>
          <w:szCs w:val="24"/>
        </w:rPr>
        <w:t xml:space="preserve">that </w:t>
      </w:r>
      <w:r w:rsidR="00B65506">
        <w:rPr>
          <w:rFonts w:ascii="Times New Roman" w:hAnsi="Times New Roman" w:cs="Times New Roman"/>
          <w:sz w:val="24"/>
          <w:szCs w:val="24"/>
        </w:rPr>
        <w:t>include the</w:t>
      </w:r>
      <w:r>
        <w:rPr>
          <w:rFonts w:ascii="Times New Roman" w:hAnsi="Times New Roman" w:cs="Times New Roman"/>
          <w:sz w:val="24"/>
          <w:szCs w:val="24"/>
        </w:rPr>
        <w:t xml:space="preserve"> eddying regime, grid resolution in the eddying regime needs to vary smoothly (Zhang et al. 2016), and the user needs to tweak dissipation carefully. A starting point can be: </w:t>
      </w:r>
      <w:r w:rsidRPr="001339D1">
        <w:rPr>
          <w:rFonts w:ascii="Times New Roman" w:hAnsi="Times New Roman" w:cs="Times New Roman"/>
          <w:color w:val="00B050"/>
          <w:sz w:val="24"/>
          <w:szCs w:val="24"/>
        </w:rPr>
        <w:t>indvel</w:t>
      </w:r>
      <w:r>
        <w:rPr>
          <w:rFonts w:ascii="Times New Roman" w:hAnsi="Times New Roman" w:cs="Times New Roman"/>
          <w:sz w:val="24"/>
          <w:szCs w:val="24"/>
        </w:rPr>
        <w:t>=</w:t>
      </w:r>
      <w:r w:rsidRPr="001339D1">
        <w:rPr>
          <w:rFonts w:ascii="Times New Roman" w:hAnsi="Times New Roman" w:cs="Times New Roman"/>
          <w:color w:val="00B050"/>
          <w:sz w:val="24"/>
          <w:szCs w:val="24"/>
        </w:rPr>
        <w:t>ishapiro</w:t>
      </w:r>
      <w:r w:rsidRPr="00E74F02">
        <w:rPr>
          <w:rFonts w:ascii="Times New Roman" w:hAnsi="Times New Roman" w:cs="Times New Roman"/>
          <w:sz w:val="24"/>
          <w:szCs w:val="24"/>
        </w:rPr>
        <w:t>=</w:t>
      </w:r>
      <w:r w:rsidRPr="001339D1">
        <w:rPr>
          <w:rFonts w:ascii="Times New Roman" w:hAnsi="Times New Roman" w:cs="Times New Roman"/>
          <w:color w:val="00B050"/>
          <w:sz w:val="24"/>
          <w:szCs w:val="24"/>
        </w:rPr>
        <w:t>inter_mom</w:t>
      </w:r>
      <w:r>
        <w:rPr>
          <w:rFonts w:ascii="Times New Roman" w:hAnsi="Times New Roman" w:cs="Times New Roman"/>
          <w:sz w:val="24"/>
          <w:szCs w:val="24"/>
        </w:rPr>
        <w:t xml:space="preserve">=0, </w:t>
      </w:r>
      <w:r w:rsidRPr="001339D1">
        <w:rPr>
          <w:rFonts w:ascii="Times New Roman" w:hAnsi="Times New Roman" w:cs="Times New Roman"/>
          <w:color w:val="00B050"/>
          <w:sz w:val="24"/>
          <w:szCs w:val="24"/>
        </w:rPr>
        <w:t>ihorcon</w:t>
      </w:r>
      <w:r w:rsidRPr="001339D1">
        <w:rPr>
          <w:rFonts w:ascii="Times New Roman" w:hAnsi="Times New Roman" w:cs="Times New Roman"/>
          <w:sz w:val="24"/>
          <w:szCs w:val="24"/>
        </w:rPr>
        <w:t>=</w:t>
      </w:r>
      <w:r>
        <w:rPr>
          <w:rFonts w:ascii="Times New Roman" w:hAnsi="Times New Roman" w:cs="Times New Roman"/>
          <w:sz w:val="24"/>
          <w:szCs w:val="24"/>
        </w:rPr>
        <w:t>2</w:t>
      </w:r>
      <w:r w:rsidR="00B65506" w:rsidRPr="00B65506">
        <w:rPr>
          <w:rFonts w:ascii="Times New Roman" w:hAnsi="Times New Roman" w:cs="Times New Roman"/>
          <w:sz w:val="24"/>
          <w:szCs w:val="24"/>
        </w:rPr>
        <w:t xml:space="preserve">, </w:t>
      </w:r>
      <w:r w:rsidRPr="009D4629">
        <w:rPr>
          <w:rFonts w:ascii="Times New Roman" w:hAnsi="Times New Roman" w:cs="Times New Roman"/>
          <w:color w:val="00B050"/>
          <w:sz w:val="24"/>
          <w:szCs w:val="24"/>
        </w:rPr>
        <w:t>hvis_coef0</w:t>
      </w:r>
      <w:r w:rsidRPr="00E74F02">
        <w:rPr>
          <w:rFonts w:ascii="Times New Roman" w:hAnsi="Times New Roman" w:cs="Times New Roman"/>
          <w:sz w:val="24"/>
          <w:szCs w:val="24"/>
        </w:rPr>
        <w:t>=0.025.</w:t>
      </w:r>
      <w:r w:rsidR="00B65506">
        <w:rPr>
          <w:rFonts w:ascii="Times New Roman" w:hAnsi="Times New Roman" w:cs="Times New Roman"/>
          <w:sz w:val="24"/>
          <w:szCs w:val="24"/>
        </w:rPr>
        <w:t xml:space="preserve"> If </w:t>
      </w:r>
      <w:r w:rsidR="00EE2B40">
        <w:rPr>
          <w:rFonts w:ascii="Times New Roman" w:hAnsi="Times New Roman" w:cs="Times New Roman"/>
          <w:sz w:val="24"/>
          <w:szCs w:val="24"/>
        </w:rPr>
        <w:t>the amount of dissipation is insufficient in</w:t>
      </w:r>
      <w:r w:rsidR="00B65506">
        <w:rPr>
          <w:rFonts w:ascii="Times New Roman" w:hAnsi="Times New Roman" w:cs="Times New Roman"/>
          <w:sz w:val="24"/>
          <w:szCs w:val="24"/>
        </w:rPr>
        <w:t xml:space="preserve"> the non-eddying regime, consider using </w:t>
      </w:r>
      <w:r w:rsidR="00B65506" w:rsidRPr="00280DBE">
        <w:rPr>
          <w:rFonts w:ascii="Times New Roman" w:hAnsi="Times New Roman" w:cs="Times New Roman"/>
          <w:color w:val="00B050"/>
          <w:sz w:val="24"/>
          <w:szCs w:val="24"/>
        </w:rPr>
        <w:t>ishapiro</w:t>
      </w:r>
      <w:r w:rsidR="009D4629">
        <w:rPr>
          <w:rFonts w:ascii="Times New Roman" w:hAnsi="Times New Roman" w:cs="Times New Roman"/>
          <w:sz w:val="24"/>
          <w:szCs w:val="24"/>
        </w:rPr>
        <w:t>=-1</w:t>
      </w:r>
      <w:r w:rsidR="00B65506">
        <w:rPr>
          <w:rFonts w:ascii="Times New Roman" w:hAnsi="Times New Roman" w:cs="Times New Roman"/>
          <w:sz w:val="24"/>
          <w:szCs w:val="24"/>
        </w:rPr>
        <w:t xml:space="preserve">, with an </w:t>
      </w:r>
      <w:r w:rsidR="00B65506">
        <w:rPr>
          <w:rFonts w:ascii="Times New Roman" w:hAnsi="Times New Roman" w:cs="Times New Roman"/>
          <w:sz w:val="24"/>
          <w:szCs w:val="24"/>
        </w:rPr>
        <w:lastRenderedPageBreak/>
        <w:t xml:space="preserve">appropriate </w:t>
      </w:r>
      <w:r w:rsidR="00B65506" w:rsidRPr="00280DBE">
        <w:rPr>
          <w:rFonts w:ascii="Times New Roman" w:hAnsi="Times New Roman" w:cs="Times New Roman"/>
          <w:color w:val="FF0000"/>
          <w:sz w:val="24"/>
          <w:szCs w:val="24"/>
        </w:rPr>
        <w:t>shapiro.gr3</w:t>
      </w:r>
      <w:r w:rsidR="00B65506">
        <w:rPr>
          <w:rFonts w:ascii="Times New Roman" w:hAnsi="Times New Roman" w:cs="Times New Roman"/>
          <w:color w:val="FF0000"/>
          <w:sz w:val="24"/>
          <w:szCs w:val="24"/>
        </w:rPr>
        <w:t xml:space="preserve"> </w:t>
      </w:r>
      <w:r w:rsidR="00B65506" w:rsidRPr="00B65506">
        <w:rPr>
          <w:rFonts w:ascii="Times New Roman" w:hAnsi="Times New Roman" w:cs="Times New Roman"/>
          <w:sz w:val="24"/>
          <w:szCs w:val="24"/>
        </w:rPr>
        <w:t xml:space="preserve">to turn on Shapiro filter </w:t>
      </w:r>
      <w:r w:rsidR="00EE2B40">
        <w:rPr>
          <w:rFonts w:ascii="Times New Roman" w:hAnsi="Times New Roman" w:cs="Times New Roman"/>
          <w:sz w:val="24"/>
          <w:szCs w:val="24"/>
        </w:rPr>
        <w:t>locally to add dissipation</w:t>
      </w:r>
      <w:r w:rsidR="009D4629">
        <w:rPr>
          <w:rFonts w:ascii="Times New Roman" w:hAnsi="Times New Roman" w:cs="Times New Roman"/>
          <w:sz w:val="24"/>
          <w:szCs w:val="24"/>
        </w:rPr>
        <w:t xml:space="preserve">, or use </w:t>
      </w:r>
      <w:r w:rsidR="009D4629" w:rsidRPr="00280DBE">
        <w:rPr>
          <w:rFonts w:ascii="Times New Roman" w:hAnsi="Times New Roman" w:cs="Times New Roman"/>
          <w:color w:val="00B050"/>
          <w:sz w:val="24"/>
          <w:szCs w:val="24"/>
        </w:rPr>
        <w:t>ishapiro</w:t>
      </w:r>
      <w:r w:rsidR="009D4629">
        <w:rPr>
          <w:rFonts w:ascii="Times New Roman" w:hAnsi="Times New Roman" w:cs="Times New Roman"/>
          <w:sz w:val="24"/>
          <w:szCs w:val="24"/>
        </w:rPr>
        <w:t xml:space="preserve">=2 and </w:t>
      </w:r>
      <w:r w:rsidR="009D4629" w:rsidRPr="001339D1">
        <w:rPr>
          <w:rFonts w:ascii="Times New Roman" w:hAnsi="Times New Roman" w:cs="Times New Roman"/>
          <w:color w:val="00B050"/>
          <w:sz w:val="24"/>
          <w:szCs w:val="24"/>
        </w:rPr>
        <w:t>shapiro</w:t>
      </w:r>
      <w:r w:rsidR="009D4629">
        <w:rPr>
          <w:rFonts w:ascii="Times New Roman" w:hAnsi="Times New Roman" w:cs="Times New Roman"/>
          <w:color w:val="00B050"/>
          <w:sz w:val="24"/>
          <w:szCs w:val="24"/>
        </w:rPr>
        <w:t>0</w:t>
      </w:r>
      <w:r w:rsidR="009D4629">
        <w:rPr>
          <w:rFonts w:ascii="Times New Roman" w:hAnsi="Times New Roman" w:cs="Times New Roman"/>
          <w:sz w:val="24"/>
          <w:szCs w:val="24"/>
        </w:rPr>
        <w:t>=1000</w:t>
      </w:r>
      <w:r w:rsidR="00B65506">
        <w:rPr>
          <w:rFonts w:ascii="Times New Roman" w:hAnsi="Times New Roman" w:cs="Times New Roman"/>
          <w:sz w:val="24"/>
          <w:szCs w:val="24"/>
        </w:rPr>
        <w:t>.</w:t>
      </w:r>
    </w:p>
    <w:p w:rsidR="00C4068C" w:rsidRPr="00280DBE" w:rsidRDefault="00C4068C" w:rsidP="006A03BF">
      <w:pPr>
        <w:pStyle w:val="ListParagraph"/>
        <w:numPr>
          <w:ilvl w:val="0"/>
          <w:numId w:val="14"/>
        </w:numPr>
        <w:tabs>
          <w:tab w:val="left" w:pos="8640"/>
        </w:tabs>
        <w:spacing w:after="120" w:line="276" w:lineRule="auto"/>
        <w:contextualSpacing w:val="0"/>
        <w:jc w:val="both"/>
        <w:rPr>
          <w:color w:val="00B050"/>
        </w:rPr>
      </w:pPr>
      <w:r w:rsidRPr="00280DBE">
        <w:rPr>
          <w:color w:val="00B050"/>
        </w:rPr>
        <w:t>inter_mom</w:t>
      </w:r>
      <w:r w:rsidR="00372F19">
        <w:rPr>
          <w:color w:val="00B050"/>
        </w:rPr>
        <w:t>=0</w:t>
      </w:r>
      <w:r w:rsidR="00CA61B3">
        <w:rPr>
          <w:color w:val="00B050"/>
        </w:rPr>
        <w:t>, kr_co</w:t>
      </w:r>
      <w:r w:rsidR="00372F19">
        <w:rPr>
          <w:color w:val="00B050"/>
        </w:rPr>
        <w:t>=1</w:t>
      </w:r>
      <w:r w:rsidR="007F7D12">
        <w:rPr>
          <w:color w:val="00B050"/>
        </w:rPr>
        <w:t xml:space="preserve"> (int)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sidR="00280DBE">
        <w:rPr>
          <w:rFonts w:ascii="Times New Roman" w:hAnsi="Times New Roman" w:cs="Times New Roman"/>
          <w:sz w:val="24"/>
          <w:szCs w:val="24"/>
        </w:rPr>
        <w:t xml:space="preserve">  Interpolation method at foot of characteristic line during ELM. </w:t>
      </w:r>
      <w:r w:rsidR="00A71107" w:rsidRPr="00A71107">
        <w:rPr>
          <w:rFonts w:ascii="Times New Roman" w:hAnsi="Times New Roman" w:cs="Times New Roman"/>
          <w:color w:val="00B050"/>
          <w:sz w:val="24"/>
          <w:szCs w:val="24"/>
        </w:rPr>
        <w:t>inter_mom</w:t>
      </w:r>
      <w:r w:rsidR="00A71107" w:rsidRPr="00C4068C">
        <w:rPr>
          <w:rFonts w:ascii="Times New Roman" w:hAnsi="Times New Roman" w:cs="Times New Roman"/>
          <w:sz w:val="24"/>
          <w:szCs w:val="24"/>
        </w:rPr>
        <w:t>=0</w:t>
      </w:r>
      <w:r w:rsidR="00A71107">
        <w:rPr>
          <w:rFonts w:ascii="Times New Roman" w:hAnsi="Times New Roman" w:cs="Times New Roman"/>
          <w:sz w:val="24"/>
          <w:szCs w:val="24"/>
        </w:rPr>
        <w:t>: linear interpolation; =1: dual kriging method</w:t>
      </w:r>
      <w:r w:rsidRPr="00C4068C">
        <w:rPr>
          <w:rFonts w:ascii="Times New Roman" w:hAnsi="Times New Roman" w:cs="Times New Roman"/>
          <w:sz w:val="24"/>
          <w:szCs w:val="24"/>
        </w:rPr>
        <w:t xml:space="preserve">. </w:t>
      </w:r>
      <w:r w:rsidRPr="00A71107">
        <w:rPr>
          <w:rFonts w:ascii="Times New Roman" w:hAnsi="Times New Roman" w:cs="Times New Roman"/>
          <w:color w:val="00B050"/>
          <w:sz w:val="24"/>
          <w:szCs w:val="24"/>
        </w:rPr>
        <w:t>If inter_mom</w:t>
      </w:r>
      <w:r w:rsidRPr="00C4068C">
        <w:rPr>
          <w:rFonts w:ascii="Times New Roman" w:hAnsi="Times New Roman" w:cs="Times New Roman"/>
          <w:sz w:val="24"/>
          <w:szCs w:val="24"/>
        </w:rPr>
        <w:t xml:space="preserve">=-1, the depth in </w:t>
      </w:r>
      <w:r w:rsidRPr="00CA61B3">
        <w:rPr>
          <w:rFonts w:ascii="Times New Roman" w:hAnsi="Times New Roman" w:cs="Times New Roman"/>
          <w:color w:val="FF0000"/>
          <w:sz w:val="24"/>
          <w:szCs w:val="24"/>
        </w:rPr>
        <w:t xml:space="preserve">krvel.gr3 </w:t>
      </w:r>
      <w:r w:rsidRPr="00C4068C">
        <w:rPr>
          <w:rFonts w:ascii="Times New Roman" w:hAnsi="Times New Roman" w:cs="Times New Roman"/>
          <w:sz w:val="24"/>
          <w:szCs w:val="24"/>
        </w:rPr>
        <w:t>(0 or 1) will determine the ord</w:t>
      </w:r>
      <w:r w:rsidR="00CA61B3">
        <w:rPr>
          <w:rFonts w:ascii="Times New Roman" w:hAnsi="Times New Roman" w:cs="Times New Roman"/>
          <w:sz w:val="24"/>
          <w:szCs w:val="24"/>
        </w:rPr>
        <w:t>er of interpolation (linear or k</w:t>
      </w:r>
      <w:r w:rsidRPr="00C4068C">
        <w:rPr>
          <w:rFonts w:ascii="Times New Roman" w:hAnsi="Times New Roman" w:cs="Times New Roman"/>
          <w:sz w:val="24"/>
          <w:szCs w:val="24"/>
        </w:rPr>
        <w:t xml:space="preserve">riging). If the kriging ELM is used, the general covariance function is specified in </w:t>
      </w:r>
      <w:r w:rsidRPr="00CA61B3">
        <w:rPr>
          <w:rFonts w:ascii="Times New Roman" w:hAnsi="Times New Roman" w:cs="Times New Roman"/>
          <w:color w:val="00B050"/>
          <w:sz w:val="24"/>
          <w:szCs w:val="24"/>
        </w:rPr>
        <w:t>kr_co</w:t>
      </w:r>
      <w:r w:rsidRPr="00C4068C">
        <w:rPr>
          <w:rFonts w:ascii="Times New Roman" w:hAnsi="Times New Roman" w:cs="Times New Roman"/>
          <w:sz w:val="24"/>
          <w:szCs w:val="24"/>
        </w:rPr>
        <w:t>: 1: linear f(h)=-h; 2: (h^2*log(h); 3: (cubic h^3); 4: (-h^5).</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In general, </w:t>
      </w:r>
      <w:r w:rsidRPr="00CA61B3">
        <w:rPr>
          <w:rFonts w:ascii="Times New Roman" w:hAnsi="Times New Roman" w:cs="Times New Roman"/>
          <w:color w:val="00B050"/>
          <w:sz w:val="24"/>
          <w:szCs w:val="24"/>
        </w:rPr>
        <w:t>indvel</w:t>
      </w:r>
      <w:r w:rsidRPr="00C4068C">
        <w:rPr>
          <w:rFonts w:ascii="Times New Roman" w:hAnsi="Times New Roman" w:cs="Times New Roman"/>
          <w:sz w:val="24"/>
          <w:szCs w:val="24"/>
        </w:rPr>
        <w:t xml:space="preserve">=0 should be used with </w:t>
      </w:r>
      <w:r w:rsidRPr="00CA61B3">
        <w:rPr>
          <w:rFonts w:ascii="Times New Roman" w:hAnsi="Times New Roman" w:cs="Times New Roman"/>
          <w:color w:val="00B050"/>
          <w:sz w:val="24"/>
          <w:szCs w:val="24"/>
        </w:rPr>
        <w:t>inter_mom</w:t>
      </w:r>
      <w:r w:rsidRPr="00C4068C">
        <w:rPr>
          <w:rFonts w:ascii="Times New Roman" w:hAnsi="Times New Roman" w:cs="Times New Roman"/>
          <w:sz w:val="24"/>
          <w:szCs w:val="24"/>
        </w:rPr>
        <w:t xml:space="preserve">=0 or 1 to avoid large dispersion (with additional viscosity/filter also). </w:t>
      </w:r>
      <w:r w:rsidRPr="00CA61B3">
        <w:rPr>
          <w:rFonts w:ascii="Times New Roman" w:hAnsi="Times New Roman" w:cs="Times New Roman"/>
          <w:color w:val="00B050"/>
          <w:sz w:val="24"/>
          <w:szCs w:val="24"/>
        </w:rPr>
        <w:t>indvel</w:t>
      </w:r>
      <w:r w:rsidRPr="00C4068C">
        <w:rPr>
          <w:rFonts w:ascii="Times New Roman" w:hAnsi="Times New Roman" w:cs="Times New Roman"/>
          <w:sz w:val="24"/>
          <w:szCs w:val="24"/>
        </w:rPr>
        <w:t>=1 can be us</w:t>
      </w:r>
      <w:r w:rsidR="00CA61B3">
        <w:rPr>
          <w:rFonts w:ascii="Times New Roman" w:hAnsi="Times New Roman" w:cs="Times New Roman"/>
          <w:sz w:val="24"/>
          <w:szCs w:val="24"/>
        </w:rPr>
        <w:t xml:space="preserve">ed with any covariance function without </w:t>
      </w:r>
      <w:r w:rsidR="00CA61B3" w:rsidRPr="00C4068C">
        <w:rPr>
          <w:rFonts w:ascii="Times New Roman" w:hAnsi="Times New Roman" w:cs="Times New Roman"/>
          <w:sz w:val="24"/>
          <w:szCs w:val="24"/>
        </w:rPr>
        <w:t>viscosity/filter</w:t>
      </w:r>
      <w:r w:rsidR="00CA61B3">
        <w:rPr>
          <w:rFonts w:ascii="Times New Roman" w:hAnsi="Times New Roman" w:cs="Times New Roman"/>
          <w:sz w:val="24"/>
          <w:szCs w:val="24"/>
        </w:rPr>
        <w:t>.</w:t>
      </w:r>
    </w:p>
    <w:p w:rsidR="00C4068C" w:rsidRPr="00A71107" w:rsidRDefault="00C4068C" w:rsidP="006A03BF">
      <w:pPr>
        <w:pStyle w:val="ListParagraph"/>
        <w:numPr>
          <w:ilvl w:val="0"/>
          <w:numId w:val="14"/>
        </w:numPr>
        <w:tabs>
          <w:tab w:val="left" w:pos="8640"/>
        </w:tabs>
        <w:spacing w:after="120" w:line="276" w:lineRule="auto"/>
        <w:contextualSpacing w:val="0"/>
        <w:jc w:val="both"/>
        <w:rPr>
          <w:color w:val="00B050"/>
        </w:rPr>
      </w:pPr>
      <w:r w:rsidRPr="00A71107">
        <w:rPr>
          <w:color w:val="00B050"/>
        </w:rPr>
        <w:t>inu_elev</w:t>
      </w:r>
      <w:r w:rsidR="00372F19">
        <w:rPr>
          <w:color w:val="00B050"/>
        </w:rPr>
        <w:t>=0</w:t>
      </w:r>
      <w:r w:rsidRPr="00A71107">
        <w:rPr>
          <w:color w:val="00B050"/>
        </w:rPr>
        <w:t>, inu_uv</w:t>
      </w:r>
      <w:r w:rsidR="00372F19">
        <w:rPr>
          <w:color w:val="00B050"/>
        </w:rPr>
        <w:t>=0</w:t>
      </w:r>
      <w:r w:rsidR="007F7D12">
        <w:rPr>
          <w:color w:val="00B050"/>
        </w:rPr>
        <w:t xml:space="preserve"> (int)</w:t>
      </w:r>
    </w:p>
    <w:p w:rsidR="00ED34AA"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Sponge layer for elevation and vel</w:t>
      </w:r>
      <w:r w:rsidR="001A7204">
        <w:rPr>
          <w:rFonts w:ascii="Times New Roman" w:hAnsi="Times New Roman" w:cs="Times New Roman"/>
          <w:sz w:val="24"/>
          <w:szCs w:val="24"/>
        </w:rPr>
        <w:t>ocity</w:t>
      </w:r>
      <w:r w:rsidRPr="00C4068C">
        <w:rPr>
          <w:rFonts w:ascii="Times New Roman" w:hAnsi="Times New Roman" w:cs="Times New Roman"/>
          <w:sz w:val="24"/>
          <w:szCs w:val="24"/>
        </w:rPr>
        <w:t xml:space="preserve">. </w:t>
      </w:r>
      <w:r w:rsidR="00ED34AA">
        <w:rPr>
          <w:rFonts w:ascii="Times New Roman" w:hAnsi="Times New Roman" w:cs="Times New Roman"/>
          <w:sz w:val="24"/>
          <w:szCs w:val="24"/>
        </w:rPr>
        <w:t>In SCHISM, relaxation/nudging of a generic variable  is implemented as:</w:t>
      </w:r>
    </w:p>
    <w:p w:rsidR="00ED34AA" w:rsidRDefault="0024034D" w:rsidP="004A69CD">
      <w:pPr>
        <w:tabs>
          <w:tab w:val="left" w:pos="8640"/>
        </w:tabs>
        <w:spacing w:after="120"/>
        <w:jc w:val="both"/>
        <w:rPr>
          <w:rFonts w:ascii="Times New Roman"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φ</m:t>
            </m:r>
          </m:e>
        </m:acc>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1-γ</m:t>
            </m:r>
          </m:e>
        </m:d>
        <m:r>
          <w:rPr>
            <w:rFonts w:ascii="Cambria Math" w:hAnsi="Cambria Math" w:cs="Times New Roman"/>
            <w:sz w:val="24"/>
            <w:szCs w:val="24"/>
          </w:rPr>
          <m:t>φ+γ</m:t>
        </m:r>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target</m:t>
            </m:r>
          </m:sub>
        </m:sSub>
      </m:oMath>
      <w:r w:rsidR="009D4629">
        <w:rPr>
          <w:rFonts w:ascii="Times New Roman" w:eastAsiaTheme="minorEastAsia" w:hAnsi="Times New Roman" w:cs="Times New Roman"/>
          <w:sz w:val="24"/>
          <w:szCs w:val="24"/>
        </w:rPr>
        <w:tab/>
        <w:t>(4.2</w:t>
      </w:r>
      <w:r w:rsidR="007D4C6F">
        <w:rPr>
          <w:rFonts w:ascii="Times New Roman" w:eastAsiaTheme="minorEastAsia" w:hAnsi="Times New Roman" w:cs="Times New Roman"/>
          <w:sz w:val="24"/>
          <w:szCs w:val="24"/>
        </w:rPr>
        <w:t>)</w:t>
      </w:r>
    </w:p>
    <w:p w:rsidR="00ED34AA" w:rsidRDefault="00ED34A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which is a discrete analogue of the restoration equation:</w:t>
      </w:r>
    </w:p>
    <w:p w:rsidR="00ED34AA" w:rsidRDefault="0024034D" w:rsidP="004A69CD">
      <w:pPr>
        <w:tabs>
          <w:tab w:val="left" w:pos="8640"/>
        </w:tabs>
        <w:spacing w:after="120"/>
        <w:jc w:val="both"/>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∂φ</m:t>
            </m:r>
          </m:num>
          <m:den>
            <m:r>
              <w:rPr>
                <w:rFonts w:ascii="Cambria Math" w:hAnsi="Cambria Math" w:cs="Times New Roman"/>
                <w:sz w:val="24"/>
                <w:szCs w:val="24"/>
              </w:rPr>
              <m:t>∂t</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γ</m:t>
            </m:r>
          </m:num>
          <m:den>
            <m:r>
              <w:rPr>
                <w:rFonts w:ascii="Cambria Math" w:hAnsi="Cambria Math" w:cs="Times New Roman"/>
                <w:sz w:val="24"/>
                <w:szCs w:val="24"/>
              </w:rPr>
              <m:t>∆t</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target</m:t>
                </m:r>
              </m:sub>
            </m:sSub>
            <m:r>
              <w:rPr>
                <w:rFonts w:ascii="Cambria Math" w:hAnsi="Cambria Math" w:cs="Times New Roman"/>
                <w:sz w:val="24"/>
                <w:szCs w:val="24"/>
              </w:rPr>
              <m:t>-φ</m:t>
            </m:r>
          </m:e>
        </m:d>
      </m:oMath>
      <w:r w:rsidR="009D4629">
        <w:rPr>
          <w:rFonts w:ascii="Times New Roman" w:eastAsiaTheme="minorEastAsia" w:hAnsi="Times New Roman" w:cs="Times New Roman"/>
          <w:sz w:val="24"/>
          <w:szCs w:val="24"/>
        </w:rPr>
        <w:tab/>
        <w:t>(4.3</w:t>
      </w:r>
      <w:r w:rsidR="007D4C6F">
        <w:rPr>
          <w:rFonts w:ascii="Times New Roman" w:eastAsiaTheme="minorEastAsia"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If </w:t>
      </w:r>
      <w:r w:rsidRPr="00CA61B3">
        <w:rPr>
          <w:rFonts w:ascii="Times New Roman" w:hAnsi="Times New Roman" w:cs="Times New Roman"/>
          <w:color w:val="00B050"/>
          <w:sz w:val="24"/>
          <w:szCs w:val="24"/>
        </w:rPr>
        <w:t>inu_elev</w:t>
      </w:r>
      <w:r w:rsidRPr="00C4068C">
        <w:rPr>
          <w:rFonts w:ascii="Times New Roman" w:hAnsi="Times New Roman" w:cs="Times New Roman"/>
          <w:sz w:val="24"/>
          <w:szCs w:val="24"/>
        </w:rPr>
        <w:t>=0, no relaxation is applied to elev</w:t>
      </w:r>
      <w:r w:rsidR="00ED34AA">
        <w:rPr>
          <w:rFonts w:ascii="Times New Roman" w:hAnsi="Times New Roman" w:cs="Times New Roman"/>
          <w:sz w:val="24"/>
          <w:szCs w:val="24"/>
        </w:rPr>
        <w:t>ation</w:t>
      </w:r>
      <w:r w:rsidRPr="00C4068C">
        <w:rPr>
          <w:rFonts w:ascii="Times New Roman" w:hAnsi="Times New Roman" w:cs="Times New Roman"/>
          <w:sz w:val="24"/>
          <w:szCs w:val="24"/>
        </w:rPr>
        <w:t xml:space="preserve">. If </w:t>
      </w:r>
      <w:r w:rsidRPr="00CA61B3">
        <w:rPr>
          <w:rFonts w:ascii="Times New Roman" w:hAnsi="Times New Roman" w:cs="Times New Roman"/>
          <w:color w:val="00B050"/>
          <w:sz w:val="24"/>
          <w:szCs w:val="24"/>
        </w:rPr>
        <w:t>inu_elev</w:t>
      </w:r>
      <w:r w:rsidR="00CA61B3">
        <w:rPr>
          <w:rFonts w:ascii="Times New Roman" w:hAnsi="Times New Roman" w:cs="Times New Roman"/>
          <w:sz w:val="24"/>
          <w:szCs w:val="24"/>
        </w:rPr>
        <w:t>=1, relaxation</w:t>
      </w:r>
      <w:r w:rsidRPr="00C4068C">
        <w:rPr>
          <w:rFonts w:ascii="Times New Roman" w:hAnsi="Times New Roman" w:cs="Times New Roman"/>
          <w:sz w:val="24"/>
          <w:szCs w:val="24"/>
        </w:rPr>
        <w:t xml:space="preserve"> constants are specified in </w:t>
      </w:r>
      <w:r w:rsidRPr="00CA61B3">
        <w:rPr>
          <w:rFonts w:ascii="Times New Roman" w:hAnsi="Times New Roman" w:cs="Times New Roman"/>
          <w:color w:val="FF0000"/>
          <w:sz w:val="24"/>
          <w:szCs w:val="24"/>
        </w:rPr>
        <w:t xml:space="preserve">elev_nudge.gr3 </w:t>
      </w:r>
      <w:r w:rsidR="00CA61B3" w:rsidRPr="00C4068C">
        <w:rPr>
          <w:rFonts w:ascii="Times New Roman" w:hAnsi="Times New Roman" w:cs="Times New Roman"/>
          <w:sz w:val="24"/>
          <w:szCs w:val="24"/>
        </w:rPr>
        <w:t>(depth=0 means no relaxation</w:t>
      </w:r>
      <w:r w:rsidR="00ED34AA">
        <w:rPr>
          <w:rFonts w:ascii="Times New Roman" w:hAnsi="Times New Roman" w:cs="Times New Roman"/>
          <w:sz w:val="24"/>
          <w:szCs w:val="24"/>
        </w:rPr>
        <w:t>, depth=1 means strongest nudging</w:t>
      </w:r>
      <w:r w:rsidR="00CA61B3" w:rsidRPr="00C4068C">
        <w:rPr>
          <w:rFonts w:ascii="Times New Roman" w:hAnsi="Times New Roman" w:cs="Times New Roman"/>
          <w:sz w:val="24"/>
          <w:szCs w:val="24"/>
        </w:rPr>
        <w:t>)</w:t>
      </w:r>
      <w:r w:rsidR="00CA61B3">
        <w:rPr>
          <w:rFonts w:ascii="Times New Roman" w:hAnsi="Times New Roman" w:cs="Times New Roman"/>
          <w:sz w:val="24"/>
          <w:szCs w:val="24"/>
        </w:rPr>
        <w:t xml:space="preserve"> </w:t>
      </w:r>
      <w:r w:rsidRPr="00C4068C">
        <w:rPr>
          <w:rFonts w:ascii="Times New Roman" w:hAnsi="Times New Roman" w:cs="Times New Roman"/>
          <w:sz w:val="24"/>
          <w:szCs w:val="24"/>
        </w:rPr>
        <w:t xml:space="preserve">and </w:t>
      </w:r>
      <w:r w:rsidR="00CA61B3">
        <w:rPr>
          <w:rFonts w:ascii="Times New Roman" w:hAnsi="Times New Roman" w:cs="Times New Roman"/>
          <w:sz w:val="24"/>
          <w:szCs w:val="24"/>
        </w:rPr>
        <w:t xml:space="preserve">the elevations are relaxed toward </w:t>
      </w:r>
      <w:r w:rsidRPr="00C4068C">
        <w:rPr>
          <w:rFonts w:ascii="Times New Roman" w:hAnsi="Times New Roman" w:cs="Times New Roman"/>
          <w:sz w:val="24"/>
          <w:szCs w:val="24"/>
        </w:rPr>
        <w:t xml:space="preserve">0. Similarly for </w:t>
      </w:r>
      <w:r w:rsidRPr="00CA61B3">
        <w:rPr>
          <w:rFonts w:ascii="Times New Roman" w:hAnsi="Times New Roman" w:cs="Times New Roman"/>
          <w:color w:val="00B050"/>
          <w:sz w:val="24"/>
          <w:szCs w:val="24"/>
        </w:rPr>
        <w:t xml:space="preserve">inu_uv </w:t>
      </w:r>
      <w:r w:rsidRPr="00C4068C">
        <w:rPr>
          <w:rFonts w:ascii="Times New Roman" w:hAnsi="Times New Roman" w:cs="Times New Roman"/>
          <w:sz w:val="24"/>
          <w:szCs w:val="24"/>
        </w:rPr>
        <w:t xml:space="preserve">(with input </w:t>
      </w:r>
      <w:r w:rsidRPr="00CA61B3">
        <w:rPr>
          <w:rFonts w:ascii="Times New Roman" w:hAnsi="Times New Roman" w:cs="Times New Roman"/>
          <w:color w:val="FF0000"/>
          <w:sz w:val="24"/>
          <w:szCs w:val="24"/>
        </w:rPr>
        <w:t>uv_nudge.gr3</w:t>
      </w:r>
      <w:r w:rsidRPr="00C4068C">
        <w:rPr>
          <w:rFonts w:ascii="Times New Roman" w:hAnsi="Times New Roman" w:cs="Times New Roman"/>
          <w:sz w:val="24"/>
          <w:szCs w:val="24"/>
        </w:rPr>
        <w:t>)</w:t>
      </w:r>
    </w:p>
    <w:p w:rsidR="00C4068C" w:rsidRPr="00A71107" w:rsidRDefault="001A0013" w:rsidP="006A03BF">
      <w:pPr>
        <w:pStyle w:val="ListParagraph"/>
        <w:numPr>
          <w:ilvl w:val="0"/>
          <w:numId w:val="14"/>
        </w:numPr>
        <w:tabs>
          <w:tab w:val="left" w:pos="8640"/>
        </w:tabs>
        <w:spacing w:after="120" w:line="276" w:lineRule="auto"/>
        <w:contextualSpacing w:val="0"/>
        <w:jc w:val="both"/>
        <w:rPr>
          <w:color w:val="00B050"/>
        </w:rPr>
      </w:pPr>
      <w:r>
        <w:rPr>
          <w:color w:val="00B050"/>
        </w:rPr>
        <w:t>inu_tr(:)</w:t>
      </w:r>
      <w:r w:rsidR="00372F19">
        <w:rPr>
          <w:color w:val="00B050"/>
        </w:rPr>
        <w:t>=0</w:t>
      </w:r>
      <w:r w:rsidR="007F7D12">
        <w:rPr>
          <w:color w:val="00B050"/>
        </w:rPr>
        <w:t xml:space="preserve"> (int</w:t>
      </w:r>
      <w:r>
        <w:rPr>
          <w:color w:val="00B050"/>
        </w:rPr>
        <w:t xml:space="preserve"> array</w:t>
      </w:r>
      <w:r w:rsidR="007F7D12">
        <w:rPr>
          <w:color w:val="00B050"/>
        </w:rPr>
        <w:t>)</w:t>
      </w:r>
      <w:r w:rsidR="00C4068C" w:rsidRPr="00A71107">
        <w:rPr>
          <w:color w:val="00B050"/>
        </w:rPr>
        <w:t>, step_nu_tr</w:t>
      </w:r>
      <w:r w:rsidR="00372F19">
        <w:rPr>
          <w:color w:val="00B050"/>
        </w:rPr>
        <w:t>=86400.</w:t>
      </w:r>
      <w:r w:rsidR="007F7D12">
        <w:rPr>
          <w:color w:val="00B050"/>
        </w:rPr>
        <w:t xml:space="preserve"> (double)</w:t>
      </w:r>
    </w:p>
    <w:p w:rsidR="00C4068C" w:rsidRPr="00C4068C" w:rsidRDefault="00CA61B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N</w:t>
      </w:r>
      <w:r w:rsidR="001A0013">
        <w:rPr>
          <w:rFonts w:ascii="Times New Roman" w:hAnsi="Times New Roman" w:cs="Times New Roman"/>
          <w:sz w:val="24"/>
          <w:szCs w:val="24"/>
        </w:rPr>
        <w:t xml:space="preserve">udging flag for tracer models (e.g. </w:t>
      </w:r>
      <w:r w:rsidR="00C4068C" w:rsidRPr="00C4068C">
        <w:rPr>
          <w:rFonts w:ascii="Times New Roman" w:hAnsi="Times New Roman" w:cs="Times New Roman"/>
          <w:sz w:val="24"/>
          <w:szCs w:val="24"/>
        </w:rPr>
        <w:t xml:space="preserve">temperature), and nudging step (in sec). When </w:t>
      </w:r>
      <w:r w:rsidR="001A0013">
        <w:rPr>
          <w:rFonts w:ascii="Times New Roman" w:hAnsi="Times New Roman" w:cs="Times New Roman"/>
          <w:color w:val="00B050"/>
          <w:sz w:val="24"/>
          <w:szCs w:val="24"/>
        </w:rPr>
        <w:t>inu_tr</w:t>
      </w:r>
      <w:r w:rsidR="00C4068C" w:rsidRPr="00C4068C">
        <w:rPr>
          <w:rFonts w:ascii="Times New Roman" w:hAnsi="Times New Roman" w:cs="Times New Roman"/>
          <w:sz w:val="24"/>
          <w:szCs w:val="24"/>
        </w:rPr>
        <w:t>=0, no nudging is done.</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When </w:t>
      </w:r>
      <w:r w:rsidR="001A0013">
        <w:rPr>
          <w:rFonts w:ascii="Times New Roman" w:hAnsi="Times New Roman" w:cs="Times New Roman"/>
          <w:color w:val="00B050"/>
          <w:sz w:val="24"/>
          <w:szCs w:val="24"/>
        </w:rPr>
        <w:t>inu_tr</w:t>
      </w:r>
      <w:r w:rsidRPr="00C4068C">
        <w:rPr>
          <w:rFonts w:ascii="Times New Roman" w:hAnsi="Times New Roman" w:cs="Times New Roman"/>
          <w:sz w:val="24"/>
          <w:szCs w:val="24"/>
        </w:rPr>
        <w:t xml:space="preserve">=1, </w:t>
      </w:r>
      <w:r w:rsidR="00CA61B3">
        <w:rPr>
          <w:rFonts w:ascii="Times New Roman" w:hAnsi="Times New Roman" w:cs="Times New Roman"/>
          <w:sz w:val="24"/>
          <w:szCs w:val="24"/>
        </w:rPr>
        <w:t>relax back</w:t>
      </w:r>
      <w:r w:rsidRPr="00C4068C">
        <w:rPr>
          <w:rFonts w:ascii="Times New Roman" w:hAnsi="Times New Roman" w:cs="Times New Roman"/>
          <w:sz w:val="24"/>
          <w:szCs w:val="24"/>
        </w:rPr>
        <w:t xml:space="preserve"> to initial conditions.</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When </w:t>
      </w:r>
      <w:r w:rsidR="001A0013">
        <w:rPr>
          <w:rFonts w:ascii="Times New Roman" w:hAnsi="Times New Roman" w:cs="Times New Roman"/>
          <w:color w:val="00B050"/>
          <w:sz w:val="24"/>
          <w:szCs w:val="24"/>
        </w:rPr>
        <w:t>inu_tr</w:t>
      </w:r>
      <w:r w:rsidRPr="00CA61B3">
        <w:rPr>
          <w:rFonts w:ascii="Times New Roman" w:hAnsi="Times New Roman" w:cs="Times New Roman"/>
          <w:color w:val="00B050"/>
          <w:sz w:val="24"/>
          <w:szCs w:val="24"/>
        </w:rPr>
        <w:t>=</w:t>
      </w:r>
      <w:r w:rsidRPr="00C4068C">
        <w:rPr>
          <w:rFonts w:ascii="Times New Roman" w:hAnsi="Times New Roman" w:cs="Times New Roman"/>
          <w:sz w:val="24"/>
          <w:szCs w:val="24"/>
        </w:rPr>
        <w:t xml:space="preserve">2, nudge to values specified in </w:t>
      </w:r>
      <w:r w:rsidR="00FA62C4">
        <w:rPr>
          <w:rFonts w:ascii="Times New Roman" w:hAnsi="Times New Roman" w:cs="Times New Roman"/>
          <w:color w:val="FF0000"/>
          <w:sz w:val="24"/>
          <w:szCs w:val="24"/>
        </w:rPr>
        <w:t>[MOD]_nu.nc</w:t>
      </w:r>
      <w:r w:rsidRPr="00C4068C">
        <w:rPr>
          <w:rFonts w:ascii="Times New Roman" w:hAnsi="Times New Roman" w:cs="Times New Roman"/>
          <w:sz w:val="24"/>
          <w:szCs w:val="24"/>
        </w:rPr>
        <w:t xml:space="preserve">, </w:t>
      </w:r>
      <w:r w:rsidR="00CA61B3">
        <w:rPr>
          <w:rFonts w:ascii="Times New Roman" w:hAnsi="Times New Roman" w:cs="Times New Roman"/>
          <w:sz w:val="24"/>
          <w:szCs w:val="24"/>
        </w:rPr>
        <w:t>which has</w:t>
      </w:r>
      <w:r w:rsidRPr="00C4068C">
        <w:rPr>
          <w:rFonts w:ascii="Times New Roman" w:hAnsi="Times New Roman" w:cs="Times New Roman"/>
          <w:sz w:val="24"/>
          <w:szCs w:val="24"/>
        </w:rPr>
        <w:t xml:space="preserve"> </w:t>
      </w:r>
      <w:r w:rsidR="00CA61B3">
        <w:rPr>
          <w:rFonts w:ascii="Times New Roman" w:hAnsi="Times New Roman" w:cs="Times New Roman"/>
          <w:sz w:val="24"/>
          <w:szCs w:val="24"/>
        </w:rPr>
        <w:t xml:space="preserve">a time step </w:t>
      </w:r>
      <w:r w:rsidRPr="00C4068C">
        <w:rPr>
          <w:rFonts w:ascii="Times New Roman" w:hAnsi="Times New Roman" w:cs="Times New Roman"/>
          <w:sz w:val="24"/>
          <w:szCs w:val="24"/>
        </w:rPr>
        <w:t xml:space="preserve">of </w:t>
      </w:r>
      <w:r w:rsidRPr="00CA61B3">
        <w:rPr>
          <w:rFonts w:ascii="Times New Roman" w:hAnsi="Times New Roman" w:cs="Times New Roman"/>
          <w:color w:val="00B050"/>
          <w:sz w:val="24"/>
          <w:szCs w:val="24"/>
        </w:rPr>
        <w:t>step_nu_tr</w:t>
      </w:r>
      <w:r w:rsidRPr="00C4068C">
        <w:rPr>
          <w:rFonts w:ascii="Times New Roman"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sidR="00CA61B3">
        <w:rPr>
          <w:rFonts w:ascii="Times New Roman" w:hAnsi="Times New Roman" w:cs="Times New Roman"/>
          <w:sz w:val="24"/>
          <w:szCs w:val="24"/>
        </w:rPr>
        <w:t>If</w:t>
      </w:r>
      <w:r w:rsidRPr="00C4068C">
        <w:rPr>
          <w:rFonts w:ascii="Times New Roman" w:hAnsi="Times New Roman" w:cs="Times New Roman"/>
          <w:sz w:val="24"/>
          <w:szCs w:val="24"/>
        </w:rPr>
        <w:t xml:space="preserve"> </w:t>
      </w:r>
      <w:r w:rsidRPr="00CA61B3">
        <w:rPr>
          <w:rFonts w:ascii="Times New Roman" w:hAnsi="Times New Roman" w:cs="Times New Roman"/>
          <w:color w:val="00B050"/>
          <w:sz w:val="24"/>
          <w:szCs w:val="24"/>
        </w:rPr>
        <w:t>inu_</w:t>
      </w:r>
      <w:r w:rsidR="001A0013">
        <w:rPr>
          <w:rFonts w:ascii="Times New Roman" w:hAnsi="Times New Roman" w:cs="Times New Roman"/>
          <w:color w:val="00B050"/>
          <w:sz w:val="24"/>
          <w:szCs w:val="24"/>
        </w:rPr>
        <w:t>tr</w:t>
      </w:r>
      <w:r w:rsidR="00CA61B3">
        <w:rPr>
          <w:rFonts w:ascii="Times New Roman" w:hAnsi="Times New Roman" w:cs="Times New Roman"/>
          <w:sz w:val="24"/>
          <w:szCs w:val="24"/>
        </w:rPr>
        <w:t>≠</w:t>
      </w:r>
      <w:r w:rsidRPr="00C4068C">
        <w:rPr>
          <w:rFonts w:ascii="Times New Roman" w:hAnsi="Times New Roman" w:cs="Times New Roman"/>
          <w:sz w:val="24"/>
          <w:szCs w:val="24"/>
        </w:rPr>
        <w:t xml:space="preserve">0, the horizontal </w:t>
      </w:r>
      <w:r w:rsidR="00CA61B3">
        <w:rPr>
          <w:rFonts w:ascii="Times New Roman" w:hAnsi="Times New Roman" w:cs="Times New Roman"/>
          <w:sz w:val="24"/>
          <w:szCs w:val="24"/>
        </w:rPr>
        <w:t>relaxation</w:t>
      </w:r>
      <w:r w:rsidRPr="00C4068C">
        <w:rPr>
          <w:rFonts w:ascii="Times New Roman" w:hAnsi="Times New Roman" w:cs="Times New Roman"/>
          <w:sz w:val="24"/>
          <w:szCs w:val="24"/>
        </w:rPr>
        <w:t xml:space="preserve"> factors are </w:t>
      </w:r>
      <w:r w:rsidR="00CA61B3">
        <w:rPr>
          <w:rFonts w:ascii="Times New Roman" w:hAnsi="Times New Roman" w:cs="Times New Roman"/>
          <w:sz w:val="24"/>
          <w:szCs w:val="24"/>
        </w:rPr>
        <w:t>specified</w:t>
      </w:r>
      <w:r w:rsidRPr="00C4068C">
        <w:rPr>
          <w:rFonts w:ascii="Times New Roman" w:hAnsi="Times New Roman" w:cs="Times New Roman"/>
          <w:sz w:val="24"/>
          <w:szCs w:val="24"/>
        </w:rPr>
        <w:t xml:space="preserve"> in </w:t>
      </w:r>
      <w:r w:rsidRPr="00CA61B3">
        <w:rPr>
          <w:rFonts w:ascii="Times New Roman" w:hAnsi="Times New Roman" w:cs="Times New Roman"/>
          <w:color w:val="FF0000"/>
          <w:sz w:val="24"/>
          <w:szCs w:val="24"/>
        </w:rPr>
        <w:t xml:space="preserve">[MOD]_nudge.gr3 </w:t>
      </w:r>
      <w:r w:rsidRPr="00C4068C">
        <w:rPr>
          <w:rFonts w:ascii="Times New Roman" w:hAnsi="Times New Roman" w:cs="Times New Roman"/>
          <w:sz w:val="24"/>
          <w:szCs w:val="24"/>
        </w:rPr>
        <w:t xml:space="preserve">(as depths info), </w:t>
      </w:r>
      <w:r w:rsidR="00BD616B">
        <w:rPr>
          <w:rFonts w:ascii="Times New Roman" w:hAnsi="Times New Roman" w:cs="Times New Roman"/>
          <w:sz w:val="24"/>
          <w:szCs w:val="24"/>
        </w:rPr>
        <w:t xml:space="preserve">and the vertical relaxation factors are specified as a linear function of depths with: </w:t>
      </w:r>
      <w:r w:rsidR="00BD616B" w:rsidRPr="00BD616B">
        <w:rPr>
          <w:rFonts w:ascii="Times New Roman" w:hAnsi="Times New Roman" w:cs="Times New Roman"/>
          <w:color w:val="00B050"/>
          <w:sz w:val="24"/>
          <w:szCs w:val="24"/>
        </w:rPr>
        <w:t xml:space="preserve">vnh[1,2] </w:t>
      </w:r>
      <w:r w:rsidR="00BD616B" w:rsidRPr="00BD616B">
        <w:rPr>
          <w:rFonts w:ascii="Times New Roman" w:hAnsi="Times New Roman" w:cs="Times New Roman"/>
          <w:sz w:val="24"/>
          <w:szCs w:val="24"/>
        </w:rPr>
        <w:t xml:space="preserve">(transitional depths) </w:t>
      </w:r>
      <w:r w:rsidR="00BD616B">
        <w:rPr>
          <w:rFonts w:ascii="Times New Roman" w:hAnsi="Times New Roman" w:cs="Times New Roman"/>
          <w:sz w:val="24"/>
          <w:szCs w:val="24"/>
        </w:rPr>
        <w:t xml:space="preserve">and </w:t>
      </w:r>
      <w:r w:rsidR="00BD616B" w:rsidRPr="00BD616B">
        <w:rPr>
          <w:rFonts w:ascii="Times New Roman" w:hAnsi="Times New Roman" w:cs="Times New Roman"/>
          <w:color w:val="00B050"/>
          <w:sz w:val="24"/>
          <w:szCs w:val="24"/>
        </w:rPr>
        <w:t>vnf[1,2]</w:t>
      </w:r>
      <w:r w:rsidR="00BD616B">
        <w:rPr>
          <w:rFonts w:ascii="Times New Roman" w:hAnsi="Times New Roman" w:cs="Times New Roman"/>
          <w:color w:val="00B050"/>
          <w:sz w:val="24"/>
          <w:szCs w:val="24"/>
        </w:rPr>
        <w:t xml:space="preserve"> </w:t>
      </w:r>
      <w:r w:rsidR="00BD616B" w:rsidRPr="00BD616B">
        <w:rPr>
          <w:rFonts w:ascii="Times New Roman" w:hAnsi="Times New Roman" w:cs="Times New Roman"/>
          <w:sz w:val="24"/>
          <w:szCs w:val="24"/>
        </w:rPr>
        <w:t xml:space="preserve">(relaxation constants at the 2 depths). </w:t>
      </w:r>
      <w:r w:rsidRPr="00C4068C">
        <w:rPr>
          <w:rFonts w:ascii="Times New Roman" w:hAnsi="Times New Roman" w:cs="Times New Roman"/>
          <w:sz w:val="24"/>
          <w:szCs w:val="24"/>
        </w:rPr>
        <w:t xml:space="preserve">The final relaxation constant is the </w:t>
      </w:r>
      <w:r w:rsidR="00BD616B">
        <w:rPr>
          <w:rFonts w:ascii="Times New Roman" w:hAnsi="Times New Roman" w:cs="Times New Roman"/>
          <w:sz w:val="24"/>
          <w:szCs w:val="24"/>
        </w:rPr>
        <w:t>sum (</w:t>
      </w:r>
      <w:r w:rsidRPr="00C4068C">
        <w:rPr>
          <w:rFonts w:ascii="Times New Roman" w:hAnsi="Times New Roman" w:cs="Times New Roman"/>
          <w:sz w:val="24"/>
          <w:szCs w:val="24"/>
        </w:rPr>
        <w:t>horizontal</w:t>
      </w:r>
      <w:r w:rsidR="00BD616B">
        <w:rPr>
          <w:rFonts w:ascii="Times New Roman" w:hAnsi="Times New Roman" w:cs="Times New Roman"/>
          <w:sz w:val="24"/>
          <w:szCs w:val="24"/>
        </w:rPr>
        <w:t>+vertical</w:t>
      </w:r>
      <w:r w:rsidRPr="00C4068C">
        <w:rPr>
          <w:rFonts w:ascii="Times New Roman" w:hAnsi="Times New Roman" w:cs="Times New Roman"/>
          <w:sz w:val="24"/>
          <w:szCs w:val="24"/>
        </w:rPr>
        <w:t xml:space="preserve"> </w:t>
      </w:r>
      <w:r w:rsidR="00CA61B3">
        <w:rPr>
          <w:rFonts w:ascii="Times New Roman" w:hAnsi="Times New Roman" w:cs="Times New Roman"/>
          <w:sz w:val="24"/>
          <w:szCs w:val="24"/>
        </w:rPr>
        <w:t>relaxation</w:t>
      </w:r>
      <w:r w:rsidR="00CA61B3" w:rsidRPr="00C4068C">
        <w:rPr>
          <w:rFonts w:ascii="Times New Roman" w:hAnsi="Times New Roman" w:cs="Times New Roman"/>
          <w:sz w:val="24"/>
          <w:szCs w:val="24"/>
        </w:rPr>
        <w:t xml:space="preserve"> </w:t>
      </w:r>
      <w:r w:rsidRPr="00C4068C">
        <w:rPr>
          <w:rFonts w:ascii="Times New Roman" w:hAnsi="Times New Roman" w:cs="Times New Roman"/>
          <w:sz w:val="24"/>
          <w:szCs w:val="24"/>
        </w:rPr>
        <w:t>factor</w:t>
      </w:r>
      <w:r w:rsidR="00BD616B">
        <w:rPr>
          <w:rFonts w:ascii="Times New Roman" w:hAnsi="Times New Roman" w:cs="Times New Roman"/>
          <w:sz w:val="24"/>
          <w:szCs w:val="24"/>
        </w:rPr>
        <w:t>s)</w:t>
      </w:r>
      <w:r w:rsidRPr="00C4068C">
        <w:rPr>
          <w:rFonts w:ascii="Times New Roman" w:hAnsi="Times New Roman" w:cs="Times New Roman"/>
          <w:sz w:val="24"/>
          <w:szCs w:val="24"/>
        </w:rPr>
        <w:t xml:space="preserve"> </w:t>
      </w:r>
      <w:r w:rsidR="00BD616B">
        <w:rPr>
          <w:rFonts w:ascii="Times New Roman" w:hAnsi="Times New Roman" w:cs="Times New Roman"/>
          <w:sz w:val="24"/>
          <w:szCs w:val="24"/>
        </w:rPr>
        <w:t>times</w:t>
      </w:r>
      <w:r w:rsidRPr="00C4068C">
        <w:rPr>
          <w:rFonts w:ascii="Times New Roman" w:hAnsi="Times New Roman" w:cs="Times New Roman"/>
          <w:sz w:val="24"/>
          <w:szCs w:val="24"/>
        </w:rPr>
        <w:t xml:space="preserve"> </w:t>
      </w:r>
      <w:r w:rsidRPr="00CA61B3">
        <w:rPr>
          <w:rFonts w:ascii="Times New Roman" w:hAnsi="Times New Roman" w:cs="Times New Roman"/>
          <w:color w:val="00B050"/>
          <w:sz w:val="24"/>
          <w:szCs w:val="24"/>
        </w:rPr>
        <w:t>dt</w:t>
      </w:r>
      <w:r w:rsidRPr="00C4068C">
        <w:rPr>
          <w:rFonts w:ascii="Times New Roman" w:hAnsi="Times New Roman" w:cs="Times New Roman"/>
          <w:sz w:val="24"/>
          <w:szCs w:val="24"/>
        </w:rPr>
        <w:t>.</w:t>
      </w:r>
    </w:p>
    <w:p w:rsidR="00C4068C" w:rsidRPr="00A71107"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A71107">
        <w:rPr>
          <w:color w:val="00B050"/>
        </w:rPr>
        <w:t>nunfl</w:t>
      </w:r>
      <w:r>
        <w:rPr>
          <w:color w:val="00B050"/>
        </w:rPr>
        <w:t>=0</w:t>
      </w:r>
      <w:r w:rsidR="007F7D12">
        <w:rPr>
          <w:color w:val="00B050"/>
        </w:rPr>
        <w:t xml:space="preserve"> (int)</w:t>
      </w:r>
    </w:p>
    <w:p w:rsidR="00C4068C" w:rsidRPr="00C4068C" w:rsidRDefault="00CA61B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C</w:t>
      </w:r>
      <w:r w:rsidR="00C4068C" w:rsidRPr="00C4068C">
        <w:rPr>
          <w:rFonts w:ascii="Times New Roman" w:hAnsi="Times New Roman" w:cs="Times New Roman"/>
          <w:sz w:val="24"/>
          <w:szCs w:val="24"/>
        </w:rPr>
        <w:t xml:space="preserve">hoice of inundation algorithm. </w:t>
      </w:r>
      <w:r w:rsidR="00C4068C" w:rsidRPr="00CA61B3">
        <w:rPr>
          <w:rFonts w:ascii="Times New Roman" w:hAnsi="Times New Roman" w:cs="Times New Roman"/>
          <w:color w:val="00B050"/>
          <w:sz w:val="24"/>
          <w:szCs w:val="24"/>
        </w:rPr>
        <w:t>inunfl</w:t>
      </w:r>
      <w:r w:rsidR="00C4068C" w:rsidRPr="00C4068C">
        <w:rPr>
          <w:rFonts w:ascii="Times New Roman" w:hAnsi="Times New Roman" w:cs="Times New Roman"/>
          <w:sz w:val="24"/>
          <w:szCs w:val="24"/>
        </w:rPr>
        <w:t>=1 can be used if the horizontal resolution is fine enough, and this is critical for tsunami simulations.</w:t>
      </w:r>
      <w:r>
        <w:rPr>
          <w:rFonts w:ascii="Times New Roman" w:hAnsi="Times New Roman" w:cs="Times New Roman"/>
          <w:sz w:val="24"/>
          <w:szCs w:val="24"/>
        </w:rPr>
        <w:t xml:space="preserve"> Otherwise use </w:t>
      </w:r>
      <w:r w:rsidRPr="00CA61B3">
        <w:rPr>
          <w:rFonts w:ascii="Times New Roman" w:hAnsi="Times New Roman" w:cs="Times New Roman"/>
          <w:color w:val="00B050"/>
          <w:sz w:val="24"/>
          <w:szCs w:val="24"/>
        </w:rPr>
        <w:t>inunfl</w:t>
      </w:r>
      <w:r>
        <w:rPr>
          <w:rFonts w:ascii="Times New Roman" w:hAnsi="Times New Roman" w:cs="Times New Roman"/>
          <w:sz w:val="24"/>
          <w:szCs w:val="24"/>
        </w:rPr>
        <w:t>=0.</w:t>
      </w:r>
    </w:p>
    <w:p w:rsidR="00793A13" w:rsidRPr="00191F6E"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793A13">
        <w:rPr>
          <w:color w:val="00B050"/>
        </w:rPr>
        <w:t>sav</w:t>
      </w:r>
      <w:r>
        <w:rPr>
          <w:color w:val="00B050"/>
        </w:rPr>
        <w:t>=0</w:t>
      </w:r>
      <w:r w:rsidR="005D6DAF">
        <w:rPr>
          <w:color w:val="00B050"/>
        </w:rPr>
        <w:t xml:space="preserve"> (int)</w:t>
      </w:r>
    </w:p>
    <w:p w:rsidR="00793A13" w:rsidRDefault="00793A1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    Parameters for submerged or emergent vegetation. </w:t>
      </w:r>
      <w:r w:rsidRPr="00FA62C4">
        <w:rPr>
          <w:rFonts w:ascii="Times New Roman" w:hAnsi="Times New Roman" w:cs="Times New Roman"/>
          <w:sz w:val="24"/>
          <w:szCs w:val="24"/>
        </w:rPr>
        <w:t xml:space="preserve">If </w:t>
      </w:r>
      <w:r w:rsidRPr="00FA62C4">
        <w:rPr>
          <w:rFonts w:ascii="Times New Roman" w:hAnsi="Times New Roman" w:cs="Times New Roman"/>
          <w:color w:val="00B050"/>
          <w:sz w:val="24"/>
          <w:szCs w:val="24"/>
        </w:rPr>
        <w:t>isav</w:t>
      </w:r>
      <w:r w:rsidRPr="00FA62C4">
        <w:rPr>
          <w:rFonts w:ascii="Times New Roman" w:hAnsi="Times New Roman" w:cs="Times New Roman"/>
          <w:sz w:val="24"/>
          <w:szCs w:val="24"/>
        </w:rPr>
        <w:t>=1</w:t>
      </w:r>
      <w:r>
        <w:rPr>
          <w:rFonts w:ascii="Times New Roman" w:hAnsi="Times New Roman" w:cs="Times New Roman"/>
          <w:sz w:val="24"/>
          <w:szCs w:val="24"/>
        </w:rPr>
        <w:t xml:space="preserve"> (module on), </w:t>
      </w:r>
      <w:r w:rsidR="005D6DAF">
        <w:rPr>
          <w:rFonts w:ascii="Times New Roman" w:hAnsi="Times New Roman" w:cs="Times New Roman"/>
          <w:sz w:val="24"/>
          <w:szCs w:val="24"/>
        </w:rPr>
        <w:t>you need to supply 4</w:t>
      </w:r>
      <w:r>
        <w:rPr>
          <w:rFonts w:ascii="Times New Roman" w:hAnsi="Times New Roman" w:cs="Times New Roman"/>
          <w:sz w:val="24"/>
          <w:szCs w:val="24"/>
        </w:rPr>
        <w:t xml:space="preserve"> extra inputs: </w:t>
      </w:r>
      <w:r w:rsidR="005D6DAF" w:rsidRPr="005D6DAF">
        <w:rPr>
          <w:rFonts w:ascii="Times New Roman" w:hAnsi="Times New Roman" w:cs="Times New Roman"/>
          <w:color w:val="FF0000"/>
          <w:sz w:val="24"/>
          <w:szCs w:val="24"/>
        </w:rPr>
        <w:t>sav_cd.gr3</w:t>
      </w:r>
      <w:r w:rsidR="005D6DAF">
        <w:rPr>
          <w:rFonts w:ascii="Times New Roman" w:hAnsi="Times New Roman" w:cs="Times New Roman"/>
          <w:color w:val="FF0000"/>
          <w:sz w:val="24"/>
          <w:szCs w:val="24"/>
        </w:rPr>
        <w:t xml:space="preserve"> </w:t>
      </w:r>
      <w:r w:rsidR="005D6DAF" w:rsidRPr="005D6DAF">
        <w:rPr>
          <w:rFonts w:ascii="Times New Roman" w:hAnsi="Times New Roman" w:cs="Times New Roman"/>
          <w:sz w:val="24"/>
          <w:szCs w:val="24"/>
        </w:rPr>
        <w:t>(</w:t>
      </w:r>
      <w:r w:rsidR="005D6DAF">
        <w:rPr>
          <w:rFonts w:ascii="Times New Roman" w:hAnsi="Times New Roman" w:cs="Times New Roman"/>
          <w:sz w:val="24"/>
          <w:szCs w:val="24"/>
        </w:rPr>
        <w:t>form drag coefficient</w:t>
      </w:r>
      <w:r w:rsidR="005D6DAF" w:rsidRPr="005D6DAF">
        <w:rPr>
          <w:rFonts w:ascii="Times New Roman" w:hAnsi="Times New Roman" w:cs="Times New Roman"/>
          <w:sz w:val="24"/>
          <w:szCs w:val="24"/>
        </w:rPr>
        <w:t xml:space="preserve">), </w:t>
      </w:r>
      <w:r w:rsidRPr="00FA62C4">
        <w:rPr>
          <w:rFonts w:ascii="Times New Roman" w:hAnsi="Times New Roman" w:cs="Times New Roman"/>
          <w:color w:val="FF0000"/>
          <w:sz w:val="24"/>
          <w:szCs w:val="24"/>
        </w:rPr>
        <w:t xml:space="preserve">sav_D.gr3 </w:t>
      </w:r>
      <w:r w:rsidRPr="00FA62C4">
        <w:rPr>
          <w:rFonts w:ascii="Times New Roman" w:hAnsi="Times New Roman" w:cs="Times New Roman"/>
          <w:sz w:val="24"/>
          <w:szCs w:val="24"/>
        </w:rPr>
        <w:t>(depth is stem diameter in</w:t>
      </w:r>
      <w:r>
        <w:rPr>
          <w:rFonts w:ascii="Times New Roman" w:hAnsi="Times New Roman" w:cs="Times New Roman"/>
          <w:sz w:val="24"/>
          <w:szCs w:val="24"/>
        </w:rPr>
        <w:t xml:space="preserve"> meters); </w:t>
      </w:r>
      <w:r w:rsidRPr="00FA62C4">
        <w:rPr>
          <w:rFonts w:ascii="Times New Roman" w:hAnsi="Times New Roman" w:cs="Times New Roman"/>
          <w:color w:val="FF0000"/>
          <w:sz w:val="24"/>
          <w:szCs w:val="24"/>
        </w:rPr>
        <w:t xml:space="preserve">sav_N.gr3 </w:t>
      </w:r>
      <w:r>
        <w:rPr>
          <w:rFonts w:ascii="Times New Roman" w:hAnsi="Times New Roman" w:cs="Times New Roman"/>
          <w:sz w:val="24"/>
          <w:szCs w:val="24"/>
        </w:rPr>
        <w:t>(depth is # of stems per m</w:t>
      </w:r>
      <w:r w:rsidRPr="00FA62C4">
        <w:rPr>
          <w:rFonts w:ascii="Times New Roman" w:hAnsi="Times New Roman" w:cs="Times New Roman"/>
          <w:sz w:val="24"/>
          <w:szCs w:val="24"/>
          <w:vertAlign w:val="superscript"/>
        </w:rPr>
        <w:t>2</w:t>
      </w:r>
      <w:r>
        <w:rPr>
          <w:rFonts w:ascii="Times New Roman" w:hAnsi="Times New Roman" w:cs="Times New Roman"/>
          <w:sz w:val="24"/>
          <w:szCs w:val="24"/>
        </w:rPr>
        <w:t xml:space="preserve">); and </w:t>
      </w:r>
      <w:r w:rsidRPr="00FA62C4">
        <w:rPr>
          <w:rFonts w:ascii="Times New Roman" w:hAnsi="Times New Roman" w:cs="Times New Roman"/>
          <w:color w:val="FF0000"/>
          <w:sz w:val="24"/>
          <w:szCs w:val="24"/>
        </w:rPr>
        <w:t xml:space="preserve">sav_h.gr3 </w:t>
      </w:r>
      <w:r w:rsidRPr="00FA62C4">
        <w:rPr>
          <w:rFonts w:ascii="Times New Roman" w:hAnsi="Times New Roman" w:cs="Times New Roman"/>
          <w:sz w:val="24"/>
          <w:szCs w:val="24"/>
        </w:rPr>
        <w:t>(height of canopy in meters).</w:t>
      </w:r>
    </w:p>
    <w:p w:rsidR="00FA2F2A" w:rsidRPr="00CE299D" w:rsidRDefault="00FA2F2A" w:rsidP="006A03BF">
      <w:pPr>
        <w:pStyle w:val="ListParagraph"/>
        <w:numPr>
          <w:ilvl w:val="0"/>
          <w:numId w:val="14"/>
        </w:numPr>
        <w:tabs>
          <w:tab w:val="left" w:pos="8640"/>
        </w:tabs>
        <w:spacing w:after="120" w:line="276" w:lineRule="auto"/>
        <w:contextualSpacing w:val="0"/>
        <w:jc w:val="both"/>
        <w:rPr>
          <w:color w:val="00B050"/>
        </w:rPr>
      </w:pPr>
      <w:r w:rsidRPr="00CE299D">
        <w:rPr>
          <w:color w:val="00B050"/>
        </w:rPr>
        <w:t>itr_met</w:t>
      </w:r>
      <w:r w:rsidR="00D04271">
        <w:rPr>
          <w:color w:val="00B050"/>
        </w:rPr>
        <w:t>=3</w:t>
      </w:r>
      <w:r w:rsidR="007F7D12">
        <w:rPr>
          <w:color w:val="00B050"/>
        </w:rPr>
        <w:t xml:space="preserve"> (int)</w:t>
      </w:r>
      <w:r>
        <w:rPr>
          <w:color w:val="00B050"/>
        </w:rPr>
        <w:t>, h_tvd</w:t>
      </w:r>
      <w:r w:rsidR="00372F19">
        <w:rPr>
          <w:color w:val="00B050"/>
        </w:rPr>
        <w:t>=5.</w:t>
      </w:r>
      <w:r w:rsidR="007F7D12">
        <w:rPr>
          <w:color w:val="00B050"/>
        </w:rPr>
        <w:t xml:space="preserve"> (double)</w:t>
      </w:r>
    </w:p>
    <w:p w:rsidR="00FA2F2A" w:rsidRPr="00C4068C" w:rsidRDefault="00FA2F2A" w:rsidP="00E65EF1">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Transport option for all tracers. </w:t>
      </w:r>
      <w:r w:rsidRPr="00CE299D">
        <w:rPr>
          <w:rFonts w:ascii="Times New Roman" w:hAnsi="Times New Roman" w:cs="Times New Roman"/>
          <w:color w:val="00B050"/>
          <w:sz w:val="24"/>
          <w:szCs w:val="24"/>
        </w:rPr>
        <w:t>itr_met</w:t>
      </w:r>
      <w:r w:rsidRPr="00C4068C">
        <w:rPr>
          <w:rFonts w:ascii="Times New Roman" w:hAnsi="Times New Roman" w:cs="Times New Roman"/>
          <w:sz w:val="24"/>
          <w:szCs w:val="24"/>
        </w:rPr>
        <w:t>=3 for TVD</w:t>
      </w:r>
      <w:r w:rsidRPr="00CE299D">
        <w:rPr>
          <w:rFonts w:ascii="Times New Roman" w:hAnsi="Times New Roman" w:cs="Times New Roman"/>
          <w:sz w:val="24"/>
          <w:szCs w:val="24"/>
          <w:vertAlign w:val="superscript"/>
        </w:rPr>
        <w:t>2</w:t>
      </w:r>
      <w:r w:rsidR="00352C01">
        <w:rPr>
          <w:rFonts w:ascii="Times New Roman" w:hAnsi="Times New Roman" w:cs="Times New Roman"/>
          <w:sz w:val="24"/>
          <w:szCs w:val="24"/>
        </w:rPr>
        <w:t xml:space="preserve">, and </w:t>
      </w:r>
      <w:r w:rsidR="00352C01" w:rsidRPr="00CE299D">
        <w:rPr>
          <w:rFonts w:ascii="Times New Roman" w:hAnsi="Times New Roman" w:cs="Times New Roman"/>
          <w:color w:val="00B050"/>
          <w:sz w:val="24"/>
          <w:szCs w:val="24"/>
        </w:rPr>
        <w:t>itr_met</w:t>
      </w:r>
      <w:r w:rsidR="00352C01">
        <w:rPr>
          <w:rFonts w:ascii="Times New Roman" w:hAnsi="Times New Roman" w:cs="Times New Roman"/>
          <w:sz w:val="24"/>
          <w:szCs w:val="24"/>
        </w:rPr>
        <w:t>=4 for 3</w:t>
      </w:r>
      <w:r w:rsidR="00352C01" w:rsidRPr="00352C01">
        <w:rPr>
          <w:rFonts w:ascii="Times New Roman" w:hAnsi="Times New Roman" w:cs="Times New Roman"/>
          <w:sz w:val="24"/>
          <w:szCs w:val="24"/>
          <w:vertAlign w:val="superscript"/>
        </w:rPr>
        <w:t>rd</w:t>
      </w:r>
      <w:r w:rsidR="00352C01">
        <w:rPr>
          <w:rFonts w:ascii="Times New Roman" w:hAnsi="Times New Roman" w:cs="Times New Roman"/>
          <w:sz w:val="24"/>
          <w:szCs w:val="24"/>
        </w:rPr>
        <w:t xml:space="preserve"> order WENO.</w:t>
      </w:r>
      <w:r w:rsidRPr="00C4068C">
        <w:rPr>
          <w:rFonts w:ascii="Times New Roman" w:hAnsi="Times New Roman" w:cs="Times New Roman"/>
          <w:sz w:val="24"/>
          <w:szCs w:val="24"/>
        </w:rPr>
        <w:t xml:space="preserve"> </w:t>
      </w:r>
      <w:r w:rsidR="00352C01" w:rsidRPr="00352C01">
        <w:rPr>
          <w:rFonts w:ascii="Times New Roman" w:hAnsi="Times New Roman" w:cs="Times New Roman"/>
          <w:b/>
          <w:sz w:val="24"/>
          <w:szCs w:val="24"/>
        </w:rPr>
        <w:t xml:space="preserve">Note that </w:t>
      </w:r>
      <w:r w:rsidR="00352C01" w:rsidRPr="00352C01">
        <w:rPr>
          <w:rFonts w:ascii="Times New Roman" w:hAnsi="Times New Roman" w:cs="Times New Roman"/>
          <w:b/>
          <w:color w:val="00B050"/>
          <w:sz w:val="24"/>
          <w:szCs w:val="24"/>
        </w:rPr>
        <w:t>itr_met</w:t>
      </w:r>
      <w:r w:rsidR="00352C01" w:rsidRPr="00352C01">
        <w:rPr>
          <w:rFonts w:ascii="Times New Roman" w:hAnsi="Times New Roman" w:cs="Times New Roman"/>
          <w:b/>
          <w:sz w:val="24"/>
          <w:szCs w:val="24"/>
        </w:rPr>
        <w:t>=</w:t>
      </w:r>
      <w:r w:rsidR="00E65EF1">
        <w:rPr>
          <w:rFonts w:ascii="Times New Roman" w:hAnsi="Times New Roman" w:cs="Times New Roman"/>
          <w:b/>
          <w:sz w:val="24"/>
          <w:szCs w:val="24"/>
        </w:rPr>
        <w:t>1,</w:t>
      </w:r>
      <w:r w:rsidR="00352C01" w:rsidRPr="00352C01">
        <w:rPr>
          <w:rFonts w:ascii="Times New Roman" w:hAnsi="Times New Roman" w:cs="Times New Roman"/>
          <w:b/>
          <w:sz w:val="24"/>
          <w:szCs w:val="24"/>
        </w:rPr>
        <w:t>2 (explicit) is only kept for comparison and benchmark purpose and so should NOT be used normally- use ‘3’ or ‘4’ instead</w:t>
      </w:r>
      <w:r w:rsidR="00352C01">
        <w:rPr>
          <w:rFonts w:ascii="Times New Roman" w:hAnsi="Times New Roman" w:cs="Times New Roman"/>
          <w:sz w:val="24"/>
          <w:szCs w:val="24"/>
        </w:rPr>
        <w:t xml:space="preserve">. </w:t>
      </w:r>
      <w:r w:rsidRPr="00C4068C">
        <w:rPr>
          <w:rFonts w:ascii="Times New Roman" w:hAnsi="Times New Roman" w:cs="Times New Roman"/>
          <w:sz w:val="24"/>
          <w:szCs w:val="24"/>
        </w:rPr>
        <w:t xml:space="preserve">If </w:t>
      </w:r>
      <w:r w:rsidRPr="00CE299D">
        <w:rPr>
          <w:rFonts w:ascii="Times New Roman" w:hAnsi="Times New Roman" w:cs="Times New Roman"/>
          <w:color w:val="00B050"/>
          <w:sz w:val="24"/>
          <w:szCs w:val="24"/>
        </w:rPr>
        <w:t>itr_met</w:t>
      </w:r>
      <w:r w:rsidR="00D04271">
        <w:rPr>
          <w:rFonts w:ascii="Times New Roman" w:hAnsi="Times New Roman" w:cs="Times New Roman"/>
          <w:sz w:val="24"/>
          <w:szCs w:val="24"/>
        </w:rPr>
        <w:t>&gt;=3</w:t>
      </w:r>
      <w:r w:rsidRPr="00C4068C">
        <w:rPr>
          <w:rFonts w:ascii="Times New Roman" w:hAnsi="Times New Roman" w:cs="Times New Roman"/>
          <w:sz w:val="24"/>
          <w:szCs w:val="24"/>
        </w:rPr>
        <w:t xml:space="preserve">, 1 extra parameter is needed: </w:t>
      </w:r>
      <w:r w:rsidRPr="00CE299D">
        <w:rPr>
          <w:rFonts w:ascii="Times New Roman" w:hAnsi="Times New Roman" w:cs="Times New Roman"/>
          <w:color w:val="00B050"/>
          <w:sz w:val="24"/>
          <w:szCs w:val="24"/>
        </w:rPr>
        <w:t xml:space="preserve">h_tvd </w:t>
      </w:r>
      <w:r w:rsidRPr="00C4068C">
        <w:rPr>
          <w:rFonts w:ascii="Times New Roman" w:hAnsi="Times New Roman" w:cs="Times New Roman"/>
          <w:sz w:val="24"/>
          <w:szCs w:val="24"/>
        </w:rPr>
        <w:t>which specifies the transition depth (in meters) between upwind and TVD scheme</w:t>
      </w:r>
      <w:r>
        <w:rPr>
          <w:rFonts w:ascii="Times New Roman" w:hAnsi="Times New Roman" w:cs="Times New Roman"/>
          <w:sz w:val="24"/>
          <w:szCs w:val="24"/>
        </w:rPr>
        <w:t>s</w:t>
      </w:r>
      <w:r w:rsidRPr="00C4068C">
        <w:rPr>
          <w:rFonts w:ascii="Times New Roman" w:hAnsi="Times New Roman" w:cs="Times New Roman"/>
          <w:sz w:val="24"/>
          <w:szCs w:val="24"/>
        </w:rPr>
        <w:t xml:space="preserve">; i.e. more efficient upwind is used when the local depth &lt; </w:t>
      </w:r>
      <w:r w:rsidRPr="00CE299D">
        <w:rPr>
          <w:rFonts w:ascii="Times New Roman" w:hAnsi="Times New Roman" w:cs="Times New Roman"/>
          <w:color w:val="00B050"/>
          <w:sz w:val="24"/>
          <w:szCs w:val="24"/>
        </w:rPr>
        <w:t>h_tvd</w:t>
      </w:r>
      <w:r w:rsidRPr="00C4068C">
        <w:rPr>
          <w:rFonts w:ascii="Times New Roman" w:hAnsi="Times New Roman" w:cs="Times New Roman"/>
          <w:sz w:val="24"/>
          <w:szCs w:val="24"/>
        </w:rPr>
        <w:t xml:space="preserve">. Also in this case, additional </w:t>
      </w:r>
      <w:r>
        <w:rPr>
          <w:rFonts w:ascii="Times New Roman" w:hAnsi="Times New Roman" w:cs="Times New Roman"/>
          <w:sz w:val="24"/>
          <w:szCs w:val="24"/>
        </w:rPr>
        <w:t>toggle</w:t>
      </w:r>
      <w:r w:rsidRPr="00C4068C">
        <w:rPr>
          <w:rFonts w:ascii="Times New Roman" w:hAnsi="Times New Roman" w:cs="Times New Roman"/>
          <w:sz w:val="24"/>
          <w:szCs w:val="24"/>
        </w:rPr>
        <w:t xml:space="preserve"> between upwind and TVD is specified in </w:t>
      </w:r>
      <w:r w:rsidRPr="00CE299D">
        <w:rPr>
          <w:rFonts w:ascii="Times New Roman" w:hAnsi="Times New Roman" w:cs="Times New Roman"/>
          <w:color w:val="FF0000"/>
          <w:sz w:val="24"/>
          <w:szCs w:val="24"/>
        </w:rPr>
        <w:t>tvd.prop</w:t>
      </w:r>
      <w:r w:rsidRPr="00C4068C">
        <w:rPr>
          <w:rFonts w:ascii="Times New Roman" w:hAnsi="Times New Roman" w:cs="Times New Roman"/>
          <w:sz w:val="24"/>
          <w:szCs w:val="24"/>
        </w:rPr>
        <w:t xml:space="preserve">. The TVD limiter function is specified in </w:t>
      </w:r>
      <w:r>
        <w:rPr>
          <w:rFonts w:ascii="Times New Roman" w:hAnsi="Times New Roman" w:cs="Times New Roman"/>
          <w:sz w:val="24"/>
          <w:szCs w:val="24"/>
        </w:rPr>
        <w:t xml:space="preserve">TVD_ LIM in mk/include_modules (for efficiency purpose). If </w:t>
      </w:r>
      <w:r w:rsidRPr="00CE299D">
        <w:rPr>
          <w:rFonts w:ascii="Times New Roman" w:hAnsi="Times New Roman" w:cs="Times New Roman"/>
          <w:color w:val="00B050"/>
          <w:sz w:val="24"/>
          <w:szCs w:val="24"/>
        </w:rPr>
        <w:t>itr_met</w:t>
      </w:r>
      <w:r w:rsidRPr="00C4068C">
        <w:rPr>
          <w:rFonts w:ascii="Times New Roman" w:hAnsi="Times New Roman" w:cs="Times New Roman"/>
          <w:sz w:val="24"/>
          <w:szCs w:val="24"/>
        </w:rPr>
        <w:t>=3</w:t>
      </w:r>
      <w:r>
        <w:rPr>
          <w:rFonts w:ascii="Times New Roman" w:hAnsi="Times New Roman" w:cs="Times New Roman"/>
          <w:sz w:val="24"/>
          <w:szCs w:val="24"/>
        </w:rPr>
        <w:t>, 2 tolerances are also required (use recommended values).</w:t>
      </w:r>
    </w:p>
    <w:p w:rsidR="00C4068C" w:rsidRPr="00CE299D"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i</w:t>
      </w:r>
      <w:r w:rsidR="00C4068C" w:rsidRPr="00CE299D">
        <w:rPr>
          <w:color w:val="00B050"/>
        </w:rPr>
        <w:t>tur</w:t>
      </w:r>
      <w:r>
        <w:rPr>
          <w:color w:val="00B050"/>
        </w:rPr>
        <w:t>=0</w:t>
      </w:r>
      <w:r w:rsidR="007F7D12">
        <w:rPr>
          <w:color w:val="00B050"/>
        </w:rPr>
        <w:t xml:space="preserve"> (int)</w:t>
      </w:r>
    </w:p>
    <w:p w:rsidR="00C4068C" w:rsidRPr="00C4068C" w:rsidRDefault="00CE299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T</w:t>
      </w:r>
      <w:r w:rsidR="00C4068C" w:rsidRPr="00C4068C">
        <w:rPr>
          <w:rFonts w:ascii="Times New Roman" w:hAnsi="Times New Roman" w:cs="Times New Roman"/>
          <w:sz w:val="24"/>
          <w:szCs w:val="24"/>
        </w:rPr>
        <w:t>urbulence closure model selection.</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 xml:space="preserve">=0, constant diffusivities are used for momentum and transport, and the diffusivities are specified in </w:t>
      </w:r>
      <w:r w:rsidRPr="00CE299D">
        <w:rPr>
          <w:rFonts w:ascii="Times New Roman" w:hAnsi="Times New Roman" w:cs="Times New Roman"/>
          <w:color w:val="00B050"/>
          <w:sz w:val="24"/>
          <w:szCs w:val="24"/>
        </w:rPr>
        <w:t>dfv0, dfh0</w:t>
      </w:r>
      <w:r w:rsidRPr="00C4068C">
        <w:rPr>
          <w:rFonts w:ascii="Times New Roman"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 xml:space="preserve">=-2, vertically homogeneous but horizontally varying diffusivities are used, which are read in from </w:t>
      </w:r>
      <w:r w:rsidRPr="00CE299D">
        <w:rPr>
          <w:rFonts w:ascii="Times New Roman" w:hAnsi="Times New Roman" w:cs="Times New Roman"/>
          <w:color w:val="FF0000"/>
          <w:sz w:val="24"/>
          <w:szCs w:val="24"/>
        </w:rPr>
        <w:t>hvd.mom.</w:t>
      </w:r>
      <w:r w:rsidRPr="007479CE">
        <w:rPr>
          <w:rFonts w:ascii="Times New Roman" w:hAnsi="Times New Roman" w:cs="Times New Roman"/>
          <w:sz w:val="24"/>
          <w:szCs w:val="24"/>
        </w:rPr>
        <w:t xml:space="preserve">and </w:t>
      </w:r>
      <w:r w:rsidRPr="00CE299D">
        <w:rPr>
          <w:rFonts w:ascii="Times New Roman" w:hAnsi="Times New Roman" w:cs="Times New Roman"/>
          <w:color w:val="FF0000"/>
          <w:sz w:val="24"/>
          <w:szCs w:val="24"/>
        </w:rPr>
        <w:t>hvd.tran</w:t>
      </w:r>
      <w:r w:rsidRPr="00C4068C">
        <w:rPr>
          <w:rFonts w:ascii="Times New Roman"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 xml:space="preserve">=-1, horizontally homogeneous but vertically varying diffusivities are used, which are read in from </w:t>
      </w:r>
      <w:r w:rsidRPr="00CE299D">
        <w:rPr>
          <w:rFonts w:ascii="Times New Roman" w:hAnsi="Times New Roman" w:cs="Times New Roman"/>
          <w:color w:val="FF0000"/>
          <w:sz w:val="24"/>
          <w:szCs w:val="24"/>
        </w:rPr>
        <w:t>vvd.dat</w:t>
      </w:r>
      <w:r w:rsidRPr="00C4068C">
        <w:rPr>
          <w:rFonts w:ascii="Times New Roman"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 xml:space="preserve">=2, the zero-equation Pacanowski and Philander closure is used. In this case, a few extra parameters are required: </w:t>
      </w:r>
      <w:r w:rsidRPr="00CE299D">
        <w:rPr>
          <w:rFonts w:ascii="Times New Roman" w:hAnsi="Times New Roman" w:cs="Times New Roman"/>
          <w:color w:val="00B050"/>
          <w:sz w:val="24"/>
          <w:szCs w:val="24"/>
        </w:rPr>
        <w:t>h1_pp, vdmax_pp1, vdmin_pp1, tdmin_pp1, h2_pp, vdmax_pp2, vdmin_pp2,tdmin_pp2</w:t>
      </w:r>
      <w:r w:rsidRPr="00C4068C">
        <w:rPr>
          <w:rFonts w:ascii="Times New Roman" w:hAnsi="Times New Roman" w:cs="Times New Roman"/>
          <w:sz w:val="24"/>
          <w:szCs w:val="24"/>
        </w:rPr>
        <w:t xml:space="preserve"> . Eddy viscosity is computed as: vdiff=vdiff_max/(1+rich)^2+vdiff_min, and diffusivity tdiff=vdiff_max/(1+rich)^2+tdiff_min, where rich is a Richardson number. The limits (vdiff_max, vdiff_min and tdiff_min) vary linearly with depth between depths </w:t>
      </w:r>
      <w:r w:rsidRPr="00CE299D">
        <w:rPr>
          <w:rFonts w:ascii="Times New Roman" w:hAnsi="Times New Roman" w:cs="Times New Roman"/>
          <w:color w:val="00B050"/>
          <w:sz w:val="24"/>
          <w:szCs w:val="24"/>
        </w:rPr>
        <w:t>h1_pp and h2_pp</w:t>
      </w:r>
      <w:r w:rsidRPr="00C4068C">
        <w:rPr>
          <w:rFonts w:ascii="Times New Roman" w:hAnsi="Times New Roman" w:cs="Times New Roman"/>
          <w:sz w:val="24"/>
          <w:szCs w:val="24"/>
        </w:rPr>
        <w: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=3, then the two-equation closure sc</w:t>
      </w:r>
      <w:r w:rsidR="00CE299D">
        <w:rPr>
          <w:rFonts w:ascii="Times New Roman" w:hAnsi="Times New Roman" w:cs="Times New Roman"/>
          <w:sz w:val="24"/>
          <w:szCs w:val="24"/>
        </w:rPr>
        <w:t xml:space="preserve">hemes from the GLS model of </w:t>
      </w:r>
      <w:r w:rsidRPr="00C4068C">
        <w:rPr>
          <w:rFonts w:ascii="Times New Roman" w:hAnsi="Times New Roman" w:cs="Times New Roman"/>
          <w:sz w:val="24"/>
          <w:szCs w:val="24"/>
        </w:rPr>
        <w:t>Umlauf and Burchard</w:t>
      </w:r>
      <w:r w:rsidR="00CE299D">
        <w:rPr>
          <w:rFonts w:ascii="Times New Roman" w:hAnsi="Times New Roman" w:cs="Times New Roman"/>
          <w:sz w:val="24"/>
          <w:szCs w:val="24"/>
        </w:rPr>
        <w:t xml:space="preserve"> (2003</w:t>
      </w:r>
      <w:r w:rsidRPr="00C4068C">
        <w:rPr>
          <w:rFonts w:ascii="Times New Roman" w:hAnsi="Times New Roman" w:cs="Times New Roman"/>
          <w:sz w:val="24"/>
          <w:szCs w:val="24"/>
        </w:rPr>
        <w:t xml:space="preserve">) are used. In this case, 2 additional parameters are required: </w:t>
      </w:r>
      <w:r w:rsidR="00004644">
        <w:rPr>
          <w:rFonts w:ascii="Times New Roman" w:hAnsi="Times New Roman" w:cs="Times New Roman"/>
          <w:color w:val="00B050"/>
          <w:sz w:val="24"/>
          <w:szCs w:val="24"/>
        </w:rPr>
        <w:t xml:space="preserve">mid, </w:t>
      </w:r>
      <w:r w:rsidRPr="00CE299D">
        <w:rPr>
          <w:rFonts w:ascii="Times New Roman" w:hAnsi="Times New Roman" w:cs="Times New Roman"/>
          <w:color w:val="00B050"/>
          <w:sz w:val="24"/>
          <w:szCs w:val="24"/>
        </w:rPr>
        <w:t>stab</w:t>
      </w:r>
      <w:r w:rsidRPr="00C4068C">
        <w:rPr>
          <w:rFonts w:ascii="Times New Roman" w:hAnsi="Times New Roman" w:cs="Times New Roman"/>
          <w:sz w:val="24"/>
          <w:szCs w:val="24"/>
        </w:rPr>
        <w:t>, which specify the closure sche</w:t>
      </w:r>
      <w:r w:rsidR="00CE299D">
        <w:rPr>
          <w:rFonts w:ascii="Times New Roman" w:hAnsi="Times New Roman" w:cs="Times New Roman"/>
          <w:sz w:val="24"/>
          <w:szCs w:val="24"/>
        </w:rPr>
        <w:t xml:space="preserve">me and stability function used: </w:t>
      </w:r>
      <w:r w:rsidR="00004644">
        <w:rPr>
          <w:rFonts w:ascii="Times New Roman" w:hAnsi="Times New Roman" w:cs="Times New Roman"/>
          <w:color w:val="00B050"/>
          <w:sz w:val="24"/>
          <w:szCs w:val="24"/>
        </w:rPr>
        <w:t>mid</w:t>
      </w:r>
      <w:r w:rsidR="00CE299D">
        <w:rPr>
          <w:rFonts w:ascii="Times New Roman" w:hAnsi="Times New Roman" w:cs="Times New Roman"/>
          <w:sz w:val="24"/>
          <w:szCs w:val="24"/>
        </w:rPr>
        <w:t xml:space="preserve">= MY is Mellor &amp; Yamada; =KL is GLS as k-kl; KE is </w:t>
      </w:r>
      <w:r w:rsidRPr="00C4068C">
        <w:rPr>
          <w:rFonts w:ascii="Times New Roman" w:hAnsi="Times New Roman" w:cs="Times New Roman"/>
          <w:sz w:val="24"/>
          <w:szCs w:val="24"/>
        </w:rPr>
        <w:t>GLS as k-</w:t>
      </w:r>
      <w:r w:rsidR="00CE299D" w:rsidRPr="00CE299D">
        <w:rPr>
          <w:rFonts w:ascii="Symbol" w:hAnsi="Symbol" w:cs="Times New Roman"/>
          <w:sz w:val="24"/>
          <w:szCs w:val="24"/>
        </w:rPr>
        <w:t></w:t>
      </w:r>
      <w:r w:rsidR="00CE299D">
        <w:rPr>
          <w:rFonts w:ascii="Times New Roman" w:hAnsi="Times New Roman" w:cs="Times New Roman"/>
          <w:sz w:val="24"/>
          <w:szCs w:val="24"/>
        </w:rPr>
        <w:t xml:space="preserve">; =KW is </w:t>
      </w:r>
      <w:r w:rsidRPr="00C4068C">
        <w:rPr>
          <w:rFonts w:ascii="Times New Roman" w:hAnsi="Times New Roman" w:cs="Times New Roman"/>
          <w:sz w:val="24"/>
          <w:szCs w:val="24"/>
        </w:rPr>
        <w:t>GLS as k-</w:t>
      </w:r>
      <w:r w:rsidR="00CE299D" w:rsidRPr="00CE299D">
        <w:rPr>
          <w:rFonts w:ascii="Symbol" w:hAnsi="Symbol" w:cs="Times New Roman"/>
          <w:sz w:val="24"/>
          <w:szCs w:val="24"/>
        </w:rPr>
        <w:t></w:t>
      </w:r>
      <w:r w:rsidR="00CE299D">
        <w:rPr>
          <w:rFonts w:ascii="Times New Roman" w:hAnsi="Times New Roman" w:cs="Times New Roman"/>
          <w:sz w:val="24"/>
          <w:szCs w:val="24"/>
        </w:rPr>
        <w:t>;</w:t>
      </w:r>
      <w:r w:rsidRPr="00C4068C">
        <w:rPr>
          <w:rFonts w:ascii="Times New Roman" w:hAnsi="Times New Roman" w:cs="Times New Roman"/>
          <w:sz w:val="24"/>
          <w:szCs w:val="24"/>
        </w:rPr>
        <w:t xml:space="preserve"> </w:t>
      </w:r>
      <w:r w:rsidR="00CE299D">
        <w:rPr>
          <w:rFonts w:ascii="Times New Roman" w:hAnsi="Times New Roman" w:cs="Times New Roman"/>
          <w:sz w:val="24"/>
          <w:szCs w:val="24"/>
        </w:rPr>
        <w:t xml:space="preserve">=UB is </w:t>
      </w:r>
      <w:r w:rsidRPr="00C4068C">
        <w:rPr>
          <w:rFonts w:ascii="Times New Roman" w:hAnsi="Times New Roman" w:cs="Times New Roman"/>
          <w:sz w:val="24"/>
          <w:szCs w:val="24"/>
        </w:rPr>
        <w:t xml:space="preserve">Umlauf &amp; Burchard's optimal; </w:t>
      </w:r>
      <w:r w:rsidRPr="00CE299D">
        <w:rPr>
          <w:rFonts w:ascii="Times New Roman" w:hAnsi="Times New Roman" w:cs="Times New Roman"/>
          <w:color w:val="00B050"/>
          <w:sz w:val="24"/>
          <w:szCs w:val="24"/>
        </w:rPr>
        <w:t>stab</w:t>
      </w:r>
      <w:r w:rsidR="00CE299D">
        <w:rPr>
          <w:rFonts w:ascii="Times New Roman" w:hAnsi="Times New Roman" w:cs="Times New Roman"/>
          <w:sz w:val="24"/>
          <w:szCs w:val="24"/>
        </w:rPr>
        <w:t xml:space="preserve">= GA is </w:t>
      </w:r>
      <w:r w:rsidRPr="00C4068C">
        <w:rPr>
          <w:rFonts w:ascii="Times New Roman" w:hAnsi="Times New Roman" w:cs="Times New Roman"/>
          <w:sz w:val="24"/>
          <w:szCs w:val="24"/>
        </w:rPr>
        <w:t>Galperin's</w:t>
      </w:r>
      <w:r w:rsidR="00CE299D">
        <w:rPr>
          <w:rFonts w:ascii="Times New Roman" w:hAnsi="Times New Roman" w:cs="Times New Roman"/>
          <w:sz w:val="24"/>
          <w:szCs w:val="24"/>
        </w:rPr>
        <w:t xml:space="preserve"> clipping (only for MY);</w:t>
      </w:r>
      <w:r w:rsidRPr="00C4068C">
        <w:rPr>
          <w:rFonts w:ascii="Times New Roman" w:hAnsi="Times New Roman" w:cs="Times New Roman"/>
          <w:sz w:val="24"/>
          <w:szCs w:val="24"/>
        </w:rPr>
        <w:t xml:space="preserve"> </w:t>
      </w:r>
      <w:r w:rsidR="00CE299D">
        <w:rPr>
          <w:rFonts w:ascii="Times New Roman" w:hAnsi="Times New Roman" w:cs="Times New Roman"/>
          <w:sz w:val="24"/>
          <w:szCs w:val="24"/>
        </w:rPr>
        <w:t xml:space="preserve">=KC is </w:t>
      </w:r>
      <w:r w:rsidRPr="00C4068C">
        <w:rPr>
          <w:rFonts w:ascii="Times New Roman" w:hAnsi="Times New Roman" w:cs="Times New Roman"/>
          <w:sz w:val="24"/>
          <w:szCs w:val="24"/>
        </w:rPr>
        <w:t xml:space="preserve">Kantha &amp; Clayson's stability function) Also the user needs to specify max/min diffusivity/viscosity in </w:t>
      </w:r>
      <w:r w:rsidRPr="00CE299D">
        <w:rPr>
          <w:rFonts w:ascii="Times New Roman" w:hAnsi="Times New Roman" w:cs="Times New Roman"/>
          <w:color w:val="FF0000"/>
          <w:sz w:val="24"/>
          <w:szCs w:val="24"/>
        </w:rPr>
        <w:t xml:space="preserve">diffmax.gr3 </w:t>
      </w:r>
      <w:r w:rsidRPr="00C4068C">
        <w:rPr>
          <w:rFonts w:ascii="Times New Roman" w:hAnsi="Times New Roman" w:cs="Times New Roman"/>
          <w:sz w:val="24"/>
          <w:szCs w:val="24"/>
        </w:rPr>
        <w:t xml:space="preserve">and </w:t>
      </w:r>
      <w:r w:rsidRPr="00CE299D">
        <w:rPr>
          <w:rFonts w:ascii="Times New Roman" w:hAnsi="Times New Roman" w:cs="Times New Roman"/>
          <w:color w:val="FF0000"/>
          <w:sz w:val="24"/>
          <w:szCs w:val="24"/>
        </w:rPr>
        <w:t>diffmin.gr3</w:t>
      </w:r>
      <w:r w:rsidRPr="00C4068C">
        <w:rPr>
          <w:rFonts w:ascii="Times New Roman" w:hAnsi="Times New Roman" w:cs="Times New Roman"/>
          <w:sz w:val="24"/>
          <w:szCs w:val="24"/>
        </w:rPr>
        <w:t xml:space="preserve">, as well as a surface mixing length scale constant </w:t>
      </w:r>
      <w:r w:rsidRPr="00CE299D">
        <w:rPr>
          <w:rFonts w:ascii="Times New Roman" w:hAnsi="Times New Roman" w:cs="Times New Roman"/>
          <w:color w:val="00B050"/>
          <w:sz w:val="24"/>
          <w:szCs w:val="24"/>
        </w:rPr>
        <w:t>xlsc0</w:t>
      </w:r>
      <w:r w:rsidRPr="00C4068C">
        <w:rPr>
          <w:rFonts w:ascii="Times New Roman" w:hAnsi="Times New Roman" w:cs="Times New Roman"/>
          <w:sz w:val="24"/>
          <w:szCs w:val="24"/>
        </w:rPr>
        <w:t>.</w:t>
      </w:r>
    </w:p>
    <w:p w:rsid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itur</w:t>
      </w:r>
      <w:r w:rsidRPr="00C4068C">
        <w:rPr>
          <w:rFonts w:ascii="Times New Roman" w:hAnsi="Times New Roman" w:cs="Times New Roman"/>
          <w:sz w:val="24"/>
          <w:szCs w:val="24"/>
        </w:rPr>
        <w:t>=4, GOTM turbulence model is invoked; the user needs to compile the GOTM libraries first (see README inside GOTM/ for instructions), and turn on p</w:t>
      </w:r>
      <w:r w:rsidR="00CE299D">
        <w:rPr>
          <w:rFonts w:ascii="Times New Roman" w:hAnsi="Times New Roman" w:cs="Times New Roman"/>
          <w:sz w:val="24"/>
          <w:szCs w:val="24"/>
        </w:rPr>
        <w:t>re-processing flag USE_GOTM in m</w:t>
      </w:r>
      <w:r w:rsidRPr="00C4068C">
        <w:rPr>
          <w:rFonts w:ascii="Times New Roman" w:hAnsi="Times New Roman" w:cs="Times New Roman"/>
          <w:sz w:val="24"/>
          <w:szCs w:val="24"/>
        </w:rPr>
        <w:t xml:space="preserve">akefile and recompile. In this case, the minimum and maximum viscosity/diffusivity are still specified in </w:t>
      </w:r>
      <w:r w:rsidRPr="00CE299D">
        <w:rPr>
          <w:rFonts w:ascii="Times New Roman" w:hAnsi="Times New Roman" w:cs="Times New Roman"/>
          <w:color w:val="FF0000"/>
          <w:sz w:val="24"/>
          <w:szCs w:val="24"/>
        </w:rPr>
        <w:t xml:space="preserve">diffmin.gr3 </w:t>
      </w:r>
      <w:r w:rsidRPr="00C4068C">
        <w:rPr>
          <w:rFonts w:ascii="Times New Roman" w:hAnsi="Times New Roman" w:cs="Times New Roman"/>
          <w:sz w:val="24"/>
          <w:szCs w:val="24"/>
        </w:rPr>
        <w:t xml:space="preserve">and </w:t>
      </w:r>
      <w:r w:rsidRPr="00CE299D">
        <w:rPr>
          <w:rFonts w:ascii="Times New Roman" w:hAnsi="Times New Roman" w:cs="Times New Roman"/>
          <w:color w:val="FF0000"/>
          <w:sz w:val="24"/>
          <w:szCs w:val="24"/>
        </w:rPr>
        <w:t>diffmax.gr3</w:t>
      </w:r>
      <w:r w:rsidRPr="00C4068C">
        <w:rPr>
          <w:rFonts w:ascii="Times New Roman" w:hAnsi="Times New Roman" w:cs="Times New Roman"/>
          <w:sz w:val="24"/>
          <w:szCs w:val="24"/>
        </w:rPr>
        <w:t xml:space="preserve">. In addition, GOTM also requires an input called </w:t>
      </w:r>
      <w:r w:rsidRPr="00CE299D">
        <w:rPr>
          <w:rFonts w:ascii="Times New Roman" w:hAnsi="Times New Roman" w:cs="Times New Roman"/>
          <w:color w:val="FF0000"/>
          <w:sz w:val="24"/>
          <w:szCs w:val="24"/>
        </w:rPr>
        <w:lastRenderedPageBreak/>
        <w:t>gotmturb.inp</w:t>
      </w:r>
      <w:r w:rsidRPr="00C4068C">
        <w:rPr>
          <w:rFonts w:ascii="Times New Roman" w:hAnsi="Times New Roman" w:cs="Times New Roman"/>
          <w:sz w:val="24"/>
          <w:szCs w:val="24"/>
        </w:rPr>
        <w:t>. There are some ready-made samples for this input in the source code bundle. If you wish to tune some parameters inside, you may consult gotm.net for more details.</w:t>
      </w:r>
    </w:p>
    <w:p w:rsidR="00914DF8" w:rsidRPr="00914DF8" w:rsidRDefault="00914DF8" w:rsidP="00914DF8">
      <w:pPr>
        <w:pStyle w:val="ListParagraph"/>
        <w:numPr>
          <w:ilvl w:val="0"/>
          <w:numId w:val="14"/>
        </w:numPr>
        <w:tabs>
          <w:tab w:val="left" w:pos="8640"/>
        </w:tabs>
        <w:spacing w:after="120" w:line="276" w:lineRule="auto"/>
        <w:contextualSpacing w:val="0"/>
        <w:jc w:val="both"/>
        <w:rPr>
          <w:color w:val="00B050"/>
        </w:rPr>
      </w:pPr>
      <w:r w:rsidRPr="00914DF8">
        <w:rPr>
          <w:color w:val="00B050"/>
        </w:rPr>
        <w:t>level_age</w:t>
      </w:r>
      <w:r w:rsidR="00372F19">
        <w:rPr>
          <w:color w:val="00B050"/>
        </w:rPr>
        <w:t>(:)=-999</w:t>
      </w:r>
      <w:r>
        <w:rPr>
          <w:color w:val="00B050"/>
        </w:rPr>
        <w:t xml:space="preserve"> (int array)</w:t>
      </w:r>
    </w:p>
    <w:p w:rsidR="00914DF8" w:rsidRPr="00C4068C" w:rsidRDefault="00914DF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If USE_AGE is on, this array specifies the vertical level indices used to inject age tracers. </w:t>
      </w:r>
      <w:r w:rsidR="00372F19">
        <w:rPr>
          <w:rFonts w:ascii="Times New Roman" w:hAnsi="Times New Roman" w:cs="Times New Roman"/>
          <w:sz w:val="24"/>
          <w:szCs w:val="24"/>
        </w:rPr>
        <w:t xml:space="preserve">Use -999 to inject </w:t>
      </w:r>
      <w:r w:rsidR="00796634">
        <w:rPr>
          <w:rFonts w:ascii="Times New Roman" w:hAnsi="Times New Roman" w:cs="Times New Roman"/>
          <w:sz w:val="24"/>
          <w:szCs w:val="24"/>
        </w:rPr>
        <w:t>the tracer at all levels</w:t>
      </w:r>
      <w:r w:rsidR="00372F19">
        <w:rPr>
          <w:rFonts w:ascii="Times New Roman" w:hAnsi="Times New Roman" w:cs="Times New Roman"/>
          <w:sz w:val="24"/>
          <w:szCs w:val="24"/>
        </w:rPr>
        <w:t>.</w:t>
      </w:r>
    </w:p>
    <w:p w:rsidR="005D6DAF" w:rsidRDefault="005D6DAF" w:rsidP="005D6DAF">
      <w:pPr>
        <w:pStyle w:val="ListParagraph"/>
        <w:numPr>
          <w:ilvl w:val="0"/>
          <w:numId w:val="14"/>
        </w:numPr>
        <w:tabs>
          <w:tab w:val="left" w:pos="8640"/>
        </w:tabs>
        <w:spacing w:after="120" w:line="276" w:lineRule="auto"/>
        <w:contextualSpacing w:val="0"/>
        <w:jc w:val="both"/>
        <w:rPr>
          <w:color w:val="00B050"/>
        </w:rPr>
      </w:pPr>
      <w:r w:rsidRPr="005D6DAF">
        <w:rPr>
          <w:color w:val="00B050"/>
        </w:rPr>
        <w:t>meth_sink</w:t>
      </w:r>
      <w:r>
        <w:rPr>
          <w:color w:val="00B050"/>
        </w:rPr>
        <w:t>=0</w:t>
      </w:r>
      <w:r w:rsidRPr="005D6DAF">
        <w:rPr>
          <w:color w:val="00B050"/>
        </w:rPr>
        <w:t xml:space="preserve"> </w:t>
      </w:r>
      <w:r>
        <w:rPr>
          <w:color w:val="00B050"/>
        </w:rPr>
        <w:t xml:space="preserve">(int) </w:t>
      </w:r>
    </w:p>
    <w:p w:rsidR="005D6DAF" w:rsidRPr="005D6DAF" w:rsidRDefault="005D6DAF" w:rsidP="005D6DAF">
      <w:pPr>
        <w:tabs>
          <w:tab w:val="left" w:pos="8640"/>
        </w:tabs>
        <w:spacing w:after="120"/>
        <w:ind w:left="360"/>
        <w:jc w:val="both"/>
        <w:rPr>
          <w:rFonts w:ascii="Times New Roman" w:hAnsi="Times New Roman" w:cs="Times New Roman"/>
          <w:sz w:val="24"/>
          <w:szCs w:val="24"/>
        </w:rPr>
      </w:pPr>
      <w:r>
        <w:rPr>
          <w:rFonts w:ascii="Times New Roman" w:hAnsi="Times New Roman" w:cs="Times New Roman"/>
          <w:sz w:val="24"/>
          <w:szCs w:val="24"/>
        </w:rPr>
        <w:t xml:space="preserve">Option for sinks. If </w:t>
      </w:r>
      <w:r w:rsidRPr="005D6DAF">
        <w:rPr>
          <w:rFonts w:ascii="Times New Roman" w:eastAsia="Batang" w:hAnsi="Times New Roman" w:cs="Times New Roman"/>
          <w:color w:val="00B050"/>
          <w:sz w:val="24"/>
          <w:szCs w:val="24"/>
        </w:rPr>
        <w:t>meth_sink</w:t>
      </w:r>
      <w:r w:rsidRPr="005D6DAF">
        <w:rPr>
          <w:color w:val="00B050"/>
        </w:rPr>
        <w:t xml:space="preserve"> </w:t>
      </w:r>
      <w:r>
        <w:rPr>
          <w:rFonts w:ascii="Times New Roman" w:hAnsi="Times New Roman" w:cs="Times New Roman"/>
          <w:sz w:val="24"/>
          <w:szCs w:val="24"/>
        </w:rPr>
        <w:t>=1, the sink value</w:t>
      </w:r>
      <w:r w:rsidRPr="005D6DAF">
        <w:rPr>
          <w:rFonts w:ascii="Times New Roman" w:hAnsi="Times New Roman" w:cs="Times New Roman"/>
          <w:sz w:val="24"/>
          <w:szCs w:val="24"/>
        </w:rPr>
        <w:t xml:space="preserve"> is reset to 0</w:t>
      </w:r>
      <w:r>
        <w:rPr>
          <w:rFonts w:ascii="Times New Roman" w:hAnsi="Times New Roman" w:cs="Times New Roman"/>
          <w:sz w:val="24"/>
          <w:szCs w:val="24"/>
        </w:rPr>
        <w:t xml:space="preserve"> </w:t>
      </w:r>
      <w:r w:rsidRPr="005D6DAF">
        <w:rPr>
          <w:rFonts w:ascii="Times New Roman" w:hAnsi="Times New Roman" w:cs="Times New Roman"/>
          <w:sz w:val="24"/>
          <w:szCs w:val="24"/>
        </w:rPr>
        <w:t>if an elem</w:t>
      </w:r>
      <w:r>
        <w:rPr>
          <w:rFonts w:ascii="Times New Roman" w:hAnsi="Times New Roman" w:cs="Times New Roman"/>
          <w:sz w:val="24"/>
          <w:szCs w:val="24"/>
        </w:rPr>
        <w:t>ent is dry with a net sink value locally to prevent further drawdown of groundwater.</w:t>
      </w:r>
      <w:r w:rsidRPr="005D6DAF">
        <w:rPr>
          <w:rFonts w:ascii="Times New Roman" w:hAnsi="Times New Roman" w:cs="Times New Roman"/>
          <w:sz w:val="24"/>
          <w:szCs w:val="24"/>
        </w:rPr>
        <w:t xml:space="preserve"> </w:t>
      </w:r>
    </w:p>
    <w:p w:rsidR="00C4068C" w:rsidRPr="00CE299D" w:rsidRDefault="00372F19" w:rsidP="005D6DAF">
      <w:pPr>
        <w:pStyle w:val="ListParagraph"/>
        <w:numPr>
          <w:ilvl w:val="0"/>
          <w:numId w:val="14"/>
        </w:numPr>
        <w:tabs>
          <w:tab w:val="left" w:pos="8640"/>
        </w:tabs>
        <w:spacing w:after="120" w:line="276" w:lineRule="auto"/>
        <w:contextualSpacing w:val="0"/>
        <w:jc w:val="both"/>
        <w:rPr>
          <w:color w:val="00B050"/>
        </w:rPr>
      </w:pPr>
      <w:r>
        <w:rPr>
          <w:color w:val="00B050"/>
        </w:rPr>
        <w:t>n</w:t>
      </w:r>
      <w:r w:rsidR="00C4068C" w:rsidRPr="00CE299D">
        <w:rPr>
          <w:color w:val="00B050"/>
        </w:rPr>
        <w:t>adv</w:t>
      </w:r>
      <w:r>
        <w:rPr>
          <w:color w:val="00B050"/>
        </w:rPr>
        <w:t>=1</w:t>
      </w:r>
      <w:r w:rsidR="007F7D12">
        <w:rPr>
          <w:color w:val="00B050"/>
        </w:rPr>
        <w:t xml:space="preserve"> (int)</w:t>
      </w:r>
    </w:p>
    <w:p w:rsidR="00C4068C" w:rsidRDefault="00CE299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A</w:t>
      </w:r>
      <w:r w:rsidR="00C4068C" w:rsidRPr="00C4068C">
        <w:rPr>
          <w:rFonts w:ascii="Times New Roman" w:hAnsi="Times New Roman" w:cs="Times New Roman"/>
          <w:sz w:val="24"/>
          <w:szCs w:val="24"/>
        </w:rPr>
        <w:t xml:space="preserve">dvection on/off </w:t>
      </w:r>
      <w:r>
        <w:rPr>
          <w:rFonts w:ascii="Times New Roman" w:hAnsi="Times New Roman" w:cs="Times New Roman"/>
          <w:sz w:val="24"/>
          <w:szCs w:val="24"/>
        </w:rPr>
        <w:t>option</w:t>
      </w:r>
      <w:r w:rsidR="00C4068C" w:rsidRPr="00C4068C">
        <w:rPr>
          <w:rFonts w:ascii="Times New Roman" w:hAnsi="Times New Roman" w:cs="Times New Roman"/>
          <w:sz w:val="24"/>
          <w:szCs w:val="24"/>
        </w:rPr>
        <w:t xml:space="preserve">. If </w:t>
      </w:r>
      <w:r w:rsidR="00C4068C" w:rsidRPr="00CE299D">
        <w:rPr>
          <w:rFonts w:ascii="Times New Roman" w:hAnsi="Times New Roman" w:cs="Times New Roman"/>
          <w:color w:val="00B050"/>
          <w:sz w:val="24"/>
          <w:szCs w:val="24"/>
        </w:rPr>
        <w:t>nadv</w:t>
      </w:r>
      <w:r w:rsidR="00C4068C" w:rsidRPr="00C4068C">
        <w:rPr>
          <w:rFonts w:ascii="Times New Roman" w:hAnsi="Times New Roman" w:cs="Times New Roman"/>
          <w:sz w:val="24"/>
          <w:szCs w:val="24"/>
        </w:rPr>
        <w:t xml:space="preserve">=0, advection is selectively turned off based on the input file </w:t>
      </w:r>
      <w:r w:rsidR="00C4068C" w:rsidRPr="00CE299D">
        <w:rPr>
          <w:rFonts w:ascii="Times New Roman" w:hAnsi="Times New Roman" w:cs="Times New Roman"/>
          <w:color w:val="FF0000"/>
          <w:sz w:val="24"/>
          <w:szCs w:val="24"/>
        </w:rPr>
        <w:t>adv.gr3</w:t>
      </w:r>
      <w:r w:rsidR="00C4068C" w:rsidRPr="00C4068C">
        <w:rPr>
          <w:rFonts w:ascii="Times New Roman" w:hAnsi="Times New Roman" w:cs="Times New Roman"/>
          <w:sz w:val="24"/>
          <w:szCs w:val="24"/>
        </w:rPr>
        <w:t xml:space="preserve">. If </w:t>
      </w:r>
      <w:r w:rsidR="00C4068C" w:rsidRPr="00CE299D">
        <w:rPr>
          <w:rFonts w:ascii="Times New Roman" w:hAnsi="Times New Roman" w:cs="Times New Roman"/>
          <w:color w:val="FF0000"/>
          <w:sz w:val="24"/>
          <w:szCs w:val="24"/>
        </w:rPr>
        <w:t>nadv</w:t>
      </w:r>
      <w:r w:rsidR="00C4068C" w:rsidRPr="00C4068C">
        <w:rPr>
          <w:rFonts w:ascii="Times New Roman" w:hAnsi="Times New Roman" w:cs="Times New Roman"/>
          <w:sz w:val="24"/>
          <w:szCs w:val="24"/>
        </w:rPr>
        <w:t xml:space="preserve">=1 or 2, advection is on for the whole domain, and backtracking is done using either </w:t>
      </w:r>
      <w:r>
        <w:rPr>
          <w:rFonts w:ascii="Times New Roman" w:hAnsi="Times New Roman" w:cs="Times New Roman"/>
          <w:sz w:val="24"/>
          <w:szCs w:val="24"/>
        </w:rPr>
        <w:t>Euler or 2nd-order Runge-Kutta</w:t>
      </w:r>
      <w:r w:rsidR="00C4068C" w:rsidRPr="00C4068C">
        <w:rPr>
          <w:rFonts w:ascii="Times New Roman" w:hAnsi="Times New Roman" w:cs="Times New Roman"/>
          <w:sz w:val="24"/>
          <w:szCs w:val="24"/>
        </w:rPr>
        <w:t xml:space="preserve"> scheme.</w:t>
      </w:r>
    </w:p>
    <w:p w:rsidR="001A0013" w:rsidRPr="008535CB" w:rsidRDefault="00372F19" w:rsidP="001A0013">
      <w:pPr>
        <w:pStyle w:val="ListParagraph"/>
        <w:numPr>
          <w:ilvl w:val="0"/>
          <w:numId w:val="14"/>
        </w:numPr>
        <w:tabs>
          <w:tab w:val="left" w:pos="8640"/>
        </w:tabs>
        <w:spacing w:after="120" w:line="276" w:lineRule="auto"/>
        <w:contextualSpacing w:val="0"/>
        <w:jc w:val="both"/>
        <w:rPr>
          <w:color w:val="00B050"/>
        </w:rPr>
      </w:pPr>
      <w:r>
        <w:rPr>
          <w:color w:val="00B050"/>
        </w:rPr>
        <w:t>n</w:t>
      </w:r>
      <w:r w:rsidR="001A0013">
        <w:rPr>
          <w:color w:val="00B050"/>
        </w:rPr>
        <w:t>chi</w:t>
      </w:r>
      <w:r>
        <w:rPr>
          <w:color w:val="00B050"/>
        </w:rPr>
        <w:t>=0</w:t>
      </w:r>
      <w:r w:rsidR="001A0013">
        <w:rPr>
          <w:color w:val="00B050"/>
        </w:rPr>
        <w:t xml:space="preserve"> (int)</w:t>
      </w:r>
    </w:p>
    <w:p w:rsidR="001A0013" w:rsidRPr="00C4068C" w:rsidRDefault="001A0013" w:rsidP="001A0013">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Pr>
          <w:rFonts w:ascii="Times New Roman" w:hAnsi="Times New Roman" w:cs="Times New Roman"/>
          <w:sz w:val="24"/>
          <w:szCs w:val="24"/>
        </w:rPr>
        <w:t xml:space="preserve">  B</w:t>
      </w:r>
      <w:r w:rsidRPr="00C4068C">
        <w:rPr>
          <w:rFonts w:ascii="Times New Roman" w:hAnsi="Times New Roman" w:cs="Times New Roman"/>
          <w:sz w:val="24"/>
          <w:szCs w:val="24"/>
        </w:rPr>
        <w:t xml:space="preserve">ottom friction option. If </w:t>
      </w:r>
      <w:r>
        <w:rPr>
          <w:rFonts w:ascii="Times New Roman" w:hAnsi="Times New Roman" w:cs="Times New Roman"/>
          <w:color w:val="00B050"/>
          <w:sz w:val="24"/>
          <w:szCs w:val="24"/>
        </w:rPr>
        <w:t>nchi</w:t>
      </w:r>
      <w:r w:rsidRPr="00C4068C">
        <w:rPr>
          <w:rFonts w:ascii="Times New Roman" w:hAnsi="Times New Roman" w:cs="Times New Roman"/>
          <w:sz w:val="24"/>
          <w:szCs w:val="24"/>
        </w:rPr>
        <w:t xml:space="preserve">=-1, and Manning's n is specified in </w:t>
      </w:r>
      <w:r w:rsidRPr="00FA2F2A">
        <w:rPr>
          <w:rFonts w:ascii="Times New Roman" w:hAnsi="Times New Roman" w:cs="Times New Roman"/>
          <w:color w:val="FF0000"/>
          <w:sz w:val="24"/>
          <w:szCs w:val="24"/>
        </w:rPr>
        <w:t>manning.gr3</w:t>
      </w:r>
      <w:r w:rsidRPr="00C4068C">
        <w:rPr>
          <w:rFonts w:ascii="Times New Roman" w:hAnsi="Times New Roman" w:cs="Times New Roman"/>
          <w:sz w:val="24"/>
          <w:szCs w:val="24"/>
        </w:rPr>
        <w:t xml:space="preserve">. If </w:t>
      </w:r>
      <w:r>
        <w:rPr>
          <w:rFonts w:ascii="Times New Roman" w:hAnsi="Times New Roman" w:cs="Times New Roman"/>
          <w:color w:val="00B050"/>
          <w:sz w:val="24"/>
          <w:szCs w:val="24"/>
        </w:rPr>
        <w:t>nchi</w:t>
      </w:r>
      <w:r w:rsidRPr="00C4068C">
        <w:rPr>
          <w:rFonts w:ascii="Times New Roman" w:hAnsi="Times New Roman" w:cs="Times New Roman"/>
          <w:sz w:val="24"/>
          <w:szCs w:val="24"/>
        </w:rPr>
        <w:t xml:space="preserve">=0, spatially varying drag coefficients are read in from </w:t>
      </w:r>
      <w:r w:rsidRPr="00FA2F2A">
        <w:rPr>
          <w:rFonts w:ascii="Times New Roman" w:hAnsi="Times New Roman" w:cs="Times New Roman"/>
          <w:color w:val="FF0000"/>
          <w:sz w:val="24"/>
          <w:szCs w:val="24"/>
        </w:rPr>
        <w:t xml:space="preserve">drag.gr3 </w:t>
      </w:r>
      <w:r w:rsidRPr="00C4068C">
        <w:rPr>
          <w:rFonts w:ascii="Times New Roman" w:hAnsi="Times New Roman" w:cs="Times New Roman"/>
          <w:sz w:val="24"/>
          <w:szCs w:val="24"/>
        </w:rPr>
        <w:t xml:space="preserve">(as depth info). For </w:t>
      </w:r>
      <w:r>
        <w:rPr>
          <w:rFonts w:ascii="Times New Roman" w:hAnsi="Times New Roman" w:cs="Times New Roman"/>
          <w:color w:val="00B050"/>
          <w:sz w:val="24"/>
          <w:szCs w:val="24"/>
        </w:rPr>
        <w:t>nchi</w:t>
      </w:r>
      <w:r w:rsidRPr="00C4068C">
        <w:rPr>
          <w:rFonts w:ascii="Times New Roman" w:hAnsi="Times New Roman" w:cs="Times New Roman"/>
          <w:sz w:val="24"/>
          <w:szCs w:val="24"/>
        </w:rPr>
        <w:t xml:space="preserve">=1, bottom roughnesses (in meters) are read in from </w:t>
      </w:r>
      <w:r w:rsidRPr="00FA2F2A">
        <w:rPr>
          <w:rFonts w:ascii="Times New Roman" w:hAnsi="Times New Roman" w:cs="Times New Roman"/>
          <w:color w:val="FF0000"/>
          <w:sz w:val="24"/>
          <w:szCs w:val="24"/>
        </w:rPr>
        <w:t>rough.gr3</w:t>
      </w:r>
      <w:r w:rsidRPr="00C4068C">
        <w:rPr>
          <w:rFonts w:ascii="Times New Roman" w:hAnsi="Times New Roman" w:cs="Times New Roman"/>
          <w:sz w:val="24"/>
          <w:szCs w:val="24"/>
        </w:rPr>
        <w:t>.</w:t>
      </w:r>
    </w:p>
    <w:p w:rsidR="001A0013" w:rsidRPr="00C4068C" w:rsidRDefault="001A0013" w:rsidP="001A0013">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Pr>
          <w:rFonts w:ascii="Times New Roman" w:hAnsi="Times New Roman" w:cs="Times New Roman"/>
          <w:color w:val="00B050"/>
          <w:sz w:val="24"/>
          <w:szCs w:val="24"/>
        </w:rPr>
        <w:t>nchi</w:t>
      </w:r>
      <w:r w:rsidRPr="00C4068C">
        <w:rPr>
          <w:rFonts w:ascii="Times New Roman" w:hAnsi="Times New Roman" w:cs="Times New Roman"/>
          <w:sz w:val="24"/>
          <w:szCs w:val="24"/>
        </w:rPr>
        <w:t xml:space="preserve">=-1, an additional parameter is required: </w:t>
      </w:r>
      <w:r w:rsidRPr="00FA2F2A">
        <w:rPr>
          <w:rFonts w:ascii="Times New Roman" w:hAnsi="Times New Roman" w:cs="Times New Roman"/>
          <w:color w:val="00B050"/>
          <w:sz w:val="24"/>
          <w:szCs w:val="24"/>
        </w:rPr>
        <w:t xml:space="preserve">hmin_man </w:t>
      </w:r>
      <w:r w:rsidRPr="00C4068C">
        <w:rPr>
          <w:rFonts w:ascii="Times New Roman" w:hAnsi="Times New Roman" w:cs="Times New Roman"/>
          <w:sz w:val="24"/>
          <w:szCs w:val="24"/>
        </w:rPr>
        <w:t>(in meters) which sets the minimum depth used in the Manning formulation.</w:t>
      </w:r>
    </w:p>
    <w:p w:rsidR="001A0013" w:rsidRPr="00C4068C" w:rsidRDefault="001A0013" w:rsidP="001A0013">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Pr>
          <w:rFonts w:ascii="Times New Roman" w:hAnsi="Times New Roman" w:cs="Times New Roman"/>
          <w:color w:val="00B050"/>
          <w:sz w:val="24"/>
          <w:szCs w:val="24"/>
        </w:rPr>
        <w:t>nchi</w:t>
      </w:r>
      <w:r>
        <w:rPr>
          <w:rFonts w:ascii="Times New Roman" w:hAnsi="Times New Roman" w:cs="Times New Roman"/>
          <w:sz w:val="24"/>
          <w:szCs w:val="24"/>
        </w:rPr>
        <w:t xml:space="preserve">=1, </w:t>
      </w:r>
      <w:r w:rsidR="005D6DAF">
        <w:rPr>
          <w:rFonts w:ascii="Times New Roman" w:hAnsi="Times New Roman" w:cs="Times New Roman"/>
          <w:sz w:val="24"/>
          <w:szCs w:val="24"/>
        </w:rPr>
        <w:t>one additional parameter</w:t>
      </w:r>
      <w:r w:rsidRPr="00C4068C">
        <w:rPr>
          <w:rFonts w:ascii="Times New Roman" w:hAnsi="Times New Roman" w:cs="Times New Roman"/>
          <w:sz w:val="24"/>
          <w:szCs w:val="24"/>
        </w:rPr>
        <w:t xml:space="preserve"> </w:t>
      </w:r>
      <w:r w:rsidR="005D6DAF">
        <w:rPr>
          <w:rFonts w:ascii="Times New Roman" w:hAnsi="Times New Roman" w:cs="Times New Roman"/>
          <w:sz w:val="24"/>
          <w:szCs w:val="24"/>
        </w:rPr>
        <w:t>is</w:t>
      </w:r>
      <w:r w:rsidRPr="00C4068C">
        <w:rPr>
          <w:rFonts w:ascii="Times New Roman" w:hAnsi="Times New Roman" w:cs="Times New Roman"/>
          <w:sz w:val="24"/>
          <w:szCs w:val="24"/>
        </w:rPr>
        <w:t xml:space="preserve"> required: </w:t>
      </w:r>
      <w:r w:rsidRPr="00FA2F2A">
        <w:rPr>
          <w:rFonts w:ascii="Times New Roman" w:hAnsi="Times New Roman" w:cs="Times New Roman"/>
          <w:color w:val="00B050"/>
          <w:sz w:val="24"/>
          <w:szCs w:val="24"/>
        </w:rPr>
        <w:t xml:space="preserve">dzb_min </w:t>
      </w:r>
      <w:r w:rsidRPr="00C4068C">
        <w:rPr>
          <w:rFonts w:ascii="Times New Roman" w:hAnsi="Times New Roman" w:cs="Times New Roman"/>
          <w:sz w:val="24"/>
          <w:szCs w:val="24"/>
        </w:rPr>
        <w:t>(in meters). In this case the drag coefficients are calculate</w:t>
      </w:r>
      <w:r>
        <w:rPr>
          <w:rFonts w:ascii="Times New Roman" w:hAnsi="Times New Roman" w:cs="Times New Roman"/>
          <w:sz w:val="24"/>
          <w:szCs w:val="24"/>
        </w:rPr>
        <w:t xml:space="preserve">d using the log drag law when the bottom cell thickness </w:t>
      </w:r>
      <w:r w:rsidRPr="00FA2F2A">
        <w:rPr>
          <w:rFonts w:ascii="Symbol" w:hAnsi="Symbol" w:cs="Times New Roman"/>
          <w:sz w:val="24"/>
          <w:szCs w:val="24"/>
        </w:rPr>
        <w:t></w:t>
      </w:r>
      <w:r w:rsidRPr="00FA2F2A">
        <w:rPr>
          <w:rFonts w:ascii="Times New Roman" w:hAnsi="Times New Roman" w:cs="Times New Roman"/>
          <w:sz w:val="24"/>
          <w:szCs w:val="24"/>
          <w:vertAlign w:val="subscript"/>
        </w:rPr>
        <w:t>b</w:t>
      </w:r>
      <w:r w:rsidRPr="00C4068C">
        <w:rPr>
          <w:rFonts w:ascii="Times New Roman" w:hAnsi="Times New Roman" w:cs="Times New Roman"/>
          <w:sz w:val="24"/>
          <w:szCs w:val="24"/>
        </w:rPr>
        <w:t>&gt;=</w:t>
      </w:r>
      <w:r w:rsidRPr="00FA2F2A">
        <w:rPr>
          <w:rFonts w:ascii="Times New Roman" w:hAnsi="Times New Roman" w:cs="Times New Roman"/>
          <w:color w:val="00B050"/>
          <w:sz w:val="24"/>
          <w:szCs w:val="24"/>
        </w:rPr>
        <w:t>dzb_min</w:t>
      </w:r>
      <w:r w:rsidRPr="00C4068C">
        <w:rPr>
          <w:rFonts w:ascii="Times New Roman" w:hAnsi="Times New Roman" w:cs="Times New Roman"/>
          <w:sz w:val="24"/>
          <w:szCs w:val="24"/>
        </w:rPr>
        <w:t xml:space="preserve">. when </w:t>
      </w:r>
      <w:r w:rsidRPr="00FA2F2A">
        <w:rPr>
          <w:rFonts w:ascii="Symbol" w:hAnsi="Symbol" w:cs="Times New Roman"/>
          <w:sz w:val="24"/>
          <w:szCs w:val="24"/>
        </w:rPr>
        <w:t></w:t>
      </w:r>
      <w:r w:rsidRPr="00FA2F2A">
        <w:rPr>
          <w:rFonts w:ascii="Times New Roman" w:hAnsi="Times New Roman" w:cs="Times New Roman"/>
          <w:sz w:val="24"/>
          <w:szCs w:val="24"/>
          <w:vertAlign w:val="subscript"/>
        </w:rPr>
        <w:t>b</w:t>
      </w:r>
      <w:r>
        <w:rPr>
          <w:rFonts w:ascii="Times New Roman" w:hAnsi="Times New Roman" w:cs="Times New Roman"/>
          <w:sz w:val="24"/>
          <w:szCs w:val="24"/>
        </w:rPr>
        <w:t>&lt;</w:t>
      </w:r>
      <w:r w:rsidRPr="00FA2F2A">
        <w:rPr>
          <w:rFonts w:ascii="Times New Roman" w:hAnsi="Times New Roman" w:cs="Times New Roman"/>
          <w:color w:val="00B050"/>
          <w:sz w:val="24"/>
          <w:szCs w:val="24"/>
        </w:rPr>
        <w:t>dzb_min</w:t>
      </w:r>
      <w:r w:rsidR="005D6DAF">
        <w:rPr>
          <w:rFonts w:ascii="Times New Roman" w:hAnsi="Times New Roman" w:cs="Times New Roman"/>
          <w:sz w:val="24"/>
          <w:szCs w:val="24"/>
        </w:rPr>
        <w:t>, Cd=Cdmax</w:t>
      </w:r>
      <w:r w:rsidRPr="00C4068C">
        <w:rPr>
          <w:rFonts w:ascii="Times New Roman" w:hAnsi="Times New Roman" w:cs="Times New Roman"/>
          <w:sz w:val="24"/>
          <w:szCs w:val="24"/>
        </w:rPr>
        <w:t>, where Cdmax=Cd(</w:t>
      </w:r>
      <w:r w:rsidRPr="00FA2F2A">
        <w:rPr>
          <w:rFonts w:ascii="Symbol" w:hAnsi="Symbol" w:cs="Times New Roman"/>
          <w:sz w:val="24"/>
          <w:szCs w:val="24"/>
        </w:rPr>
        <w:t></w:t>
      </w:r>
      <w:r w:rsidRPr="00FA2F2A">
        <w:rPr>
          <w:rFonts w:ascii="Times New Roman" w:hAnsi="Times New Roman" w:cs="Times New Roman"/>
          <w:sz w:val="24"/>
          <w:szCs w:val="24"/>
          <w:vertAlign w:val="subscript"/>
        </w:rPr>
        <w:t>b</w:t>
      </w:r>
      <w:r w:rsidRPr="00C4068C">
        <w:rPr>
          <w:rFonts w:ascii="Times New Roman" w:hAnsi="Times New Roman" w:cs="Times New Roman"/>
          <w:sz w:val="24"/>
          <w:szCs w:val="24"/>
        </w:rPr>
        <w:t>=</w:t>
      </w:r>
      <w:r w:rsidRPr="00F50EAA">
        <w:rPr>
          <w:rFonts w:ascii="Times New Roman" w:hAnsi="Times New Roman" w:cs="Times New Roman"/>
          <w:color w:val="00B050"/>
          <w:sz w:val="24"/>
          <w:szCs w:val="24"/>
        </w:rPr>
        <w:t>dzb_min</w:t>
      </w:r>
      <w:r w:rsidRPr="00C4068C">
        <w:rPr>
          <w:rFonts w:ascii="Times New Roman" w:hAnsi="Times New Roman" w:cs="Times New Roman"/>
          <w:sz w:val="24"/>
          <w:szCs w:val="24"/>
        </w:rPr>
        <w:t>). This is to avoid exaggeration of Cd in very shallow water.</w:t>
      </w:r>
    </w:p>
    <w:p w:rsidR="001A0013" w:rsidRPr="00C4068C" w:rsidRDefault="001A0013" w:rsidP="004A69CD">
      <w:pPr>
        <w:tabs>
          <w:tab w:val="left" w:pos="8640"/>
        </w:tabs>
        <w:spacing w:after="120"/>
        <w:jc w:val="both"/>
        <w:rPr>
          <w:rFonts w:ascii="Times New Roman" w:hAnsi="Times New Roman" w:cs="Times New Roman"/>
          <w:sz w:val="24"/>
          <w:szCs w:val="24"/>
        </w:rPr>
      </w:pPr>
    </w:p>
    <w:p w:rsidR="00C4068C" w:rsidRPr="00CE299D" w:rsidRDefault="00372F19" w:rsidP="006A03BF">
      <w:pPr>
        <w:pStyle w:val="ListParagraph"/>
        <w:numPr>
          <w:ilvl w:val="0"/>
          <w:numId w:val="14"/>
        </w:numPr>
        <w:tabs>
          <w:tab w:val="left" w:pos="8640"/>
        </w:tabs>
        <w:spacing w:after="120" w:line="276" w:lineRule="auto"/>
        <w:contextualSpacing w:val="0"/>
        <w:jc w:val="both"/>
        <w:rPr>
          <w:color w:val="00B050"/>
        </w:rPr>
      </w:pPr>
      <w:r>
        <w:rPr>
          <w:color w:val="00B050"/>
        </w:rPr>
        <w:t>n</w:t>
      </w:r>
      <w:r w:rsidR="00C4068C" w:rsidRPr="00CE299D">
        <w:rPr>
          <w:color w:val="00B050"/>
        </w:rPr>
        <w:t>cor</w:t>
      </w:r>
      <w:r>
        <w:rPr>
          <w:color w:val="00B050"/>
        </w:rPr>
        <w:t>=0</w:t>
      </w:r>
      <w:r w:rsidR="007F7D12">
        <w:rPr>
          <w:color w:val="00B050"/>
        </w:rPr>
        <w:t xml:space="preserve"> (int)</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Coriolis option. If </w:t>
      </w:r>
      <w:r w:rsidRPr="00CE299D">
        <w:rPr>
          <w:rFonts w:ascii="Times New Roman" w:hAnsi="Times New Roman" w:cs="Times New Roman"/>
          <w:color w:val="00B050"/>
          <w:sz w:val="24"/>
          <w:szCs w:val="24"/>
        </w:rPr>
        <w:t>ncor</w:t>
      </w:r>
      <w:r w:rsidRPr="00C4068C">
        <w:rPr>
          <w:rFonts w:ascii="Times New Roman" w:hAnsi="Times New Roman" w:cs="Times New Roman"/>
          <w:sz w:val="24"/>
          <w:szCs w:val="24"/>
        </w:rPr>
        <w:t xml:space="preserve">=0 or -1, a constant Coriolis parameter is </w:t>
      </w:r>
      <w:r w:rsidR="00191F6E">
        <w:rPr>
          <w:rFonts w:ascii="Times New Roman" w:hAnsi="Times New Roman" w:cs="Times New Roman"/>
          <w:sz w:val="24"/>
          <w:szCs w:val="24"/>
        </w:rPr>
        <w:t>specified</w:t>
      </w:r>
      <w:r w:rsidRPr="00C4068C">
        <w:rPr>
          <w:rFonts w:ascii="Times New Roman" w:hAnsi="Times New Roman" w:cs="Times New Roman"/>
          <w:sz w:val="24"/>
          <w:szCs w:val="24"/>
        </w:rPr>
        <w:t xml:space="preserve">. If </w:t>
      </w:r>
      <w:r w:rsidRPr="00CE299D">
        <w:rPr>
          <w:rFonts w:ascii="Times New Roman" w:hAnsi="Times New Roman" w:cs="Times New Roman"/>
          <w:color w:val="00B050"/>
          <w:sz w:val="24"/>
          <w:szCs w:val="24"/>
        </w:rPr>
        <w:t>ncor</w:t>
      </w:r>
      <w:r w:rsidRPr="00C4068C">
        <w:rPr>
          <w:rFonts w:ascii="Times New Roman" w:hAnsi="Times New Roman" w:cs="Times New Roman"/>
          <w:sz w:val="24"/>
          <w:szCs w:val="24"/>
        </w:rPr>
        <w:t xml:space="preserve">=0, </w:t>
      </w:r>
      <w:r w:rsidR="00004644" w:rsidRPr="00004644">
        <w:rPr>
          <w:rFonts w:ascii="Times New Roman" w:hAnsi="Times New Roman" w:cs="Times New Roman"/>
          <w:color w:val="00B050"/>
          <w:sz w:val="24"/>
          <w:szCs w:val="24"/>
        </w:rPr>
        <w:t xml:space="preserve">coricoef </w:t>
      </w:r>
      <w:r w:rsidRPr="00C4068C">
        <w:rPr>
          <w:rFonts w:ascii="Times New Roman" w:hAnsi="Times New Roman" w:cs="Times New Roman"/>
          <w:sz w:val="24"/>
          <w:szCs w:val="24"/>
        </w:rPr>
        <w:t xml:space="preserve">specifies the Coriolis factor. If </w:t>
      </w:r>
      <w:r w:rsidRPr="00CE299D">
        <w:rPr>
          <w:rFonts w:ascii="Times New Roman" w:hAnsi="Times New Roman" w:cs="Times New Roman"/>
          <w:color w:val="00B050"/>
          <w:sz w:val="24"/>
          <w:szCs w:val="24"/>
        </w:rPr>
        <w:t>ncor</w:t>
      </w:r>
      <w:r w:rsidRPr="00C4068C">
        <w:rPr>
          <w:rFonts w:ascii="Times New Roman" w:hAnsi="Times New Roman" w:cs="Times New Roman"/>
          <w:sz w:val="24"/>
          <w:szCs w:val="24"/>
        </w:rPr>
        <w:t xml:space="preserve">=-1, </w:t>
      </w:r>
      <w:r w:rsidR="00004644" w:rsidRPr="00004644">
        <w:rPr>
          <w:rFonts w:ascii="Times New Roman" w:hAnsi="Times New Roman" w:cs="Times New Roman"/>
          <w:color w:val="00B050"/>
          <w:sz w:val="24"/>
          <w:szCs w:val="24"/>
        </w:rPr>
        <w:t>r</w:t>
      </w:r>
      <w:r w:rsidRPr="00004644">
        <w:rPr>
          <w:rFonts w:ascii="Times New Roman" w:hAnsi="Times New Roman" w:cs="Times New Roman"/>
          <w:color w:val="00B050"/>
          <w:sz w:val="24"/>
          <w:szCs w:val="24"/>
        </w:rPr>
        <w:t xml:space="preserve">latitude </w:t>
      </w:r>
      <w:r w:rsidRPr="00C4068C">
        <w:rPr>
          <w:rFonts w:ascii="Times New Roman" w:hAnsi="Times New Roman" w:cs="Times New Roman"/>
          <w:sz w:val="24"/>
          <w:szCs w:val="24"/>
        </w:rPr>
        <w:t>specifies the mean latitude used to calculate the Coriolis factor.</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w:t>
      </w:r>
      <w:r w:rsidRPr="00191F6E">
        <w:rPr>
          <w:rFonts w:ascii="Times New Roman" w:hAnsi="Times New Roman" w:cs="Times New Roman"/>
          <w:color w:val="00B050"/>
          <w:sz w:val="24"/>
          <w:szCs w:val="24"/>
        </w:rPr>
        <w:t>ncor</w:t>
      </w:r>
      <w:r w:rsidRPr="00C4068C">
        <w:rPr>
          <w:rFonts w:ascii="Times New Roman" w:hAnsi="Times New Roman" w:cs="Times New Roman"/>
          <w:sz w:val="24"/>
          <w:szCs w:val="24"/>
        </w:rPr>
        <w:t>=1, a variable Coriolis parameter, based either on a beta-plane approximation (</w:t>
      </w:r>
      <w:r w:rsidRPr="00191F6E">
        <w:rPr>
          <w:rFonts w:ascii="Times New Roman" w:hAnsi="Times New Roman" w:cs="Times New Roman"/>
          <w:color w:val="00B050"/>
          <w:sz w:val="24"/>
          <w:szCs w:val="24"/>
        </w:rPr>
        <w:t>ics</w:t>
      </w:r>
      <w:r w:rsidRPr="00C4068C">
        <w:rPr>
          <w:rFonts w:ascii="Times New Roman" w:hAnsi="Times New Roman" w:cs="Times New Roman"/>
          <w:sz w:val="24"/>
          <w:szCs w:val="24"/>
        </w:rPr>
        <w:t>=1) or on the latitude-dependent Coriolis (</w:t>
      </w:r>
      <w:r w:rsidRPr="00191F6E">
        <w:rPr>
          <w:rFonts w:ascii="Times New Roman" w:hAnsi="Times New Roman" w:cs="Times New Roman"/>
          <w:color w:val="00B050"/>
          <w:sz w:val="24"/>
          <w:szCs w:val="24"/>
        </w:rPr>
        <w:t>ics</w:t>
      </w:r>
      <w:r w:rsidR="00191F6E">
        <w:rPr>
          <w:rFonts w:ascii="Times New Roman" w:hAnsi="Times New Roman" w:cs="Times New Roman"/>
          <w:sz w:val="24"/>
          <w:szCs w:val="24"/>
        </w:rPr>
        <w:t>=2), is used, with the lat/lon</w:t>
      </w:r>
      <w:r w:rsidRPr="00C4068C">
        <w:rPr>
          <w:rFonts w:ascii="Times New Roman" w:hAnsi="Times New Roman" w:cs="Times New Roman"/>
          <w:sz w:val="24"/>
          <w:szCs w:val="24"/>
        </w:rPr>
        <w:t xml:space="preserve"> coordinates read in from </w:t>
      </w:r>
      <w:r w:rsidRPr="00191F6E">
        <w:rPr>
          <w:rFonts w:ascii="Times New Roman" w:hAnsi="Times New Roman" w:cs="Times New Roman"/>
          <w:color w:val="FF0000"/>
          <w:sz w:val="24"/>
          <w:szCs w:val="24"/>
        </w:rPr>
        <w:t>hgrid.ll</w:t>
      </w:r>
      <w:r w:rsidRPr="00C4068C">
        <w:rPr>
          <w:rFonts w:ascii="Times New Roman" w:hAnsi="Times New Roman" w:cs="Times New Roman"/>
          <w:sz w:val="24"/>
          <w:szCs w:val="24"/>
        </w:rPr>
        <w:t xml:space="preserve">. For </w:t>
      </w:r>
      <w:r w:rsidRPr="00191F6E">
        <w:rPr>
          <w:rFonts w:ascii="Times New Roman" w:hAnsi="Times New Roman" w:cs="Times New Roman"/>
          <w:color w:val="00B050"/>
          <w:sz w:val="24"/>
          <w:szCs w:val="24"/>
        </w:rPr>
        <w:t>ics</w:t>
      </w:r>
      <w:r w:rsidRPr="00C4068C">
        <w:rPr>
          <w:rFonts w:ascii="Times New Roman" w:hAnsi="Times New Roman" w:cs="Times New Roman"/>
          <w:sz w:val="24"/>
          <w:szCs w:val="24"/>
        </w:rPr>
        <w:t xml:space="preserve">=1, the center of </w:t>
      </w:r>
      <w:r w:rsidR="00191F6E">
        <w:rPr>
          <w:rFonts w:ascii="Times New Roman" w:hAnsi="Times New Roman" w:cs="Times New Roman"/>
          <w:sz w:val="24"/>
          <w:szCs w:val="24"/>
        </w:rPr>
        <w:t>beta-plane approximation</w:t>
      </w:r>
      <w:r w:rsidRPr="00C4068C">
        <w:rPr>
          <w:rFonts w:ascii="Times New Roman" w:hAnsi="Times New Roman" w:cs="Times New Roman"/>
          <w:sz w:val="24"/>
          <w:szCs w:val="24"/>
        </w:rPr>
        <w:t xml:space="preserve"> must be correctly specified</w:t>
      </w:r>
      <w:r w:rsidR="00191F6E">
        <w:rPr>
          <w:rFonts w:ascii="Times New Roman" w:hAnsi="Times New Roman" w:cs="Times New Roman"/>
          <w:sz w:val="24"/>
          <w:szCs w:val="24"/>
        </w:rPr>
        <w:t xml:space="preserve"> in </w:t>
      </w:r>
      <w:r w:rsidR="00004644">
        <w:rPr>
          <w:rFonts w:ascii="Times New Roman" w:hAnsi="Times New Roman" w:cs="Times New Roman"/>
          <w:color w:val="00B050"/>
          <w:sz w:val="24"/>
          <w:szCs w:val="24"/>
        </w:rPr>
        <w:t>sfea0</w:t>
      </w:r>
      <w:r w:rsidRPr="00C4068C">
        <w:rPr>
          <w:rFonts w:ascii="Times New Roman" w:hAnsi="Times New Roman" w:cs="Times New Roman"/>
          <w:sz w:val="24"/>
          <w:szCs w:val="24"/>
        </w:rPr>
        <w:t>.</w:t>
      </w:r>
    </w:p>
    <w:p w:rsidR="000B18DD" w:rsidRPr="008535CB" w:rsidRDefault="00372F19" w:rsidP="000B18DD">
      <w:pPr>
        <w:pStyle w:val="ListParagraph"/>
        <w:numPr>
          <w:ilvl w:val="0"/>
          <w:numId w:val="14"/>
        </w:numPr>
        <w:tabs>
          <w:tab w:val="left" w:pos="8640"/>
        </w:tabs>
        <w:spacing w:after="120" w:line="276" w:lineRule="auto"/>
        <w:contextualSpacing w:val="0"/>
        <w:jc w:val="both"/>
        <w:rPr>
          <w:color w:val="00B050"/>
        </w:rPr>
      </w:pPr>
      <w:r>
        <w:rPr>
          <w:color w:val="00B050"/>
        </w:rPr>
        <w:t>n</w:t>
      </w:r>
      <w:r w:rsidR="00C4068C" w:rsidRPr="00191F6E">
        <w:rPr>
          <w:color w:val="00B050"/>
        </w:rPr>
        <w:t>ramp</w:t>
      </w:r>
      <w:r>
        <w:rPr>
          <w:color w:val="00B050"/>
        </w:rPr>
        <w:t>=1</w:t>
      </w:r>
      <w:r w:rsidR="007F7D12">
        <w:rPr>
          <w:color w:val="00B050"/>
        </w:rPr>
        <w:t xml:space="preserve"> (int)</w:t>
      </w:r>
      <w:r w:rsidR="00C4068C" w:rsidRPr="00191F6E">
        <w:rPr>
          <w:color w:val="00B050"/>
        </w:rPr>
        <w:t>, dramp</w:t>
      </w:r>
      <w:r>
        <w:rPr>
          <w:color w:val="00B050"/>
        </w:rPr>
        <w:t>=1.</w:t>
      </w:r>
      <w:r w:rsidR="007F7D12">
        <w:rPr>
          <w:color w:val="00B050"/>
        </w:rPr>
        <w:t xml:space="preserve"> (double)</w:t>
      </w:r>
      <w:r w:rsidR="000B18DD">
        <w:rPr>
          <w:color w:val="00B050"/>
        </w:rPr>
        <w:t xml:space="preserve">, </w:t>
      </w:r>
      <w:r w:rsidR="000B18DD" w:rsidRPr="008535CB">
        <w:rPr>
          <w:color w:val="00B050"/>
        </w:rPr>
        <w:t>nrampbc</w:t>
      </w:r>
      <w:r>
        <w:rPr>
          <w:color w:val="00B050"/>
        </w:rPr>
        <w:t>=0</w:t>
      </w:r>
      <w:r w:rsidR="000B18DD">
        <w:rPr>
          <w:color w:val="00B050"/>
        </w:rPr>
        <w:t xml:space="preserve"> (int)</w:t>
      </w:r>
      <w:r w:rsidR="000B18DD" w:rsidRPr="008535CB">
        <w:rPr>
          <w:color w:val="00B050"/>
        </w:rPr>
        <w:t>, drampbc</w:t>
      </w:r>
      <w:r>
        <w:rPr>
          <w:color w:val="00B050"/>
        </w:rPr>
        <w:t>=1.</w:t>
      </w:r>
      <w:r w:rsidR="000B18DD">
        <w:rPr>
          <w:color w:val="00B050"/>
        </w:rPr>
        <w:t xml:space="preserve"> (double)</w:t>
      </w:r>
    </w:p>
    <w:p w:rsidR="000B18DD" w:rsidRDefault="00191F6E"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R</w:t>
      </w:r>
      <w:r w:rsidR="00C4068C" w:rsidRPr="00C4068C">
        <w:rPr>
          <w:rFonts w:ascii="Times New Roman" w:hAnsi="Times New Roman" w:cs="Times New Roman"/>
          <w:sz w:val="24"/>
          <w:szCs w:val="24"/>
        </w:rPr>
        <w:t>amp option</w:t>
      </w:r>
      <w:r w:rsidR="000B18DD">
        <w:rPr>
          <w:rFonts w:ascii="Times New Roman" w:hAnsi="Times New Roman" w:cs="Times New Roman"/>
          <w:sz w:val="24"/>
          <w:szCs w:val="24"/>
        </w:rPr>
        <w:t>s</w:t>
      </w:r>
      <w:r w:rsidR="00C4068C" w:rsidRPr="00C4068C">
        <w:rPr>
          <w:rFonts w:ascii="Times New Roman" w:hAnsi="Times New Roman" w:cs="Times New Roman"/>
          <w:sz w:val="24"/>
          <w:szCs w:val="24"/>
        </w:rPr>
        <w:t xml:space="preserve"> for the tides</w:t>
      </w:r>
      <w:r w:rsidR="000B18DD">
        <w:rPr>
          <w:rFonts w:ascii="Times New Roman" w:hAnsi="Times New Roman" w:cs="Times New Roman"/>
          <w:sz w:val="24"/>
          <w:szCs w:val="24"/>
        </w:rPr>
        <w:t>,</w:t>
      </w:r>
      <w:r w:rsidR="00C4068C" w:rsidRPr="00C4068C">
        <w:rPr>
          <w:rFonts w:ascii="Times New Roman" w:hAnsi="Times New Roman" w:cs="Times New Roman"/>
          <w:sz w:val="24"/>
          <w:szCs w:val="24"/>
        </w:rPr>
        <w:t xml:space="preserve"> </w:t>
      </w:r>
      <w:r>
        <w:rPr>
          <w:rFonts w:ascii="Times New Roman" w:hAnsi="Times New Roman" w:cs="Times New Roman"/>
          <w:sz w:val="24"/>
          <w:szCs w:val="24"/>
        </w:rPr>
        <w:t>B.C.</w:t>
      </w:r>
      <w:r w:rsidR="000B18DD">
        <w:rPr>
          <w:rFonts w:ascii="Times New Roman" w:hAnsi="Times New Roman" w:cs="Times New Roman"/>
          <w:sz w:val="24"/>
          <w:szCs w:val="24"/>
        </w:rPr>
        <w:t xml:space="preserve"> or baroclincity</w:t>
      </w:r>
      <w:r w:rsidR="00C4068C" w:rsidRPr="00C4068C">
        <w:rPr>
          <w:rFonts w:ascii="Times New Roman" w:hAnsi="Times New Roman" w:cs="Times New Roman"/>
          <w:sz w:val="24"/>
          <w:szCs w:val="24"/>
        </w:rPr>
        <w:t>, and ramp-up period</w:t>
      </w:r>
      <w:r w:rsidR="000B18DD">
        <w:rPr>
          <w:rFonts w:ascii="Times New Roman" w:hAnsi="Times New Roman" w:cs="Times New Roman"/>
          <w:sz w:val="24"/>
          <w:szCs w:val="24"/>
        </w:rPr>
        <w:t>s</w:t>
      </w:r>
      <w:r w:rsidR="00C4068C" w:rsidRPr="00C4068C">
        <w:rPr>
          <w:rFonts w:ascii="Times New Roman" w:hAnsi="Times New Roman" w:cs="Times New Roman"/>
          <w:sz w:val="24"/>
          <w:szCs w:val="24"/>
        </w:rPr>
        <w:t xml:space="preserve"> in days (not used </w:t>
      </w:r>
      <w:r w:rsidR="00C4068C" w:rsidRPr="000B18DD">
        <w:rPr>
          <w:rFonts w:ascii="Times New Roman" w:hAnsi="Times New Roman" w:cs="Times New Roman"/>
          <w:sz w:val="24"/>
          <w:szCs w:val="24"/>
        </w:rPr>
        <w:t xml:space="preserve">if </w:t>
      </w:r>
      <w:r w:rsidR="000B18DD" w:rsidRPr="000B18DD">
        <w:rPr>
          <w:rFonts w:ascii="Times New Roman" w:hAnsi="Times New Roman" w:cs="Times New Roman"/>
          <w:sz w:val="24"/>
          <w:szCs w:val="24"/>
        </w:rPr>
        <w:t xml:space="preserve">the corresponding </w:t>
      </w:r>
      <w:r w:rsidR="000B18DD">
        <w:rPr>
          <w:rFonts w:ascii="Times New Roman" w:hAnsi="Times New Roman" w:cs="Times New Roman"/>
          <w:sz w:val="24"/>
          <w:szCs w:val="24"/>
        </w:rPr>
        <w:t xml:space="preserve">ramp flag is </w:t>
      </w:r>
      <w:r w:rsidR="00C4068C" w:rsidRPr="00C4068C">
        <w:rPr>
          <w:rFonts w:ascii="Times New Roman" w:hAnsi="Times New Roman" w:cs="Times New Roman"/>
          <w:sz w:val="24"/>
          <w:szCs w:val="24"/>
        </w:rPr>
        <w:t>0).</w:t>
      </w:r>
      <w:r w:rsidR="000B18DD">
        <w:rPr>
          <w:rFonts w:ascii="Times New Roman" w:hAnsi="Times New Roman" w:cs="Times New Roman"/>
          <w:sz w:val="24"/>
          <w:szCs w:val="24"/>
        </w:rPr>
        <w:t xml:space="preserve"> </w:t>
      </w:r>
      <w:r w:rsidR="000B18DD" w:rsidRPr="00C4068C">
        <w:rPr>
          <w:rFonts w:ascii="Times New Roman" w:hAnsi="Times New Roman" w:cs="Times New Roman"/>
          <w:sz w:val="24"/>
          <w:szCs w:val="24"/>
        </w:rPr>
        <w:t xml:space="preserve">If </w:t>
      </w:r>
      <w:r w:rsidR="000B18DD">
        <w:rPr>
          <w:rFonts w:ascii="Times New Roman" w:hAnsi="Times New Roman" w:cs="Times New Roman"/>
          <w:color w:val="00B050"/>
          <w:sz w:val="24"/>
          <w:szCs w:val="24"/>
        </w:rPr>
        <w:t>ib</w:t>
      </w:r>
      <w:r w:rsidR="000B18DD" w:rsidRPr="00B53593">
        <w:rPr>
          <w:rFonts w:ascii="Times New Roman" w:hAnsi="Times New Roman" w:cs="Times New Roman"/>
          <w:color w:val="00B050"/>
          <w:sz w:val="24"/>
          <w:szCs w:val="24"/>
        </w:rPr>
        <w:t>c</w:t>
      </w:r>
      <w:r w:rsidR="000B18DD">
        <w:rPr>
          <w:rFonts w:ascii="Times New Roman" w:hAnsi="Times New Roman" w:cs="Times New Roman"/>
          <w:sz w:val="24"/>
          <w:szCs w:val="24"/>
        </w:rPr>
        <w:t>=0, the ramp-up fu</w:t>
      </w:r>
      <w:r w:rsidR="000B18DD" w:rsidRPr="00C4068C">
        <w:rPr>
          <w:rFonts w:ascii="Times New Roman" w:hAnsi="Times New Roman" w:cs="Times New Roman"/>
          <w:sz w:val="24"/>
          <w:szCs w:val="24"/>
        </w:rPr>
        <w:t>n</w:t>
      </w:r>
      <w:r w:rsidR="000B18DD">
        <w:rPr>
          <w:rFonts w:ascii="Times New Roman" w:hAnsi="Times New Roman" w:cs="Times New Roman"/>
          <w:sz w:val="24"/>
          <w:szCs w:val="24"/>
        </w:rPr>
        <w:t>c</w:t>
      </w:r>
      <w:r w:rsidR="000B18DD" w:rsidRPr="00C4068C">
        <w:rPr>
          <w:rFonts w:ascii="Times New Roman" w:hAnsi="Times New Roman" w:cs="Times New Roman"/>
          <w:sz w:val="24"/>
          <w:szCs w:val="24"/>
        </w:rPr>
        <w:t xml:space="preserve">tion is specified with </w:t>
      </w:r>
      <w:r w:rsidR="000B18DD" w:rsidRPr="00B53593">
        <w:rPr>
          <w:rFonts w:ascii="Times New Roman" w:hAnsi="Times New Roman" w:cs="Times New Roman"/>
          <w:color w:val="00B050"/>
          <w:sz w:val="24"/>
          <w:szCs w:val="24"/>
        </w:rPr>
        <w:t>nrampbc, drampbc</w:t>
      </w:r>
      <w:r w:rsidR="000B18DD" w:rsidRPr="00C4068C">
        <w:rPr>
          <w:rFonts w:ascii="Times New Roman" w:hAnsi="Times New Roman" w:cs="Times New Roman"/>
          <w:sz w:val="24"/>
          <w:szCs w:val="24"/>
        </w:rPr>
        <w:t xml:space="preserve">: </w:t>
      </w:r>
      <w:r w:rsidR="000B18DD" w:rsidRPr="00C4068C">
        <w:rPr>
          <w:rFonts w:ascii="Times New Roman" w:hAnsi="Times New Roman" w:cs="Times New Roman"/>
          <w:sz w:val="24"/>
          <w:szCs w:val="24"/>
        </w:rPr>
        <w:lastRenderedPageBreak/>
        <w:t xml:space="preserve">ramp option flag and ramp-up period (in days). If </w:t>
      </w:r>
      <w:r w:rsidR="000B18DD" w:rsidRPr="001A7204">
        <w:rPr>
          <w:rFonts w:ascii="Times New Roman" w:hAnsi="Times New Roman" w:cs="Times New Roman"/>
          <w:color w:val="00B050"/>
          <w:sz w:val="24"/>
          <w:szCs w:val="24"/>
        </w:rPr>
        <w:t>nrampbc</w:t>
      </w:r>
      <w:r w:rsidR="000B18DD" w:rsidRPr="00C4068C">
        <w:rPr>
          <w:rFonts w:ascii="Times New Roman" w:hAnsi="Times New Roman" w:cs="Times New Roman"/>
          <w:sz w:val="24"/>
          <w:szCs w:val="24"/>
        </w:rPr>
        <w:t xml:space="preserve">=0, </w:t>
      </w:r>
      <w:r w:rsidR="000B18DD" w:rsidRPr="001A7204">
        <w:rPr>
          <w:rFonts w:ascii="Times New Roman" w:hAnsi="Times New Roman" w:cs="Times New Roman"/>
          <w:color w:val="00B050"/>
          <w:sz w:val="24"/>
          <w:szCs w:val="24"/>
        </w:rPr>
        <w:t xml:space="preserve">drampbc </w:t>
      </w:r>
      <w:r w:rsidR="000B18DD" w:rsidRPr="00C4068C">
        <w:rPr>
          <w:rFonts w:ascii="Times New Roman" w:hAnsi="Times New Roman" w:cs="Times New Roman"/>
          <w:sz w:val="24"/>
          <w:szCs w:val="24"/>
        </w:rPr>
        <w:t>is not used.</w:t>
      </w:r>
      <w:r w:rsidR="000B18DD">
        <w:rPr>
          <w:rFonts w:ascii="Times New Roman" w:hAnsi="Times New Roman" w:cs="Times New Roman"/>
          <w:sz w:val="24"/>
          <w:szCs w:val="24"/>
        </w:rPr>
        <w:t xml:space="preserve"> The ramp function is a hyperbolic tangent function:</w:t>
      </w:r>
    </w:p>
    <w:p w:rsidR="000B18DD" w:rsidRPr="000B18DD" w:rsidRDefault="0024034D" w:rsidP="000B18DD">
      <w:pPr>
        <w:tabs>
          <w:tab w:val="left" w:pos="8640"/>
        </w:tabs>
        <w:spacing w:after="120"/>
        <w:jc w:val="both"/>
        <w:rPr>
          <w:rFonts w:ascii="Times New Roman" w:hAnsi="Times New Roman" w:cs="Times New Roman"/>
          <w:sz w:val="24"/>
          <w:szCs w:val="24"/>
        </w:rPr>
      </w:pPr>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f</m:t>
            </m:r>
            <m:d>
              <m:dPr>
                <m:ctrlPr>
                  <w:rPr>
                    <w:rFonts w:ascii="Cambria Math" w:hAnsi="Cambria Math" w:cs="Times New Roman"/>
                    <w:sz w:val="24"/>
                    <w:szCs w:val="24"/>
                  </w:rPr>
                </m:ctrlPr>
              </m:dPr>
              <m:e>
                <m:r>
                  <w:rPr>
                    <w:rFonts w:ascii="Cambria Math" w:hAnsi="Cambria Math" w:cs="Times New Roman"/>
                    <w:sz w:val="24"/>
                    <w:szCs w:val="24"/>
                  </w:rPr>
                  <m:t>t</m:t>
                </m:r>
              </m:e>
            </m:d>
            <m:r>
              <m:rPr>
                <m:sty m:val="p"/>
              </m:rPr>
              <w:rPr>
                <w:rFonts w:ascii="Cambria Math" w:hAnsi="Cambria Math" w:cs="Times New Roman"/>
                <w:sz w:val="24"/>
                <w:szCs w:val="24"/>
              </w:rPr>
              <m:t>=tanh</m:t>
            </m:r>
          </m:fName>
          <m:e>
            <m:r>
              <w:rPr>
                <w:rFonts w:ascii="Cambria Math" w:hAnsi="Cambria Math" w:cs="Times New Roman"/>
                <w:sz w:val="24"/>
                <w:szCs w:val="24"/>
              </w:rPr>
              <m:t>(2t/86400/drampbc</m:t>
            </m:r>
          </m:e>
        </m:func>
        <m:r>
          <w:rPr>
            <w:rFonts w:ascii="Cambria Math" w:hAnsi="Cambria Math" w:cs="Times New Roman"/>
            <w:sz w:val="24"/>
            <w:szCs w:val="24"/>
          </w:rPr>
          <m:t>)</m:t>
        </m:r>
      </m:oMath>
      <w:r w:rsidR="000B18DD">
        <w:rPr>
          <w:rFonts w:ascii="Times New Roman" w:eastAsiaTheme="minorEastAsia" w:hAnsi="Times New Roman" w:cs="Times New Roman"/>
          <w:sz w:val="24"/>
          <w:szCs w:val="24"/>
        </w:rPr>
        <w:tab/>
      </w:r>
    </w:p>
    <w:p w:rsidR="00C4068C" w:rsidRPr="00C4068C" w:rsidRDefault="00C4068C" w:rsidP="004A69CD">
      <w:pPr>
        <w:tabs>
          <w:tab w:val="left" w:pos="8640"/>
        </w:tabs>
        <w:spacing w:after="120"/>
        <w:jc w:val="both"/>
        <w:rPr>
          <w:rFonts w:ascii="Times New Roman" w:hAnsi="Times New Roman" w:cs="Times New Roman"/>
          <w:sz w:val="24"/>
          <w:szCs w:val="24"/>
        </w:rPr>
      </w:pPr>
    </w:p>
    <w:p w:rsidR="00C4068C" w:rsidRPr="00191F6E" w:rsidRDefault="000B18DD" w:rsidP="006A03BF">
      <w:pPr>
        <w:pStyle w:val="ListParagraph"/>
        <w:numPr>
          <w:ilvl w:val="0"/>
          <w:numId w:val="14"/>
        </w:numPr>
        <w:tabs>
          <w:tab w:val="left" w:pos="8640"/>
        </w:tabs>
        <w:spacing w:after="120" w:line="276" w:lineRule="auto"/>
        <w:contextualSpacing w:val="0"/>
        <w:jc w:val="both"/>
        <w:rPr>
          <w:color w:val="00B050"/>
        </w:rPr>
      </w:pPr>
      <w:r>
        <w:rPr>
          <w:color w:val="00B050"/>
        </w:rPr>
        <w:t>n</w:t>
      </w:r>
      <w:r w:rsidR="00C4068C" w:rsidRPr="00191F6E">
        <w:rPr>
          <w:color w:val="00B050"/>
        </w:rPr>
        <w:t>ws</w:t>
      </w:r>
      <w:r w:rsidR="00372F19">
        <w:rPr>
          <w:color w:val="00B050"/>
        </w:rPr>
        <w:t>=0</w:t>
      </w:r>
      <w:r w:rsidR="00FE0961">
        <w:rPr>
          <w:color w:val="00B050"/>
        </w:rPr>
        <w:t xml:space="preserve">, </w:t>
      </w:r>
      <w:r w:rsidR="00FE0961" w:rsidRPr="00191F6E">
        <w:rPr>
          <w:color w:val="00B050"/>
        </w:rPr>
        <w:t>iwind_form</w:t>
      </w:r>
      <w:r w:rsidR="00372F19">
        <w:rPr>
          <w:color w:val="00B050"/>
        </w:rPr>
        <w:t>=-1</w:t>
      </w:r>
      <w:r w:rsidR="007F7D12">
        <w:rPr>
          <w:color w:val="00B050"/>
        </w:rPr>
        <w:t xml:space="preserve"> (int)</w:t>
      </w:r>
      <w:r w:rsidR="00C4068C" w:rsidRPr="00191F6E">
        <w:rPr>
          <w:color w:val="00B050"/>
        </w:rPr>
        <w:t>, wtiminc</w:t>
      </w:r>
      <w:r w:rsidR="00372F19">
        <w:rPr>
          <w:color w:val="00B050"/>
        </w:rPr>
        <w:t>=dt</w:t>
      </w:r>
      <w:r w:rsidR="007F7D12">
        <w:rPr>
          <w:color w:val="00B050"/>
        </w:rPr>
        <w:t xml:space="preserve"> (double)</w:t>
      </w:r>
    </w:p>
    <w:p w:rsidR="00C4068C" w:rsidRPr="00C4068C" w:rsidRDefault="00191F6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w:t>
      </w:r>
      <w:r w:rsidR="00C4068C" w:rsidRPr="00C4068C">
        <w:rPr>
          <w:rFonts w:ascii="Times New Roman" w:hAnsi="Times New Roman" w:cs="Times New Roman"/>
          <w:sz w:val="24"/>
          <w:szCs w:val="24"/>
        </w:rPr>
        <w:t xml:space="preserve">ind forcing options and the interval (in seconds) with which the wind input is read in. If </w:t>
      </w:r>
      <w:r w:rsidR="00C4068C" w:rsidRPr="00191F6E">
        <w:rPr>
          <w:rFonts w:ascii="Times New Roman" w:hAnsi="Times New Roman" w:cs="Times New Roman"/>
          <w:color w:val="00B050"/>
          <w:sz w:val="24"/>
          <w:szCs w:val="24"/>
        </w:rPr>
        <w:t>nws</w:t>
      </w:r>
      <w:r w:rsidR="00C4068C" w:rsidRPr="00C4068C">
        <w:rPr>
          <w:rFonts w:ascii="Times New Roman" w:hAnsi="Times New Roman" w:cs="Times New Roman"/>
          <w:sz w:val="24"/>
          <w:szCs w:val="24"/>
        </w:rPr>
        <w:t xml:space="preserve">=0, no wind is applied (and </w:t>
      </w:r>
      <w:r w:rsidR="00C4068C" w:rsidRPr="00191F6E">
        <w:rPr>
          <w:rFonts w:ascii="Times New Roman" w:hAnsi="Times New Roman" w:cs="Times New Roman"/>
          <w:color w:val="00B050"/>
          <w:sz w:val="24"/>
          <w:szCs w:val="24"/>
        </w:rPr>
        <w:t xml:space="preserve">wtiminc </w:t>
      </w:r>
      <w:r w:rsidR="00C4068C" w:rsidRPr="00C4068C">
        <w:rPr>
          <w:rFonts w:ascii="Times New Roman" w:hAnsi="Times New Roman" w:cs="Times New Roman"/>
          <w:sz w:val="24"/>
          <w:szCs w:val="24"/>
        </w:rPr>
        <w:t xml:space="preserve">becomes unused). If </w:t>
      </w:r>
      <w:r w:rsidR="00C4068C" w:rsidRPr="00191F6E">
        <w:rPr>
          <w:rFonts w:ascii="Times New Roman" w:hAnsi="Times New Roman" w:cs="Times New Roman"/>
          <w:color w:val="00B050"/>
          <w:sz w:val="24"/>
          <w:szCs w:val="24"/>
        </w:rPr>
        <w:t>nws</w:t>
      </w:r>
      <w:r w:rsidR="00C4068C" w:rsidRPr="00C4068C">
        <w:rPr>
          <w:rFonts w:ascii="Times New Roman" w:hAnsi="Times New Roman" w:cs="Times New Roman"/>
          <w:sz w:val="24"/>
          <w:szCs w:val="24"/>
        </w:rPr>
        <w:t xml:space="preserve">=1, constant wind is applied to the whole domain at any given time, and the time history of wind is read in from </w:t>
      </w:r>
      <w:r w:rsidR="00C4068C" w:rsidRPr="00191F6E">
        <w:rPr>
          <w:rFonts w:ascii="Times New Roman" w:hAnsi="Times New Roman" w:cs="Times New Roman"/>
          <w:color w:val="FF0000"/>
          <w:sz w:val="24"/>
          <w:szCs w:val="24"/>
        </w:rPr>
        <w:t>wind.th</w:t>
      </w:r>
      <w:r w:rsidR="00C4068C" w:rsidRPr="00C4068C">
        <w:rPr>
          <w:rFonts w:ascii="Times New Roman" w:hAnsi="Times New Roman" w:cs="Times New Roman"/>
          <w:sz w:val="24"/>
          <w:szCs w:val="24"/>
        </w:rPr>
        <w:t xml:space="preserve">. If </w:t>
      </w:r>
      <w:r w:rsidR="00C4068C" w:rsidRPr="00191F6E">
        <w:rPr>
          <w:rFonts w:ascii="Times New Roman" w:hAnsi="Times New Roman" w:cs="Times New Roman"/>
          <w:color w:val="00B050"/>
          <w:sz w:val="24"/>
          <w:szCs w:val="24"/>
        </w:rPr>
        <w:t>nws</w:t>
      </w:r>
      <w:r w:rsidR="00C4068C" w:rsidRPr="00C4068C">
        <w:rPr>
          <w:rFonts w:ascii="Times New Roman" w:hAnsi="Times New Roman" w:cs="Times New Roman"/>
          <w:sz w:val="24"/>
          <w:szCs w:val="24"/>
        </w:rPr>
        <w:t xml:space="preserve">=2 or 3, spatially and temporally variable wind is applied and the input consists of a number of netcdf files in the directory sflux/. The option </w:t>
      </w:r>
      <w:r w:rsidR="00C4068C" w:rsidRPr="00191F6E">
        <w:rPr>
          <w:rFonts w:ascii="Times New Roman" w:hAnsi="Times New Roman" w:cs="Times New Roman"/>
          <w:color w:val="00B050"/>
          <w:sz w:val="24"/>
          <w:szCs w:val="24"/>
        </w:rPr>
        <w:t>nws</w:t>
      </w:r>
      <w:r w:rsidR="00C4068C" w:rsidRPr="00C4068C">
        <w:rPr>
          <w:rFonts w:ascii="Times New Roman" w:hAnsi="Times New Roman" w:cs="Times New Roman"/>
          <w:sz w:val="24"/>
          <w:szCs w:val="24"/>
        </w:rPr>
        <w:t xml:space="preserve">=3 is only for checking heat conservation and needs </w:t>
      </w:r>
      <w:r w:rsidR="00C4068C" w:rsidRPr="00191F6E">
        <w:rPr>
          <w:rFonts w:ascii="Times New Roman" w:hAnsi="Times New Roman" w:cs="Times New Roman"/>
          <w:color w:val="FF0000"/>
          <w:sz w:val="24"/>
          <w:szCs w:val="24"/>
        </w:rPr>
        <w:t>sflux.th</w:t>
      </w:r>
      <w:r w:rsidR="00C4068C" w:rsidRPr="00C4068C">
        <w:rPr>
          <w:rFonts w:ascii="Times New Roman" w:hAnsi="Times New Roman" w:cs="Times New Roman"/>
          <w:sz w:val="24"/>
          <w:szCs w:val="24"/>
        </w:rPr>
        <w:t>.</w:t>
      </w:r>
      <w:r>
        <w:rPr>
          <w:rFonts w:ascii="Times New Roman" w:hAnsi="Times New Roman" w:cs="Times New Roman"/>
          <w:sz w:val="24"/>
          <w:szCs w:val="24"/>
        </w:rPr>
        <w:t xml:space="preserve"> If </w:t>
      </w:r>
      <w:r w:rsidRPr="00191F6E">
        <w:rPr>
          <w:rFonts w:ascii="Times New Roman" w:hAnsi="Times New Roman" w:cs="Times New Roman"/>
          <w:color w:val="00B050"/>
          <w:sz w:val="24"/>
          <w:szCs w:val="24"/>
        </w:rPr>
        <w:t>nws</w:t>
      </w:r>
      <w:r>
        <w:rPr>
          <w:rFonts w:ascii="Times New Roman" w:hAnsi="Times New Roman" w:cs="Times New Roman"/>
          <w:sz w:val="24"/>
          <w:szCs w:val="24"/>
        </w:rPr>
        <w:t xml:space="preserve">=4, the required input </w:t>
      </w:r>
      <w:r w:rsidRPr="00191F6E">
        <w:rPr>
          <w:rFonts w:ascii="Times New Roman" w:hAnsi="Times New Roman" w:cs="Times New Roman"/>
          <w:color w:val="FF0000"/>
          <w:sz w:val="24"/>
          <w:szCs w:val="24"/>
        </w:rPr>
        <w:t xml:space="preserve">wind.th </w:t>
      </w:r>
      <w:r>
        <w:rPr>
          <w:rFonts w:ascii="Times New Roman" w:hAnsi="Times New Roman" w:cs="Times New Roman"/>
          <w:sz w:val="24"/>
          <w:szCs w:val="24"/>
        </w:rPr>
        <w:t>specifies wind and pressure at each node and at each time step n*</w:t>
      </w:r>
      <w:r w:rsidRPr="00191F6E">
        <w:rPr>
          <w:rFonts w:ascii="Times New Roman" w:hAnsi="Times New Roman" w:cs="Times New Roman"/>
          <w:color w:val="00B050"/>
          <w:sz w:val="24"/>
          <w:szCs w:val="24"/>
        </w:rPr>
        <w:t>wtiminc</w:t>
      </w:r>
      <w:r>
        <w:rPr>
          <w:rFonts w:ascii="Times New Roman" w:hAnsi="Times New Roman" w:cs="Times New Roman"/>
          <w:sz w:val="24"/>
          <w:szCs w:val="24"/>
        </w:rPr>
        <w:t>.</w:t>
      </w:r>
    </w:p>
    <w:p w:rsidR="00FE0961"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If nws&gt;0, the ramp-up option is specified with </w:t>
      </w:r>
      <w:r w:rsidRPr="00191F6E">
        <w:rPr>
          <w:rFonts w:ascii="Times New Roman" w:hAnsi="Times New Roman" w:cs="Times New Roman"/>
          <w:color w:val="00B050"/>
          <w:sz w:val="24"/>
          <w:szCs w:val="24"/>
        </w:rPr>
        <w:t xml:space="preserve">nrampwind </w:t>
      </w:r>
      <w:r w:rsidRPr="00C4068C">
        <w:rPr>
          <w:rFonts w:ascii="Times New Roman" w:hAnsi="Times New Roman" w:cs="Times New Roman"/>
          <w:sz w:val="24"/>
          <w:szCs w:val="24"/>
        </w:rPr>
        <w:t xml:space="preserve">and </w:t>
      </w:r>
      <w:r w:rsidRPr="00191F6E">
        <w:rPr>
          <w:rFonts w:ascii="Times New Roman" w:hAnsi="Times New Roman" w:cs="Times New Roman"/>
          <w:color w:val="00B050"/>
          <w:sz w:val="24"/>
          <w:szCs w:val="24"/>
        </w:rPr>
        <w:t>drampwind</w:t>
      </w:r>
      <w:r w:rsidRPr="00C4068C">
        <w:rPr>
          <w:rFonts w:ascii="Times New Roman" w:hAnsi="Times New Roman" w:cs="Times New Roman"/>
          <w:sz w:val="24"/>
          <w:szCs w:val="24"/>
        </w:rPr>
        <w:t>. These are ramp fla</w:t>
      </w:r>
      <w:r w:rsidR="005D6DAF">
        <w:rPr>
          <w:rFonts w:ascii="Times New Roman" w:hAnsi="Times New Roman" w:cs="Times New Roman"/>
          <w:sz w:val="24"/>
          <w:szCs w:val="24"/>
        </w:rPr>
        <w:t>g and period (in days) for wind</w:t>
      </w:r>
      <w:r w:rsidRPr="00C4068C">
        <w:rPr>
          <w:rFonts w:ascii="Times New Roman" w:hAnsi="Times New Roman" w:cs="Times New Roman"/>
          <w:sz w:val="24"/>
          <w:szCs w:val="24"/>
        </w:rPr>
        <w:t xml:space="preserve">. </w:t>
      </w:r>
    </w:p>
    <w:p w:rsidR="00C4068C" w:rsidRPr="00C4068C" w:rsidRDefault="00C4068C" w:rsidP="004A69C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The wind stress formulation is selected with </w:t>
      </w:r>
      <w:r w:rsidRPr="00191F6E">
        <w:rPr>
          <w:rFonts w:ascii="Times New Roman" w:hAnsi="Times New Roman" w:cs="Times New Roman"/>
          <w:color w:val="00B050"/>
          <w:sz w:val="24"/>
          <w:szCs w:val="24"/>
        </w:rPr>
        <w:t>iwind_form</w:t>
      </w:r>
      <w:r w:rsidRPr="00C4068C">
        <w:rPr>
          <w:rFonts w:ascii="Times New Roman" w:hAnsi="Times New Roman" w:cs="Times New Roman"/>
          <w:sz w:val="24"/>
          <w:szCs w:val="24"/>
        </w:rPr>
        <w:t xml:space="preserve">. If </w:t>
      </w:r>
      <w:r w:rsidRPr="00191F6E">
        <w:rPr>
          <w:rFonts w:ascii="Times New Roman" w:hAnsi="Times New Roman" w:cs="Times New Roman"/>
          <w:color w:val="00B050"/>
          <w:sz w:val="24"/>
          <w:szCs w:val="24"/>
        </w:rPr>
        <w:t>nws</w:t>
      </w:r>
      <w:r w:rsidRPr="00C4068C">
        <w:rPr>
          <w:rFonts w:ascii="Times New Roman" w:hAnsi="Times New Roman" w:cs="Times New Roman"/>
          <w:sz w:val="24"/>
          <w:szCs w:val="24"/>
        </w:rPr>
        <w:t xml:space="preserve">=1 or 4, or </w:t>
      </w:r>
      <w:r w:rsidRPr="00191F6E">
        <w:rPr>
          <w:rFonts w:ascii="Times New Roman" w:hAnsi="Times New Roman" w:cs="Times New Roman"/>
          <w:color w:val="00B050"/>
          <w:sz w:val="24"/>
          <w:szCs w:val="24"/>
        </w:rPr>
        <w:t>nws</w:t>
      </w:r>
      <w:r w:rsidRPr="00C4068C">
        <w:rPr>
          <w:rFonts w:ascii="Times New Roman" w:hAnsi="Times New Roman" w:cs="Times New Roman"/>
          <w:sz w:val="24"/>
          <w:szCs w:val="24"/>
        </w:rPr>
        <w:t xml:space="preserve">=2 </w:t>
      </w:r>
      <w:r w:rsidR="00191F6E">
        <w:rPr>
          <w:rFonts w:ascii="Times New Roman" w:hAnsi="Times New Roman" w:cs="Times New Roman"/>
          <w:sz w:val="24"/>
          <w:szCs w:val="24"/>
        </w:rPr>
        <w:t>&amp;&amp;</w:t>
      </w:r>
      <w:r w:rsidRPr="00C4068C">
        <w:rPr>
          <w:rFonts w:ascii="Times New Roman" w:hAnsi="Times New Roman" w:cs="Times New Roman"/>
          <w:sz w:val="24"/>
          <w:szCs w:val="24"/>
        </w:rPr>
        <w:t xml:space="preserve"> </w:t>
      </w:r>
      <w:r w:rsidRPr="00191F6E">
        <w:rPr>
          <w:rFonts w:ascii="Times New Roman" w:hAnsi="Times New Roman" w:cs="Times New Roman"/>
          <w:color w:val="00B050"/>
          <w:sz w:val="24"/>
          <w:szCs w:val="24"/>
        </w:rPr>
        <w:t>ihconsv</w:t>
      </w:r>
      <w:r w:rsidRPr="00C4068C">
        <w:rPr>
          <w:rFonts w:ascii="Times New Roman" w:hAnsi="Times New Roman" w:cs="Times New Roman"/>
          <w:sz w:val="24"/>
          <w:szCs w:val="24"/>
        </w:rPr>
        <w:t xml:space="preserve">=0, or </w:t>
      </w:r>
      <w:r w:rsidRPr="00191F6E">
        <w:rPr>
          <w:rFonts w:ascii="Times New Roman" w:hAnsi="Times New Roman" w:cs="Times New Roman"/>
          <w:color w:val="00B050"/>
          <w:sz w:val="24"/>
          <w:szCs w:val="24"/>
        </w:rPr>
        <w:t>nws</w:t>
      </w:r>
      <w:r w:rsidRPr="00C4068C">
        <w:rPr>
          <w:rFonts w:ascii="Times New Roman" w:hAnsi="Times New Roman" w:cs="Times New Roman"/>
          <w:sz w:val="24"/>
          <w:szCs w:val="24"/>
        </w:rPr>
        <w:t xml:space="preserve">=2 </w:t>
      </w:r>
      <w:r w:rsidR="00191F6E">
        <w:rPr>
          <w:rFonts w:ascii="Times New Roman" w:hAnsi="Times New Roman" w:cs="Times New Roman"/>
          <w:sz w:val="24"/>
          <w:szCs w:val="24"/>
        </w:rPr>
        <w:t>&amp;&amp;</w:t>
      </w:r>
      <w:r w:rsidRPr="00C4068C">
        <w:rPr>
          <w:rFonts w:ascii="Times New Roman" w:hAnsi="Times New Roman" w:cs="Times New Roman"/>
          <w:sz w:val="24"/>
          <w:szCs w:val="24"/>
        </w:rPr>
        <w:t xml:space="preserve"> </w:t>
      </w:r>
      <w:r w:rsidRPr="00191F6E">
        <w:rPr>
          <w:rFonts w:ascii="Times New Roman" w:hAnsi="Times New Roman" w:cs="Times New Roman"/>
          <w:color w:val="00B050"/>
          <w:sz w:val="24"/>
          <w:szCs w:val="24"/>
        </w:rPr>
        <w:t>iwind_form</w:t>
      </w:r>
      <w:r w:rsidRPr="00C4068C">
        <w:rPr>
          <w:rFonts w:ascii="Times New Roman" w:hAnsi="Times New Roman" w:cs="Times New Roman"/>
          <w:sz w:val="24"/>
          <w:szCs w:val="24"/>
        </w:rPr>
        <w:t>=-1, the stress is calculated from Pond &amp; Pichard formulation.</w:t>
      </w:r>
      <w:r w:rsidR="00FE0961">
        <w:rPr>
          <w:rFonts w:ascii="Times New Roman" w:hAnsi="Times New Roman" w:cs="Times New Roman"/>
          <w:sz w:val="24"/>
          <w:szCs w:val="24"/>
        </w:rPr>
        <w:t xml:space="preserve"> </w:t>
      </w:r>
      <w:r w:rsidR="00FE0961" w:rsidRPr="00C4068C">
        <w:rPr>
          <w:rFonts w:ascii="Times New Roman" w:hAnsi="Times New Roman" w:cs="Times New Roman"/>
          <w:sz w:val="24"/>
          <w:szCs w:val="24"/>
        </w:rPr>
        <w:t xml:space="preserve">If </w:t>
      </w:r>
      <w:r w:rsidR="00FE0961" w:rsidRPr="00191F6E">
        <w:rPr>
          <w:rFonts w:ascii="Times New Roman" w:hAnsi="Times New Roman" w:cs="Times New Roman"/>
          <w:color w:val="00B050"/>
          <w:sz w:val="24"/>
          <w:szCs w:val="24"/>
        </w:rPr>
        <w:t>nws</w:t>
      </w:r>
      <w:r w:rsidR="00FE0961" w:rsidRPr="00C4068C">
        <w:rPr>
          <w:rFonts w:ascii="Times New Roman" w:hAnsi="Times New Roman" w:cs="Times New Roman"/>
          <w:sz w:val="24"/>
          <w:szCs w:val="24"/>
        </w:rPr>
        <w:t xml:space="preserve">=1 or 4, or </w:t>
      </w:r>
      <w:r w:rsidR="00FE0961" w:rsidRPr="00191F6E">
        <w:rPr>
          <w:rFonts w:ascii="Times New Roman" w:hAnsi="Times New Roman" w:cs="Times New Roman"/>
          <w:color w:val="00B050"/>
          <w:sz w:val="24"/>
          <w:szCs w:val="24"/>
        </w:rPr>
        <w:t>nws</w:t>
      </w:r>
      <w:r w:rsidR="00FE0961" w:rsidRPr="00C4068C">
        <w:rPr>
          <w:rFonts w:ascii="Times New Roman" w:hAnsi="Times New Roman" w:cs="Times New Roman"/>
          <w:sz w:val="24"/>
          <w:szCs w:val="24"/>
        </w:rPr>
        <w:t xml:space="preserve">=2 </w:t>
      </w:r>
      <w:r w:rsidR="00FE0961">
        <w:rPr>
          <w:rFonts w:ascii="Times New Roman" w:hAnsi="Times New Roman" w:cs="Times New Roman"/>
          <w:sz w:val="24"/>
          <w:szCs w:val="24"/>
        </w:rPr>
        <w:t>&amp;&amp;</w:t>
      </w:r>
      <w:r w:rsidR="00FE0961" w:rsidRPr="00C4068C">
        <w:rPr>
          <w:rFonts w:ascii="Times New Roman" w:hAnsi="Times New Roman" w:cs="Times New Roman"/>
          <w:sz w:val="24"/>
          <w:szCs w:val="24"/>
        </w:rPr>
        <w:t xml:space="preserve"> </w:t>
      </w:r>
      <w:r w:rsidR="00FE0961" w:rsidRPr="00191F6E">
        <w:rPr>
          <w:rFonts w:ascii="Times New Roman" w:hAnsi="Times New Roman" w:cs="Times New Roman"/>
          <w:color w:val="00B050"/>
          <w:sz w:val="24"/>
          <w:szCs w:val="24"/>
        </w:rPr>
        <w:t>ihconsv</w:t>
      </w:r>
      <w:r w:rsidR="00FE0961" w:rsidRPr="00C4068C">
        <w:rPr>
          <w:rFonts w:ascii="Times New Roman" w:hAnsi="Times New Roman" w:cs="Times New Roman"/>
          <w:sz w:val="24"/>
          <w:szCs w:val="24"/>
        </w:rPr>
        <w:t xml:space="preserve">=0, or </w:t>
      </w:r>
      <w:r w:rsidR="00FE0961" w:rsidRPr="00191F6E">
        <w:rPr>
          <w:rFonts w:ascii="Times New Roman" w:hAnsi="Times New Roman" w:cs="Times New Roman"/>
          <w:color w:val="00B050"/>
          <w:sz w:val="24"/>
          <w:szCs w:val="24"/>
        </w:rPr>
        <w:t>nws</w:t>
      </w:r>
      <w:r w:rsidR="00FE0961" w:rsidRPr="00C4068C">
        <w:rPr>
          <w:rFonts w:ascii="Times New Roman" w:hAnsi="Times New Roman" w:cs="Times New Roman"/>
          <w:sz w:val="24"/>
          <w:szCs w:val="24"/>
        </w:rPr>
        <w:t xml:space="preserve">=2 </w:t>
      </w:r>
      <w:r w:rsidR="00FE0961">
        <w:rPr>
          <w:rFonts w:ascii="Times New Roman" w:hAnsi="Times New Roman" w:cs="Times New Roman"/>
          <w:sz w:val="24"/>
          <w:szCs w:val="24"/>
        </w:rPr>
        <w:t>&amp;&amp;</w:t>
      </w:r>
      <w:r w:rsidR="00FE0961" w:rsidRPr="00C4068C">
        <w:rPr>
          <w:rFonts w:ascii="Times New Roman" w:hAnsi="Times New Roman" w:cs="Times New Roman"/>
          <w:sz w:val="24"/>
          <w:szCs w:val="24"/>
        </w:rPr>
        <w:t xml:space="preserve"> </w:t>
      </w:r>
      <w:r w:rsidR="00FE0961" w:rsidRPr="00191F6E">
        <w:rPr>
          <w:rFonts w:ascii="Times New Roman" w:hAnsi="Times New Roman" w:cs="Times New Roman"/>
          <w:color w:val="00B050"/>
          <w:sz w:val="24"/>
          <w:szCs w:val="24"/>
        </w:rPr>
        <w:t>iwind_form</w:t>
      </w:r>
      <w:r w:rsidR="00FE0961">
        <w:rPr>
          <w:rFonts w:ascii="Times New Roman" w:hAnsi="Times New Roman" w:cs="Times New Roman"/>
          <w:sz w:val="24"/>
          <w:szCs w:val="24"/>
        </w:rPr>
        <w:t>=</w:t>
      </w:r>
      <w:r w:rsidR="00FE0961" w:rsidRPr="00C4068C">
        <w:rPr>
          <w:rFonts w:ascii="Times New Roman" w:hAnsi="Times New Roman" w:cs="Times New Roman"/>
          <w:sz w:val="24"/>
          <w:szCs w:val="24"/>
        </w:rPr>
        <w:t xml:space="preserve">1, the stress is calculated from </w:t>
      </w:r>
      <w:r w:rsidR="00FE0961">
        <w:rPr>
          <w:rFonts w:ascii="Times New Roman" w:hAnsi="Times New Roman" w:cs="Times New Roman"/>
          <w:sz w:val="24"/>
          <w:szCs w:val="24"/>
        </w:rPr>
        <w:t>Hwang (2018)</w:t>
      </w:r>
      <w:r w:rsidR="00FE0961" w:rsidRPr="00C4068C">
        <w:rPr>
          <w:rFonts w:ascii="Times New Roman" w:hAnsi="Times New Roman" w:cs="Times New Roman"/>
          <w:sz w:val="24"/>
          <w:szCs w:val="24"/>
        </w:rPr>
        <w:t xml:space="preserve"> formulation.</w:t>
      </w:r>
      <w:r w:rsidRPr="00C4068C">
        <w:rPr>
          <w:rFonts w:ascii="Times New Roman" w:hAnsi="Times New Roman" w:cs="Times New Roman"/>
          <w:sz w:val="24"/>
          <w:szCs w:val="24"/>
        </w:rPr>
        <w:t xml:space="preserve"> If </w:t>
      </w:r>
      <w:r w:rsidRPr="00191F6E">
        <w:rPr>
          <w:rFonts w:ascii="Times New Roman" w:hAnsi="Times New Roman" w:cs="Times New Roman"/>
          <w:color w:val="00B050"/>
          <w:sz w:val="24"/>
          <w:szCs w:val="24"/>
        </w:rPr>
        <w:t>nws</w:t>
      </w:r>
      <w:r w:rsidRPr="00C4068C">
        <w:rPr>
          <w:rFonts w:ascii="Times New Roman" w:hAnsi="Times New Roman" w:cs="Times New Roman"/>
          <w:sz w:val="24"/>
          <w:szCs w:val="24"/>
        </w:rPr>
        <w:t xml:space="preserve">=2, </w:t>
      </w:r>
      <w:r w:rsidRPr="00191F6E">
        <w:rPr>
          <w:rFonts w:ascii="Times New Roman" w:hAnsi="Times New Roman" w:cs="Times New Roman"/>
          <w:color w:val="00B050"/>
          <w:sz w:val="24"/>
          <w:szCs w:val="24"/>
        </w:rPr>
        <w:t>ihconsv</w:t>
      </w:r>
      <w:r w:rsidRPr="00C4068C">
        <w:rPr>
          <w:rFonts w:ascii="Times New Roman" w:hAnsi="Times New Roman" w:cs="Times New Roman"/>
          <w:sz w:val="24"/>
          <w:szCs w:val="24"/>
        </w:rPr>
        <w:t xml:space="preserve">=1 </w:t>
      </w:r>
      <w:r w:rsidR="00191F6E">
        <w:rPr>
          <w:rFonts w:ascii="Times New Roman" w:hAnsi="Times New Roman" w:cs="Times New Roman"/>
          <w:sz w:val="24"/>
          <w:szCs w:val="24"/>
        </w:rPr>
        <w:t>&amp;&amp;</w:t>
      </w:r>
      <w:r w:rsidRPr="00C4068C">
        <w:rPr>
          <w:rFonts w:ascii="Times New Roman" w:hAnsi="Times New Roman" w:cs="Times New Roman"/>
          <w:sz w:val="24"/>
          <w:szCs w:val="24"/>
        </w:rPr>
        <w:t xml:space="preserve"> </w:t>
      </w:r>
      <w:r w:rsidRPr="00191F6E">
        <w:rPr>
          <w:rFonts w:ascii="Times New Roman" w:hAnsi="Times New Roman" w:cs="Times New Roman"/>
          <w:color w:val="00B050"/>
          <w:sz w:val="24"/>
          <w:szCs w:val="24"/>
        </w:rPr>
        <w:t>iwind_form</w:t>
      </w:r>
      <w:r w:rsidRPr="00C4068C">
        <w:rPr>
          <w:rFonts w:ascii="Times New Roman" w:hAnsi="Times New Roman" w:cs="Times New Roman"/>
          <w:sz w:val="24"/>
          <w:szCs w:val="24"/>
        </w:rPr>
        <w:t xml:space="preserve">=0, the stress is calculated from heat exchange routine. If WWM is enabled and </w:t>
      </w:r>
      <w:r w:rsidRPr="00191F6E">
        <w:rPr>
          <w:rFonts w:ascii="Times New Roman" w:hAnsi="Times New Roman" w:cs="Times New Roman"/>
          <w:color w:val="00B050"/>
          <w:sz w:val="24"/>
          <w:szCs w:val="24"/>
        </w:rPr>
        <w:t xml:space="preserve">icou_elfe_wwm </w:t>
      </w:r>
      <w:r w:rsidRPr="00C4068C">
        <w:rPr>
          <w:rFonts w:ascii="Times New Roman" w:hAnsi="Times New Roman" w:cs="Times New Roman"/>
          <w:sz w:val="24"/>
          <w:szCs w:val="24"/>
        </w:rPr>
        <w:t xml:space="preserve">&gt; 0 and </w:t>
      </w:r>
      <w:r w:rsidRPr="00191F6E">
        <w:rPr>
          <w:rFonts w:ascii="Times New Roman" w:hAnsi="Times New Roman" w:cs="Times New Roman"/>
          <w:color w:val="00B050"/>
          <w:sz w:val="24"/>
          <w:szCs w:val="24"/>
        </w:rPr>
        <w:t>iwind_form</w:t>
      </w:r>
      <w:r w:rsidRPr="00C4068C">
        <w:rPr>
          <w:rFonts w:ascii="Times New Roman" w:hAnsi="Times New Roman" w:cs="Times New Roman"/>
          <w:sz w:val="24"/>
          <w:szCs w:val="24"/>
        </w:rPr>
        <w:t>=-2, stress is calculated by WWM; otherwise the formulations above are used.</w:t>
      </w:r>
    </w:p>
    <w:p w:rsidR="00C4068C" w:rsidRPr="00191F6E" w:rsidRDefault="007F7D12" w:rsidP="006A03BF">
      <w:pPr>
        <w:pStyle w:val="ListParagraph"/>
        <w:numPr>
          <w:ilvl w:val="0"/>
          <w:numId w:val="14"/>
        </w:numPr>
        <w:tabs>
          <w:tab w:val="left" w:pos="8640"/>
        </w:tabs>
        <w:spacing w:after="120" w:line="276" w:lineRule="auto"/>
        <w:contextualSpacing w:val="0"/>
        <w:jc w:val="both"/>
        <w:rPr>
          <w:color w:val="00B050"/>
        </w:rPr>
      </w:pPr>
      <w:r>
        <w:rPr>
          <w:color w:val="00B050"/>
        </w:rPr>
        <w:t>r</w:t>
      </w:r>
      <w:r w:rsidR="00C4068C" w:rsidRPr="00191F6E">
        <w:rPr>
          <w:color w:val="00B050"/>
        </w:rPr>
        <w:t>maxvel</w:t>
      </w:r>
      <w:r w:rsidR="00372F19">
        <w:rPr>
          <w:color w:val="00B050"/>
        </w:rPr>
        <w:t>=10.</w:t>
      </w:r>
      <w:r>
        <w:rPr>
          <w:color w:val="00B050"/>
        </w:rPr>
        <w:t xml:space="preserve"> (double)</w:t>
      </w:r>
    </w:p>
    <w:p w:rsidR="00C4068C" w:rsidRPr="00C4068C" w:rsidRDefault="00191F6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M</w:t>
      </w:r>
      <w:r w:rsidR="00C4068C" w:rsidRPr="00C4068C">
        <w:rPr>
          <w:rFonts w:ascii="Times New Roman" w:hAnsi="Times New Roman" w:cs="Times New Roman"/>
          <w:sz w:val="24"/>
          <w:szCs w:val="24"/>
        </w:rPr>
        <w:t>aximum velocity. This is needed mainly for the air-water exchange as the model may blow up if t</w:t>
      </w:r>
      <w:r w:rsidR="007479CE">
        <w:rPr>
          <w:rFonts w:ascii="Times New Roman" w:hAnsi="Times New Roman" w:cs="Times New Roman"/>
          <w:sz w:val="24"/>
          <w:szCs w:val="24"/>
        </w:rPr>
        <w:t>he water velocity is above 20m</w:t>
      </w:r>
      <w:r w:rsidR="00C4068C" w:rsidRPr="00C4068C">
        <w:rPr>
          <w:rFonts w:ascii="Times New Roman" w:hAnsi="Times New Roman" w:cs="Times New Roman"/>
          <w:sz w:val="24"/>
          <w:szCs w:val="24"/>
        </w:rPr>
        <w:t>/s.</w:t>
      </w:r>
    </w:p>
    <w:p w:rsidR="00C4068C" w:rsidRPr="00191F6E" w:rsidRDefault="00C4068C" w:rsidP="006A03BF">
      <w:pPr>
        <w:pStyle w:val="ListParagraph"/>
        <w:numPr>
          <w:ilvl w:val="0"/>
          <w:numId w:val="14"/>
        </w:numPr>
        <w:tabs>
          <w:tab w:val="left" w:pos="8640"/>
        </w:tabs>
        <w:spacing w:after="120" w:line="276" w:lineRule="auto"/>
        <w:contextualSpacing w:val="0"/>
        <w:jc w:val="both"/>
        <w:rPr>
          <w:color w:val="00B050"/>
        </w:rPr>
      </w:pPr>
      <w:r w:rsidRPr="00191F6E">
        <w:rPr>
          <w:color w:val="00B050"/>
        </w:rPr>
        <w:t>s1_mxbnt</w:t>
      </w:r>
      <w:r w:rsidR="00372F19">
        <w:rPr>
          <w:color w:val="00B050"/>
        </w:rPr>
        <w:t>=0.5</w:t>
      </w:r>
      <w:r w:rsidRPr="00191F6E">
        <w:rPr>
          <w:color w:val="00B050"/>
        </w:rPr>
        <w:t>, s2_mxnbnt</w:t>
      </w:r>
      <w:r w:rsidR="00372F19">
        <w:rPr>
          <w:color w:val="00B050"/>
        </w:rPr>
        <w:t>=3.5</w:t>
      </w:r>
      <w:r w:rsidR="007F7D12">
        <w:rPr>
          <w:color w:val="00B050"/>
        </w:rPr>
        <w:t xml:space="preserve"> (double)</w:t>
      </w:r>
    </w:p>
    <w:p w:rsidR="00C4068C" w:rsidRDefault="00191F6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D</w:t>
      </w:r>
      <w:r w:rsidR="00C4068C" w:rsidRPr="00C4068C">
        <w:rPr>
          <w:rFonts w:ascii="Times New Roman" w:hAnsi="Times New Roman" w:cs="Times New Roman"/>
          <w:sz w:val="24"/>
          <w:szCs w:val="24"/>
        </w:rPr>
        <w:t xml:space="preserve">imensioning parameters used in inter-subdomain backtracking. Start from </w:t>
      </w:r>
      <w:r w:rsidR="00C4068C" w:rsidRPr="00191F6E">
        <w:rPr>
          <w:rFonts w:ascii="Times New Roman" w:hAnsi="Times New Roman" w:cs="Times New Roman"/>
          <w:color w:val="00B050"/>
          <w:sz w:val="24"/>
          <w:szCs w:val="24"/>
        </w:rPr>
        <w:t>s[12]_mxnbt</w:t>
      </w:r>
      <w:r w:rsidR="00C4068C" w:rsidRPr="00C4068C">
        <w:rPr>
          <w:rFonts w:ascii="Times New Roman" w:hAnsi="Times New Roman" w:cs="Times New Roman"/>
          <w:sz w:val="24"/>
          <w:szCs w:val="24"/>
        </w:rPr>
        <w:t xml:space="preserve">=0.5 3, and increase them (gradually) if </w:t>
      </w:r>
      <w:r>
        <w:rPr>
          <w:rFonts w:ascii="Times New Roman" w:hAnsi="Times New Roman" w:cs="Times New Roman"/>
          <w:sz w:val="24"/>
          <w:szCs w:val="24"/>
        </w:rPr>
        <w:t>you get a fatal error like “btrack: overflow”</w:t>
      </w:r>
      <w:r w:rsidR="00C4068C" w:rsidRPr="00C4068C">
        <w:rPr>
          <w:rFonts w:ascii="Times New Roman" w:hAnsi="Times New Roman" w:cs="Times New Roman"/>
          <w:sz w:val="24"/>
          <w:szCs w:val="24"/>
        </w:rPr>
        <w:t>. Accuracy is not affected by the choice of these two parameters.</w:t>
      </w:r>
    </w:p>
    <w:p w:rsidR="001A0013" w:rsidRPr="008535CB" w:rsidRDefault="001A0013" w:rsidP="001A0013">
      <w:pPr>
        <w:pStyle w:val="ListParagraph"/>
        <w:numPr>
          <w:ilvl w:val="0"/>
          <w:numId w:val="14"/>
        </w:numPr>
        <w:tabs>
          <w:tab w:val="left" w:pos="8640"/>
        </w:tabs>
        <w:spacing w:after="120" w:line="276" w:lineRule="auto"/>
        <w:contextualSpacing w:val="0"/>
        <w:jc w:val="both"/>
        <w:rPr>
          <w:color w:val="00B050"/>
        </w:rPr>
      </w:pPr>
      <w:r>
        <w:rPr>
          <w:color w:val="00B050"/>
        </w:rPr>
        <w:t>slam0</w:t>
      </w:r>
      <w:r w:rsidR="00372F19">
        <w:rPr>
          <w:color w:val="00B050"/>
        </w:rPr>
        <w:t>=-124</w:t>
      </w:r>
      <w:r w:rsidRPr="008535CB">
        <w:rPr>
          <w:color w:val="00B050"/>
        </w:rPr>
        <w:t xml:space="preserve">, </w:t>
      </w:r>
      <w:r>
        <w:rPr>
          <w:color w:val="00B050"/>
        </w:rPr>
        <w:t>sfea0</w:t>
      </w:r>
      <w:r w:rsidR="00372F19">
        <w:rPr>
          <w:color w:val="00B050"/>
        </w:rPr>
        <w:t>=45</w:t>
      </w:r>
      <w:r>
        <w:rPr>
          <w:color w:val="00B050"/>
        </w:rPr>
        <w:t xml:space="preserve"> (double)</w:t>
      </w:r>
    </w:p>
    <w:p w:rsidR="001A0013" w:rsidRDefault="001A001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C</w:t>
      </w:r>
      <w:r w:rsidRPr="00C4068C">
        <w:rPr>
          <w:rFonts w:ascii="Times New Roman" w:hAnsi="Times New Roman" w:cs="Times New Roman"/>
          <w:sz w:val="24"/>
          <w:szCs w:val="24"/>
        </w:rPr>
        <w:t>enters of pro</w:t>
      </w:r>
      <w:r>
        <w:rPr>
          <w:rFonts w:ascii="Times New Roman" w:hAnsi="Times New Roman" w:cs="Times New Roman"/>
          <w:sz w:val="24"/>
          <w:szCs w:val="24"/>
        </w:rPr>
        <w:t>jection used to convert lat/lon</w:t>
      </w:r>
      <w:r w:rsidRPr="00C4068C">
        <w:rPr>
          <w:rFonts w:ascii="Times New Roman" w:hAnsi="Times New Roman" w:cs="Times New Roman"/>
          <w:sz w:val="24"/>
          <w:szCs w:val="24"/>
        </w:rPr>
        <w:t xml:space="preserve"> to Cartesian coordinates. These are used if a variable Coriolis parameter is employed (</w:t>
      </w:r>
      <w:r w:rsidRPr="00FA2F2A">
        <w:rPr>
          <w:rFonts w:ascii="Times New Roman" w:hAnsi="Times New Roman" w:cs="Times New Roman"/>
          <w:color w:val="00B050"/>
          <w:sz w:val="24"/>
          <w:szCs w:val="24"/>
        </w:rPr>
        <w:t>ncor</w:t>
      </w:r>
      <w:r w:rsidRPr="00C4068C">
        <w:rPr>
          <w:rFonts w:ascii="Times New Roman" w:hAnsi="Times New Roman" w:cs="Times New Roman"/>
          <w:sz w:val="24"/>
          <w:szCs w:val="24"/>
        </w:rPr>
        <w:t>=1).</w:t>
      </w:r>
    </w:p>
    <w:p w:rsidR="00793A13" w:rsidRPr="008535CB" w:rsidRDefault="00793A13" w:rsidP="006A03BF">
      <w:pPr>
        <w:pStyle w:val="ListParagraph"/>
        <w:numPr>
          <w:ilvl w:val="0"/>
          <w:numId w:val="14"/>
        </w:numPr>
        <w:tabs>
          <w:tab w:val="left" w:pos="8640"/>
        </w:tabs>
        <w:spacing w:after="120" w:line="276" w:lineRule="auto"/>
        <w:contextualSpacing w:val="0"/>
        <w:jc w:val="both"/>
        <w:rPr>
          <w:color w:val="00B050"/>
        </w:rPr>
      </w:pPr>
      <w:r w:rsidRPr="003D2353">
        <w:rPr>
          <w:color w:val="00B050"/>
        </w:rPr>
        <w:t>start_year</w:t>
      </w:r>
      <w:r w:rsidR="00372F19">
        <w:rPr>
          <w:color w:val="00B050"/>
        </w:rPr>
        <w:t>=2000</w:t>
      </w:r>
      <w:r>
        <w:rPr>
          <w:color w:val="00B050"/>
        </w:rPr>
        <w:t>,</w:t>
      </w:r>
      <w:r w:rsidRPr="003D2353">
        <w:rPr>
          <w:color w:val="00B050"/>
        </w:rPr>
        <w:t xml:space="preserve"> start_month</w:t>
      </w:r>
      <w:r w:rsidR="00372F19">
        <w:rPr>
          <w:color w:val="00B050"/>
        </w:rPr>
        <w:t>=1</w:t>
      </w:r>
      <w:r>
        <w:rPr>
          <w:color w:val="00B050"/>
        </w:rPr>
        <w:t>,</w:t>
      </w:r>
      <w:r w:rsidRPr="003D2353">
        <w:rPr>
          <w:color w:val="00B050"/>
        </w:rPr>
        <w:t xml:space="preserve"> start_day</w:t>
      </w:r>
      <w:r w:rsidR="00372F19">
        <w:rPr>
          <w:color w:val="00B050"/>
        </w:rPr>
        <w:t>=1</w:t>
      </w:r>
      <w:r w:rsidRPr="003D2353">
        <w:rPr>
          <w:color w:val="00B050"/>
        </w:rPr>
        <w:t xml:space="preserve"> </w:t>
      </w:r>
      <w:r>
        <w:rPr>
          <w:color w:val="00B050"/>
        </w:rPr>
        <w:t xml:space="preserve">(int), </w:t>
      </w:r>
      <w:r w:rsidRPr="003D2353">
        <w:rPr>
          <w:color w:val="00B050"/>
        </w:rPr>
        <w:t>start_hour</w:t>
      </w:r>
      <w:r w:rsidR="00372F19">
        <w:rPr>
          <w:color w:val="00B050"/>
        </w:rPr>
        <w:t>=0</w:t>
      </w:r>
      <w:r>
        <w:rPr>
          <w:color w:val="00B050"/>
        </w:rPr>
        <w:t xml:space="preserve">, </w:t>
      </w:r>
      <w:r w:rsidRPr="003D2353">
        <w:rPr>
          <w:color w:val="00B050"/>
        </w:rPr>
        <w:t>utc_start</w:t>
      </w:r>
      <w:r w:rsidR="00372F19">
        <w:rPr>
          <w:color w:val="00B050"/>
        </w:rPr>
        <w:t>=8</w:t>
      </w:r>
      <w:r>
        <w:rPr>
          <w:color w:val="00B050"/>
        </w:rPr>
        <w:t xml:space="preserve"> (double)</w:t>
      </w:r>
    </w:p>
    <w:p w:rsidR="00793A13" w:rsidRDefault="00793A13" w:rsidP="00793A13">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Pr>
          <w:rFonts w:ascii="Times New Roman" w:hAnsi="Times New Roman" w:cs="Times New Roman"/>
          <w:sz w:val="24"/>
          <w:szCs w:val="24"/>
        </w:rPr>
        <w:t xml:space="preserve">  Starting time for simulation. ‘</w:t>
      </w:r>
      <w:r w:rsidRPr="003D2353">
        <w:rPr>
          <w:color w:val="00B050"/>
        </w:rPr>
        <w:t>utc_start</w:t>
      </w:r>
      <w:r>
        <w:rPr>
          <w:rFonts w:ascii="Times New Roman" w:hAnsi="Times New Roman" w:cs="Times New Roman"/>
          <w:sz w:val="24"/>
          <w:szCs w:val="24"/>
        </w:rPr>
        <w:t xml:space="preserve">’ is hours </w:t>
      </w:r>
      <w:r w:rsidRPr="003D2353">
        <w:rPr>
          <w:rFonts w:ascii="Times New Roman" w:hAnsi="Times New Roman" w:cs="Times New Roman"/>
          <w:i/>
          <w:sz w:val="24"/>
          <w:szCs w:val="24"/>
        </w:rPr>
        <w:t>behind</w:t>
      </w:r>
      <w:r>
        <w:rPr>
          <w:rFonts w:ascii="Times New Roman" w:hAnsi="Times New Roman" w:cs="Times New Roman"/>
          <w:sz w:val="24"/>
          <w:szCs w:val="24"/>
        </w:rPr>
        <w:t xml:space="preserve"> the GMT, and is used to adjust time zone. For example, </w:t>
      </w:r>
      <w:r w:rsidRPr="003D2353">
        <w:rPr>
          <w:color w:val="00B050"/>
        </w:rPr>
        <w:t>utc_start</w:t>
      </w:r>
      <w:r>
        <w:rPr>
          <w:rFonts w:ascii="Times New Roman" w:hAnsi="Times New Roman" w:cs="Times New Roman"/>
          <w:sz w:val="24"/>
          <w:szCs w:val="24"/>
        </w:rPr>
        <w:t xml:space="preserve">=5 is US Eastern Time, and </w:t>
      </w:r>
      <w:r w:rsidRPr="003D2353">
        <w:rPr>
          <w:color w:val="00B050"/>
        </w:rPr>
        <w:t>utc_start</w:t>
      </w:r>
      <w:r>
        <w:rPr>
          <w:rFonts w:ascii="Times New Roman" w:hAnsi="Times New Roman" w:cs="Times New Roman"/>
          <w:sz w:val="24"/>
          <w:szCs w:val="24"/>
        </w:rPr>
        <w:t xml:space="preserve">= </w:t>
      </w:r>
      <w:r w:rsidRPr="00EC44B3">
        <w:rPr>
          <w:rFonts w:ascii="Symbol" w:hAnsi="Symbol" w:cs="Times New Roman"/>
          <w:sz w:val="24"/>
          <w:szCs w:val="24"/>
        </w:rPr>
        <w:t></w:t>
      </w:r>
      <w:r>
        <w:rPr>
          <w:rFonts w:ascii="Times New Roman" w:hAnsi="Times New Roman" w:cs="Times New Roman"/>
          <w:sz w:val="24"/>
          <w:szCs w:val="24"/>
        </w:rPr>
        <w:t>8 is Beijing Time.</w:t>
      </w:r>
    </w:p>
    <w:p w:rsidR="00793A13" w:rsidRPr="00191F6E" w:rsidRDefault="00793A13" w:rsidP="006A03BF">
      <w:pPr>
        <w:pStyle w:val="ListParagraph"/>
        <w:numPr>
          <w:ilvl w:val="0"/>
          <w:numId w:val="14"/>
        </w:numPr>
        <w:tabs>
          <w:tab w:val="left" w:pos="8640"/>
        </w:tabs>
        <w:spacing w:after="120" w:line="276" w:lineRule="auto"/>
        <w:contextualSpacing w:val="0"/>
        <w:jc w:val="both"/>
        <w:rPr>
          <w:color w:val="00B050"/>
        </w:rPr>
      </w:pPr>
      <w:r>
        <w:rPr>
          <w:color w:val="00B050"/>
        </w:rPr>
        <w:t>rho0</w:t>
      </w:r>
      <w:r w:rsidR="00372F19">
        <w:rPr>
          <w:color w:val="00B050"/>
        </w:rPr>
        <w:t>=1000</w:t>
      </w:r>
      <w:r>
        <w:rPr>
          <w:color w:val="00B050"/>
        </w:rPr>
        <w:t>, shw</w:t>
      </w:r>
      <w:r w:rsidR="00372F19">
        <w:rPr>
          <w:color w:val="00B050"/>
        </w:rPr>
        <w:t>=4184.</w:t>
      </w:r>
      <w:r>
        <w:rPr>
          <w:color w:val="00B050"/>
        </w:rPr>
        <w:t xml:space="preserve"> (double)</w:t>
      </w:r>
    </w:p>
    <w:p w:rsidR="00793A13" w:rsidRPr="00C4068C" w:rsidRDefault="00793A13" w:rsidP="00793A13">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A62C4">
        <w:rPr>
          <w:rFonts w:ascii="Times New Roman" w:hAnsi="Times New Roman" w:cs="Times New Roman"/>
          <w:sz w:val="24"/>
          <w:szCs w:val="24"/>
        </w:rPr>
        <w:t>Reference water density for Boussinesq approximation</w:t>
      </w:r>
      <w:r>
        <w:rPr>
          <w:rFonts w:ascii="Times New Roman" w:hAnsi="Times New Roman" w:cs="Times New Roman"/>
          <w:sz w:val="24"/>
          <w:szCs w:val="24"/>
        </w:rPr>
        <w:t xml:space="preserve"> and s</w:t>
      </w:r>
      <w:r w:rsidRPr="00FA62C4">
        <w:rPr>
          <w:rFonts w:ascii="Times New Roman" w:hAnsi="Times New Roman" w:cs="Times New Roman"/>
          <w:sz w:val="24"/>
          <w:szCs w:val="24"/>
        </w:rPr>
        <w:t>pecific heat of water in J/kg/K</w:t>
      </w:r>
      <w:r w:rsidRPr="00C4068C">
        <w:rPr>
          <w:rFonts w:ascii="Times New Roman" w:hAnsi="Times New Roman" w:cs="Times New Roman"/>
          <w:sz w:val="24"/>
          <w:szCs w:val="24"/>
        </w:rPr>
        <w:t>.</w:t>
      </w:r>
    </w:p>
    <w:p w:rsidR="00C4068C" w:rsidRPr="00191F6E" w:rsidRDefault="007F7D12" w:rsidP="006A03BF">
      <w:pPr>
        <w:pStyle w:val="ListParagraph"/>
        <w:numPr>
          <w:ilvl w:val="0"/>
          <w:numId w:val="14"/>
        </w:numPr>
        <w:tabs>
          <w:tab w:val="left" w:pos="8640"/>
        </w:tabs>
        <w:spacing w:after="120" w:line="276" w:lineRule="auto"/>
        <w:contextualSpacing w:val="0"/>
        <w:jc w:val="both"/>
        <w:rPr>
          <w:color w:val="00B050"/>
        </w:rPr>
      </w:pPr>
      <w:r>
        <w:rPr>
          <w:color w:val="00B050"/>
        </w:rPr>
        <w:t>t</w:t>
      </w:r>
      <w:r w:rsidR="00C4068C" w:rsidRPr="00191F6E">
        <w:rPr>
          <w:color w:val="00B050"/>
        </w:rPr>
        <w:t>hetai</w:t>
      </w:r>
      <w:r w:rsidR="00372F19">
        <w:rPr>
          <w:color w:val="00B050"/>
        </w:rPr>
        <w:t>=0.6</w:t>
      </w:r>
      <w:r>
        <w:rPr>
          <w:color w:val="00B050"/>
        </w:rPr>
        <w:t xml:space="preserve"> (double)</w:t>
      </w:r>
    </w:p>
    <w:p w:rsidR="00C4068C" w:rsidRPr="00C4068C" w:rsidRDefault="00191F6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I</w:t>
      </w:r>
      <w:r w:rsidR="00C4068C" w:rsidRPr="00C4068C">
        <w:rPr>
          <w:rFonts w:ascii="Times New Roman" w:hAnsi="Times New Roman" w:cs="Times New Roman"/>
          <w:sz w:val="24"/>
          <w:szCs w:val="24"/>
        </w:rPr>
        <w:t>mplicitness parameter (between 0.5 and 1). Recommended value: 0.6.</w:t>
      </w:r>
    </w:p>
    <w:p w:rsidR="000B18DD" w:rsidRPr="000B18DD" w:rsidRDefault="000B18DD" w:rsidP="000B18DD">
      <w:pPr>
        <w:pStyle w:val="Heading4"/>
        <w:rPr>
          <w:i w:val="0"/>
        </w:rPr>
      </w:pPr>
      <w:r w:rsidRPr="000B18DD">
        <w:rPr>
          <w:i w:val="0"/>
        </w:rPr>
        <w:t>4.2.4</w:t>
      </w:r>
      <w:r>
        <w:rPr>
          <w:i w:val="0"/>
        </w:rPr>
        <w:t>.3</w:t>
      </w:r>
      <w:r w:rsidRPr="000B18DD">
        <w:rPr>
          <w:i w:val="0"/>
        </w:rPr>
        <w:t xml:space="preserve"> </w:t>
      </w:r>
      <w:r>
        <w:rPr>
          <w:i w:val="0"/>
        </w:rPr>
        <w:t>SCHOUT</w:t>
      </w:r>
    </w:p>
    <w:p w:rsidR="000B18DD" w:rsidRPr="00A71107" w:rsidRDefault="000B18DD" w:rsidP="000B18DD">
      <w:pPr>
        <w:pStyle w:val="ListParagraph"/>
        <w:numPr>
          <w:ilvl w:val="0"/>
          <w:numId w:val="14"/>
        </w:numPr>
        <w:tabs>
          <w:tab w:val="left" w:pos="8640"/>
        </w:tabs>
        <w:spacing w:after="120" w:line="276" w:lineRule="auto"/>
        <w:contextualSpacing w:val="0"/>
        <w:jc w:val="both"/>
        <w:rPr>
          <w:color w:val="00B050"/>
        </w:rPr>
      </w:pPr>
      <w:r w:rsidRPr="00A71107">
        <w:rPr>
          <w:color w:val="00B050"/>
        </w:rPr>
        <w:t>iout_sta</w:t>
      </w:r>
      <w:r w:rsidR="00372F19">
        <w:rPr>
          <w:color w:val="00B050"/>
        </w:rPr>
        <w:t>=0</w:t>
      </w:r>
      <w:r w:rsidRPr="00A71107">
        <w:rPr>
          <w:color w:val="00B050"/>
        </w:rPr>
        <w:t>,</w:t>
      </w:r>
      <w:r w:rsidR="00372F19">
        <w:rPr>
          <w:color w:val="00B050"/>
        </w:rPr>
        <w:t xml:space="preserve"> </w:t>
      </w:r>
      <w:r w:rsidRPr="00A71107">
        <w:rPr>
          <w:color w:val="00B050"/>
        </w:rPr>
        <w:t>nspool_sta</w:t>
      </w:r>
      <w:r w:rsidR="00372F19">
        <w:rPr>
          <w:color w:val="00B050"/>
        </w:rPr>
        <w:t>=10</w:t>
      </w:r>
      <w:r>
        <w:rPr>
          <w:color w:val="00B050"/>
        </w:rPr>
        <w:t xml:space="preserve"> (int)</w:t>
      </w:r>
    </w:p>
    <w:p w:rsidR="000B18DD" w:rsidRPr="00C4068C"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S</w:t>
      </w:r>
      <w:r w:rsidRPr="00C4068C">
        <w:rPr>
          <w:rFonts w:ascii="Times New Roman" w:hAnsi="Times New Roman" w:cs="Times New Roman"/>
          <w:sz w:val="24"/>
          <w:szCs w:val="24"/>
        </w:rPr>
        <w:t xml:space="preserve">tation output flag. If </w:t>
      </w:r>
      <w:r w:rsidRPr="00CA61B3">
        <w:rPr>
          <w:rFonts w:ascii="Times New Roman" w:hAnsi="Times New Roman" w:cs="Times New Roman"/>
          <w:color w:val="00B050"/>
          <w:sz w:val="24"/>
          <w:szCs w:val="24"/>
        </w:rPr>
        <w:t>iout_sta</w:t>
      </w:r>
      <w:r>
        <w:rPr>
          <w:rFonts w:ascii="Times New Roman" w:hAnsi="Times New Roman" w:cs="Times New Roman"/>
          <w:sz w:val="24"/>
          <w:szCs w:val="24"/>
        </w:rPr>
        <w:t>≠</w:t>
      </w:r>
      <w:r w:rsidRPr="00C4068C">
        <w:rPr>
          <w:rFonts w:ascii="Times New Roman" w:hAnsi="Times New Roman" w:cs="Times New Roman"/>
          <w:sz w:val="24"/>
          <w:szCs w:val="24"/>
        </w:rPr>
        <w:t xml:space="preserve">1, an input </w:t>
      </w:r>
      <w:r w:rsidRPr="00CA61B3">
        <w:rPr>
          <w:rFonts w:ascii="Times New Roman" w:hAnsi="Times New Roman" w:cs="Times New Roman"/>
          <w:color w:val="FF0000"/>
          <w:sz w:val="24"/>
          <w:szCs w:val="24"/>
        </w:rPr>
        <w:t xml:space="preserve">station.in </w:t>
      </w:r>
      <w:r w:rsidRPr="00C4068C">
        <w:rPr>
          <w:rFonts w:ascii="Times New Roman" w:hAnsi="Times New Roman" w:cs="Times New Roman"/>
          <w:sz w:val="24"/>
          <w:szCs w:val="24"/>
        </w:rPr>
        <w:t xml:space="preserve">is needed. In addition, </w:t>
      </w:r>
      <w:r w:rsidRPr="00CA61B3">
        <w:rPr>
          <w:rFonts w:ascii="Times New Roman" w:hAnsi="Times New Roman" w:cs="Times New Roman"/>
          <w:color w:val="00B050"/>
          <w:sz w:val="24"/>
          <w:szCs w:val="24"/>
        </w:rPr>
        <w:t>nspool_sta</w:t>
      </w:r>
      <w:r w:rsidRPr="00C4068C">
        <w:rPr>
          <w:rFonts w:ascii="Times New Roman" w:hAnsi="Times New Roman" w:cs="Times New Roman"/>
          <w:sz w:val="24"/>
          <w:szCs w:val="24"/>
        </w:rPr>
        <w:t xml:space="preserve"> specifies the spool for station output.</w:t>
      </w:r>
    </w:p>
    <w:p w:rsidR="005D6DAF" w:rsidRDefault="005D6DAF" w:rsidP="005D6DAF">
      <w:pPr>
        <w:pStyle w:val="ListParagraph"/>
        <w:numPr>
          <w:ilvl w:val="0"/>
          <w:numId w:val="14"/>
        </w:numPr>
        <w:tabs>
          <w:tab w:val="left" w:pos="8640"/>
        </w:tabs>
        <w:spacing w:after="120" w:line="276" w:lineRule="auto"/>
        <w:contextualSpacing w:val="0"/>
        <w:jc w:val="both"/>
        <w:rPr>
          <w:color w:val="00B050"/>
        </w:rPr>
      </w:pPr>
      <w:r w:rsidRPr="005D6DAF">
        <w:rPr>
          <w:color w:val="00B050"/>
        </w:rPr>
        <w:t xml:space="preserve">nc_out </w:t>
      </w:r>
      <w:r>
        <w:rPr>
          <w:color w:val="00B050"/>
        </w:rPr>
        <w:t>=1(int)</w:t>
      </w:r>
    </w:p>
    <w:p w:rsidR="005D6DAF" w:rsidRPr="005D6DAF" w:rsidRDefault="005D6DAF" w:rsidP="005D6DAF">
      <w:pPr>
        <w:tabs>
          <w:tab w:val="left" w:pos="8640"/>
        </w:tabs>
        <w:spacing w:after="120"/>
        <w:ind w:left="360"/>
        <w:jc w:val="both"/>
        <w:rPr>
          <w:rFonts w:ascii="Times New Roman" w:hAnsi="Times New Roman" w:cs="Times New Roman"/>
          <w:sz w:val="24"/>
          <w:szCs w:val="24"/>
        </w:rPr>
      </w:pPr>
      <w:r>
        <w:rPr>
          <w:rFonts w:ascii="Times New Roman" w:hAnsi="Times New Roman" w:cs="Times New Roman"/>
          <w:sz w:val="24"/>
          <w:szCs w:val="24"/>
        </w:rPr>
        <w:t xml:space="preserve">Main switch to turn on/off netcdf outputs, </w:t>
      </w:r>
      <w:r w:rsidRPr="005D6DAF">
        <w:rPr>
          <w:rFonts w:ascii="Times New Roman" w:hAnsi="Times New Roman" w:cs="Times New Roman"/>
          <w:sz w:val="24"/>
          <w:szCs w:val="24"/>
        </w:rPr>
        <w:t>useful for other programs to control outputs</w:t>
      </w:r>
      <w:r>
        <w:rPr>
          <w:rFonts w:ascii="Times New Roman" w:hAnsi="Times New Roman" w:cs="Times New Roman"/>
          <w:sz w:val="24"/>
          <w:szCs w:val="24"/>
        </w:rPr>
        <w:t>.</w:t>
      </w:r>
    </w:p>
    <w:p w:rsidR="000B18DD" w:rsidRPr="008535CB" w:rsidRDefault="00372F19" w:rsidP="005D6DAF">
      <w:pPr>
        <w:pStyle w:val="ListParagraph"/>
        <w:numPr>
          <w:ilvl w:val="0"/>
          <w:numId w:val="14"/>
        </w:numPr>
        <w:tabs>
          <w:tab w:val="left" w:pos="8640"/>
        </w:tabs>
        <w:spacing w:after="120" w:line="276" w:lineRule="auto"/>
        <w:contextualSpacing w:val="0"/>
        <w:jc w:val="both"/>
        <w:rPr>
          <w:color w:val="00B050"/>
        </w:rPr>
      </w:pPr>
      <w:r>
        <w:rPr>
          <w:color w:val="00B050"/>
        </w:rPr>
        <w:t>n</w:t>
      </w:r>
      <w:r w:rsidR="001A0013">
        <w:rPr>
          <w:color w:val="00B050"/>
        </w:rPr>
        <w:t>hot</w:t>
      </w:r>
      <w:r>
        <w:rPr>
          <w:color w:val="00B050"/>
        </w:rPr>
        <w:t>=0</w:t>
      </w:r>
      <w:r w:rsidR="000B18DD" w:rsidRPr="008535CB">
        <w:rPr>
          <w:color w:val="00B050"/>
        </w:rPr>
        <w:t xml:space="preserve">, </w:t>
      </w:r>
      <w:r w:rsidR="001A0013">
        <w:rPr>
          <w:color w:val="00B050"/>
        </w:rPr>
        <w:t>nhot</w:t>
      </w:r>
      <w:r w:rsidR="000B18DD" w:rsidRPr="008535CB">
        <w:rPr>
          <w:color w:val="00B050"/>
        </w:rPr>
        <w:t>_write</w:t>
      </w:r>
      <w:r>
        <w:rPr>
          <w:color w:val="00B050"/>
        </w:rPr>
        <w:t>=8640</w:t>
      </w:r>
      <w:r w:rsidR="000B18DD">
        <w:rPr>
          <w:color w:val="00B050"/>
        </w:rPr>
        <w:t xml:space="preserve"> (int)</w:t>
      </w:r>
    </w:p>
    <w:p w:rsid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H</w:t>
      </w:r>
      <w:r w:rsidRPr="00C4068C">
        <w:rPr>
          <w:rFonts w:ascii="Times New Roman" w:hAnsi="Times New Roman" w:cs="Times New Roman"/>
          <w:sz w:val="24"/>
          <w:szCs w:val="24"/>
        </w:rPr>
        <w:t xml:space="preserve">ot start output control parameters. If </w:t>
      </w:r>
      <w:r w:rsidR="001A0013">
        <w:rPr>
          <w:rFonts w:ascii="Times New Roman" w:hAnsi="Times New Roman" w:cs="Times New Roman"/>
          <w:color w:val="00B050"/>
          <w:sz w:val="24"/>
          <w:szCs w:val="24"/>
        </w:rPr>
        <w:t>nhot</w:t>
      </w:r>
      <w:r w:rsidRPr="00C4068C">
        <w:rPr>
          <w:rFonts w:ascii="Times New Roman" w:hAnsi="Times New Roman" w:cs="Times New Roman"/>
          <w:sz w:val="24"/>
          <w:szCs w:val="24"/>
        </w:rPr>
        <w:t xml:space="preserve">=0, no hot start output is generated. If </w:t>
      </w:r>
      <w:r w:rsidR="001A0013">
        <w:rPr>
          <w:rFonts w:ascii="Times New Roman" w:hAnsi="Times New Roman" w:cs="Times New Roman"/>
          <w:color w:val="00B050"/>
          <w:sz w:val="24"/>
          <w:szCs w:val="24"/>
        </w:rPr>
        <w:t>nhot</w:t>
      </w:r>
      <w:r w:rsidRPr="00C4068C">
        <w:rPr>
          <w:rFonts w:ascii="Times New Roman" w:hAnsi="Times New Roman" w:cs="Times New Roman"/>
          <w:sz w:val="24"/>
          <w:szCs w:val="24"/>
        </w:rPr>
        <w:t xml:space="preserve">=1, hot start output is </w:t>
      </w:r>
      <w:r>
        <w:rPr>
          <w:rFonts w:ascii="Times New Roman" w:hAnsi="Times New Roman" w:cs="Times New Roman"/>
          <w:sz w:val="24"/>
          <w:szCs w:val="24"/>
        </w:rPr>
        <w:t>named outputs/</w:t>
      </w:r>
      <w:r w:rsidRPr="00B53593">
        <w:rPr>
          <w:rFonts w:ascii="Times New Roman" w:hAnsi="Times New Roman" w:cs="Times New Roman"/>
          <w:color w:val="7030A0"/>
          <w:sz w:val="24"/>
          <w:szCs w:val="24"/>
        </w:rPr>
        <w:t>hotstart</w:t>
      </w:r>
      <w:r>
        <w:rPr>
          <w:rFonts w:ascii="Times New Roman" w:hAnsi="Times New Roman" w:cs="Times New Roman"/>
          <w:color w:val="7030A0"/>
          <w:sz w:val="24"/>
          <w:szCs w:val="24"/>
        </w:rPr>
        <w:t>_[process_</w:t>
      </w:r>
      <w:r w:rsidRPr="00B53593">
        <w:rPr>
          <w:rFonts w:ascii="Times New Roman" w:hAnsi="Times New Roman" w:cs="Times New Roman"/>
          <w:color w:val="7030A0"/>
          <w:sz w:val="24"/>
          <w:szCs w:val="24"/>
        </w:rPr>
        <w:t>id]_</w:t>
      </w:r>
      <w:r>
        <w:rPr>
          <w:rFonts w:ascii="Times New Roman" w:hAnsi="Times New Roman" w:cs="Times New Roman"/>
          <w:color w:val="7030A0"/>
          <w:sz w:val="24"/>
          <w:szCs w:val="24"/>
        </w:rPr>
        <w:t>[time_step].nc</w:t>
      </w:r>
      <w:r w:rsidRPr="00C4068C">
        <w:rPr>
          <w:rFonts w:ascii="Times New Roman" w:hAnsi="Times New Roman" w:cs="Times New Roman"/>
          <w:sz w:val="24"/>
          <w:szCs w:val="24"/>
        </w:rPr>
        <w:t xml:space="preserve"> every </w:t>
      </w:r>
      <w:r w:rsidR="001A0013" w:rsidRPr="001A0013">
        <w:rPr>
          <w:rFonts w:ascii="Times New Roman" w:hAnsi="Times New Roman" w:cs="Times New Roman"/>
          <w:color w:val="00B050"/>
          <w:sz w:val="24"/>
          <w:szCs w:val="24"/>
        </w:rPr>
        <w:t>nhot</w:t>
      </w:r>
      <w:r w:rsidRPr="00B53593">
        <w:rPr>
          <w:rFonts w:ascii="Times New Roman" w:hAnsi="Times New Roman" w:cs="Times New Roman"/>
          <w:color w:val="00B050"/>
          <w:sz w:val="24"/>
          <w:szCs w:val="24"/>
        </w:rPr>
        <w:t xml:space="preserve">_write </w:t>
      </w:r>
      <w:r w:rsidRPr="00C4068C">
        <w:rPr>
          <w:rFonts w:ascii="Times New Roman" w:hAnsi="Times New Roman" w:cs="Times New Roman"/>
          <w:sz w:val="24"/>
          <w:szCs w:val="24"/>
        </w:rPr>
        <w:t xml:space="preserve">steps, where </w:t>
      </w:r>
      <w:r w:rsidRPr="00B53593">
        <w:rPr>
          <w:rFonts w:ascii="Times New Roman" w:hAnsi="Times New Roman" w:cs="Times New Roman"/>
          <w:color w:val="7030A0"/>
          <w:sz w:val="24"/>
          <w:szCs w:val="24"/>
        </w:rPr>
        <w:t>it</w:t>
      </w:r>
      <w:r w:rsidRPr="00C4068C">
        <w:rPr>
          <w:rFonts w:ascii="Times New Roman" w:hAnsi="Times New Roman" w:cs="Times New Roman"/>
          <w:sz w:val="24"/>
          <w:szCs w:val="24"/>
        </w:rPr>
        <w:t xml:space="preserve"> is the corr</w:t>
      </w:r>
      <w:r>
        <w:rPr>
          <w:rFonts w:ascii="Times New Roman" w:hAnsi="Times New Roman" w:cs="Times New Roman"/>
          <w:sz w:val="24"/>
          <w:szCs w:val="24"/>
        </w:rPr>
        <w:t>esponding time iteration number.</w:t>
      </w:r>
      <w:r w:rsidRPr="00C4068C">
        <w:rPr>
          <w:rFonts w:ascii="Times New Roman" w:hAnsi="Times New Roman" w:cs="Times New Roman"/>
          <w:sz w:val="24"/>
          <w:szCs w:val="24"/>
        </w:rPr>
        <w:t xml:space="preserve"> </w:t>
      </w:r>
      <w:r w:rsidR="001A0013">
        <w:rPr>
          <w:rFonts w:ascii="Times New Roman" w:hAnsi="Times New Roman" w:cs="Times New Roman"/>
          <w:color w:val="00B050"/>
          <w:sz w:val="24"/>
          <w:szCs w:val="24"/>
        </w:rPr>
        <w:t>nhot</w:t>
      </w:r>
      <w:r w:rsidRPr="00B53593">
        <w:rPr>
          <w:rFonts w:ascii="Times New Roman" w:hAnsi="Times New Roman" w:cs="Times New Roman"/>
          <w:color w:val="00B050"/>
          <w:sz w:val="24"/>
          <w:szCs w:val="24"/>
        </w:rPr>
        <w:t xml:space="preserve">_write </w:t>
      </w:r>
      <w:r w:rsidRPr="00C4068C">
        <w:rPr>
          <w:rFonts w:ascii="Times New Roman" w:hAnsi="Times New Roman" w:cs="Times New Roman"/>
          <w:sz w:val="24"/>
          <w:szCs w:val="24"/>
        </w:rPr>
        <w:t xml:space="preserve">must be a multiple of </w:t>
      </w:r>
      <w:r w:rsidRPr="00B53593">
        <w:rPr>
          <w:rFonts w:ascii="Times New Roman" w:hAnsi="Times New Roman" w:cs="Times New Roman"/>
          <w:color w:val="00B050"/>
          <w:sz w:val="24"/>
          <w:szCs w:val="24"/>
        </w:rPr>
        <w:t>ihfskip</w:t>
      </w:r>
      <w:r w:rsidRPr="00C4068C">
        <w:rPr>
          <w:rFonts w:ascii="Times New Roman" w:hAnsi="Times New Roman" w:cs="Times New Roman"/>
          <w:sz w:val="24"/>
          <w:szCs w:val="24"/>
        </w:rPr>
        <w:t xml:space="preserve">. If </w:t>
      </w:r>
      <w:r>
        <w:rPr>
          <w:rFonts w:ascii="Times New Roman" w:hAnsi="Times New Roman" w:cs="Times New Roman"/>
          <w:sz w:val="24"/>
          <w:szCs w:val="24"/>
        </w:rPr>
        <w:t>you want to hot start</w:t>
      </w:r>
      <w:r w:rsidRPr="00C4068C">
        <w:rPr>
          <w:rFonts w:ascii="Times New Roman" w:hAnsi="Times New Roman" w:cs="Times New Roman"/>
          <w:sz w:val="24"/>
          <w:szCs w:val="24"/>
        </w:rPr>
        <w:t xml:space="preserve"> a run from step </w:t>
      </w:r>
      <w:r w:rsidRPr="00B53593">
        <w:rPr>
          <w:rFonts w:ascii="Times New Roman" w:hAnsi="Times New Roman" w:cs="Times New Roman"/>
          <w:color w:val="7030A0"/>
          <w:sz w:val="24"/>
          <w:szCs w:val="24"/>
        </w:rPr>
        <w:t>it</w:t>
      </w:r>
      <w:r w:rsidRPr="00C4068C">
        <w:rPr>
          <w:rFonts w:ascii="Times New Roman" w:hAnsi="Times New Roman" w:cs="Times New Roman"/>
          <w:sz w:val="24"/>
          <w:szCs w:val="24"/>
        </w:rPr>
        <w:t xml:space="preserve">, </w:t>
      </w:r>
      <w:r>
        <w:rPr>
          <w:rFonts w:ascii="Times New Roman" w:hAnsi="Times New Roman" w:cs="Times New Roman"/>
          <w:sz w:val="24"/>
          <w:szCs w:val="24"/>
        </w:rPr>
        <w:t>you need</w:t>
      </w:r>
      <w:r w:rsidRPr="00C4068C">
        <w:rPr>
          <w:rFonts w:ascii="Times New Roman" w:hAnsi="Times New Roman" w:cs="Times New Roman"/>
          <w:sz w:val="24"/>
          <w:szCs w:val="24"/>
        </w:rPr>
        <w:t xml:space="preserve"> to combine all process-specific hot</w:t>
      </w:r>
      <w:r>
        <w:rPr>
          <w:rFonts w:ascii="Times New Roman" w:hAnsi="Times New Roman" w:cs="Times New Roman"/>
          <w:sz w:val="24"/>
          <w:szCs w:val="24"/>
        </w:rPr>
        <w:t>start outputs into a hotstart.nc</w:t>
      </w:r>
      <w:r w:rsidRPr="00C4068C">
        <w:rPr>
          <w:rFonts w:ascii="Times New Roman" w:hAnsi="Times New Roman" w:cs="Times New Roman"/>
          <w:sz w:val="24"/>
          <w:szCs w:val="24"/>
        </w:rPr>
        <w:t xml:space="preserve"> using combine_hot</w:t>
      </w:r>
      <w:r>
        <w:rPr>
          <w:rFonts w:ascii="Times New Roman" w:hAnsi="Times New Roman" w:cs="Times New Roman"/>
          <w:sz w:val="24"/>
          <w:szCs w:val="24"/>
        </w:rPr>
        <w:t>start7</w:t>
      </w:r>
      <w:r w:rsidRPr="00C4068C">
        <w:rPr>
          <w:rFonts w:ascii="Times New Roman" w:hAnsi="Times New Roman" w:cs="Times New Roman"/>
          <w:sz w:val="24"/>
          <w:szCs w:val="24"/>
        </w:rPr>
        <w:t>.f90</w:t>
      </w:r>
      <w:r>
        <w:rPr>
          <w:rFonts w:ascii="Times New Roman" w:hAnsi="Times New Roman" w:cs="Times New Roman"/>
          <w:sz w:val="24"/>
          <w:szCs w:val="24"/>
        </w:rPr>
        <w:t xml:space="preserve"> (./</w:t>
      </w:r>
      <w:r w:rsidRPr="00C4068C">
        <w:rPr>
          <w:rFonts w:ascii="Times New Roman" w:hAnsi="Times New Roman" w:cs="Times New Roman"/>
          <w:sz w:val="24"/>
          <w:szCs w:val="24"/>
        </w:rPr>
        <w:t>combine_hot</w:t>
      </w:r>
      <w:r>
        <w:rPr>
          <w:rFonts w:ascii="Times New Roman" w:hAnsi="Times New Roman" w:cs="Times New Roman"/>
          <w:sz w:val="24"/>
          <w:szCs w:val="24"/>
        </w:rPr>
        <w:t>start7 –h for help)</w:t>
      </w:r>
      <w:r w:rsidRPr="00C4068C">
        <w:rPr>
          <w:rFonts w:ascii="Times New Roman" w:hAnsi="Times New Roman" w:cs="Times New Roman"/>
          <w:sz w:val="24"/>
          <w:szCs w:val="24"/>
        </w:rPr>
        <w:t>.</w:t>
      </w:r>
    </w:p>
    <w:p w:rsidR="000B18DD" w:rsidRDefault="000B18DD" w:rsidP="000B18DD">
      <w:pPr>
        <w:tabs>
          <w:tab w:val="left" w:pos="8640"/>
        </w:tabs>
        <w:spacing w:after="120"/>
        <w:jc w:val="both"/>
      </w:pPr>
    </w:p>
    <w:p w:rsidR="000B18DD" w:rsidRPr="00B2331F" w:rsidRDefault="00B2331F" w:rsidP="000B18DD">
      <w:pPr>
        <w:pStyle w:val="ListParagraph"/>
        <w:numPr>
          <w:ilvl w:val="0"/>
          <w:numId w:val="14"/>
        </w:numPr>
        <w:tabs>
          <w:tab w:val="left" w:pos="8640"/>
        </w:tabs>
        <w:spacing w:after="120" w:line="276" w:lineRule="auto"/>
        <w:contextualSpacing w:val="0"/>
        <w:jc w:val="both"/>
        <w:rPr>
          <w:color w:val="00B050"/>
        </w:rPr>
      </w:pPr>
      <w:r>
        <w:rPr>
          <w:color w:val="00B050"/>
        </w:rPr>
        <w:t>iof_*</w:t>
      </w:r>
      <w:r w:rsidR="000B18DD" w:rsidRPr="00B2331F">
        <w:rPr>
          <w:color w:val="00B050"/>
        </w:rPr>
        <w:t xml:space="preserve"> (int)</w:t>
      </w:r>
    </w:p>
    <w:p w:rsidR="000B18DD" w:rsidRPr="00C4068C" w:rsidRDefault="000B18DD" w:rsidP="000B18D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Global output (in </w:t>
      </w:r>
      <w:r>
        <w:rPr>
          <w:rFonts w:ascii="Times New Roman" w:hAnsi="Times New Roman" w:cs="Times New Roman"/>
          <w:sz w:val="24"/>
          <w:szCs w:val="24"/>
        </w:rPr>
        <w:t>netcdf4 format</w:t>
      </w:r>
      <w:r w:rsidRPr="00C4068C">
        <w:rPr>
          <w:rFonts w:ascii="Times New Roman" w:hAnsi="Times New Roman" w:cs="Times New Roman"/>
          <w:sz w:val="24"/>
          <w:szCs w:val="24"/>
        </w:rPr>
        <w:t>) options</w:t>
      </w:r>
      <w:r w:rsidR="00B2331F">
        <w:rPr>
          <w:rFonts w:ascii="Times New Roman" w:hAnsi="Times New Roman" w:cs="Times New Roman"/>
          <w:sz w:val="24"/>
          <w:szCs w:val="24"/>
        </w:rPr>
        <w:t xml:space="preserve">, where </w:t>
      </w:r>
      <w:r w:rsidR="00B2331F" w:rsidRPr="00B2331F">
        <w:rPr>
          <w:rFonts w:ascii="Times New Roman" w:hAnsi="Times New Roman" w:cs="Times New Roman"/>
          <w:color w:val="00B050"/>
          <w:sz w:val="24"/>
          <w:szCs w:val="24"/>
        </w:rPr>
        <w:t xml:space="preserve">* </w:t>
      </w:r>
      <w:r w:rsidR="00B2331F">
        <w:rPr>
          <w:rFonts w:ascii="Times New Roman" w:hAnsi="Times New Roman" w:cs="Times New Roman"/>
          <w:sz w:val="24"/>
          <w:szCs w:val="24"/>
        </w:rPr>
        <w:t>stands for module name (e.g. hydro, wwm etc)</w:t>
      </w:r>
      <w:r w:rsidRPr="00C4068C">
        <w:rPr>
          <w:rFonts w:ascii="Times New Roman" w:hAnsi="Times New Roman" w:cs="Times New Roman"/>
          <w:sz w:val="24"/>
          <w:szCs w:val="24"/>
        </w:rPr>
        <w:t>. The frequency of global outputs is cont</w:t>
      </w:r>
      <w:r>
        <w:rPr>
          <w:rFonts w:ascii="Times New Roman" w:hAnsi="Times New Roman" w:cs="Times New Roman"/>
          <w:sz w:val="24"/>
          <w:szCs w:val="24"/>
        </w:rPr>
        <w:t>r</w:t>
      </w:r>
      <w:r w:rsidRPr="00C4068C">
        <w:rPr>
          <w:rFonts w:ascii="Times New Roman" w:hAnsi="Times New Roman" w:cs="Times New Roman"/>
          <w:sz w:val="24"/>
          <w:szCs w:val="24"/>
        </w:rPr>
        <w:t>olled by 2 parameters</w:t>
      </w:r>
      <w:r w:rsidR="00B2331F">
        <w:rPr>
          <w:rFonts w:ascii="Times New Roman" w:hAnsi="Times New Roman" w:cs="Times New Roman"/>
          <w:sz w:val="24"/>
          <w:szCs w:val="24"/>
        </w:rPr>
        <w:t xml:space="preserve"> in CORE</w:t>
      </w:r>
      <w:r w:rsidRPr="00C4068C">
        <w:rPr>
          <w:rFonts w:ascii="Times New Roman" w:hAnsi="Times New Roman" w:cs="Times New Roman"/>
          <w:sz w:val="24"/>
          <w:szCs w:val="24"/>
        </w:rPr>
        <w:t xml:space="preserve">: </w:t>
      </w:r>
      <w:r w:rsidRPr="008535CB">
        <w:rPr>
          <w:rFonts w:ascii="Times New Roman" w:hAnsi="Times New Roman" w:cs="Times New Roman"/>
          <w:color w:val="00B050"/>
          <w:sz w:val="24"/>
          <w:szCs w:val="24"/>
        </w:rPr>
        <w:t xml:space="preserve">nspool </w:t>
      </w:r>
      <w:r w:rsidRPr="00C4068C">
        <w:rPr>
          <w:rFonts w:ascii="Times New Roman" w:hAnsi="Times New Roman" w:cs="Times New Roman"/>
          <w:sz w:val="24"/>
          <w:szCs w:val="24"/>
        </w:rPr>
        <w:t xml:space="preserve">and </w:t>
      </w:r>
      <w:r w:rsidRPr="008535CB">
        <w:rPr>
          <w:rFonts w:ascii="Times New Roman" w:hAnsi="Times New Roman" w:cs="Times New Roman"/>
          <w:color w:val="00B050"/>
          <w:sz w:val="24"/>
          <w:szCs w:val="24"/>
        </w:rPr>
        <w:t>ihfskip</w:t>
      </w:r>
      <w:r w:rsidRPr="00C4068C">
        <w:rPr>
          <w:rFonts w:ascii="Times New Roman" w:hAnsi="Times New Roman" w:cs="Times New Roman"/>
          <w:sz w:val="24"/>
          <w:szCs w:val="24"/>
        </w:rPr>
        <w:t xml:space="preserve">. Output is done every </w:t>
      </w:r>
      <w:r w:rsidRPr="008535CB">
        <w:rPr>
          <w:rFonts w:ascii="Times New Roman" w:hAnsi="Times New Roman" w:cs="Times New Roman"/>
          <w:color w:val="00B050"/>
          <w:sz w:val="24"/>
          <w:szCs w:val="24"/>
        </w:rPr>
        <w:t xml:space="preserve">nspool </w:t>
      </w:r>
      <w:r w:rsidRPr="00C4068C">
        <w:rPr>
          <w:rFonts w:ascii="Times New Roman" w:hAnsi="Times New Roman" w:cs="Times New Roman"/>
          <w:sz w:val="24"/>
          <w:szCs w:val="24"/>
        </w:rPr>
        <w:t xml:space="preserve">steps, and a new output stack is opened every </w:t>
      </w:r>
      <w:r w:rsidRPr="008535CB">
        <w:rPr>
          <w:rFonts w:ascii="Times New Roman" w:hAnsi="Times New Roman" w:cs="Times New Roman"/>
          <w:color w:val="00B050"/>
          <w:sz w:val="24"/>
          <w:szCs w:val="24"/>
        </w:rPr>
        <w:t xml:space="preserve">ihfskip </w:t>
      </w:r>
      <w:r w:rsidRPr="00C4068C">
        <w:rPr>
          <w:rFonts w:ascii="Times New Roman" w:hAnsi="Times New Roman" w:cs="Times New Roman"/>
          <w:sz w:val="24"/>
          <w:szCs w:val="24"/>
        </w:rPr>
        <w:t xml:space="preserve">steps. Therefore the outputs are named as </w:t>
      </w:r>
      <w:r>
        <w:rPr>
          <w:rFonts w:ascii="Times New Roman" w:hAnsi="Times New Roman" w:cs="Times New Roman"/>
          <w:sz w:val="24"/>
          <w:szCs w:val="24"/>
        </w:rPr>
        <w:t>outputs/schout_</w:t>
      </w:r>
      <w:r w:rsidRPr="008535CB">
        <w:rPr>
          <w:rFonts w:ascii="Times New Roman" w:hAnsi="Times New Roman" w:cs="Times New Roman"/>
          <w:color w:val="7030A0"/>
          <w:sz w:val="24"/>
          <w:szCs w:val="24"/>
        </w:rPr>
        <w:t>[MPI process id]</w:t>
      </w:r>
      <w:r>
        <w:rPr>
          <w:rFonts w:ascii="Times New Roman" w:hAnsi="Times New Roman" w:cs="Times New Roman"/>
          <w:color w:val="7030A0"/>
          <w:sz w:val="24"/>
          <w:szCs w:val="24"/>
        </w:rPr>
        <w:t>_</w:t>
      </w:r>
      <w:r w:rsidRPr="00C4068C">
        <w:rPr>
          <w:rFonts w:ascii="Times New Roman" w:hAnsi="Times New Roman" w:cs="Times New Roman"/>
          <w:sz w:val="24"/>
          <w:szCs w:val="24"/>
        </w:rPr>
        <w:t>[</w:t>
      </w:r>
      <w:r>
        <w:rPr>
          <w:rFonts w:ascii="Times New Roman" w:hAnsi="Times New Roman" w:cs="Times New Roman"/>
          <w:color w:val="7030A0"/>
          <w:sz w:val="24"/>
          <w:szCs w:val="24"/>
        </w:rPr>
        <w:t>1,2,3,...].nc</w:t>
      </w:r>
      <w:r w:rsidRPr="00C4068C">
        <w:rPr>
          <w:rFonts w:ascii="Times New Roman" w:hAnsi="Times New Roman" w:cs="Times New Roman"/>
          <w:sz w:val="24"/>
          <w:szCs w:val="24"/>
        </w:rPr>
        <w:t xml:space="preserve"> etc.</w:t>
      </w:r>
      <w:r>
        <w:rPr>
          <w:rFonts w:ascii="Times New Roman" w:hAnsi="Times New Roman" w:cs="Times New Roman"/>
          <w:sz w:val="24"/>
          <w:szCs w:val="24"/>
        </w:rPr>
        <w:t xml:space="preserve"> The combine scripts are then used to gather each output variable across all MPI processes into a single output, e.g., schout_</w:t>
      </w:r>
      <w:r>
        <w:rPr>
          <w:rFonts w:ascii="Times New Roman" w:hAnsi="Times New Roman" w:cs="Times New Roman"/>
          <w:color w:val="7030A0"/>
          <w:sz w:val="24"/>
          <w:szCs w:val="24"/>
        </w:rPr>
        <w:t>[1,2,3…].nc</w:t>
      </w:r>
      <w:r>
        <w:rPr>
          <w:rFonts w:ascii="Times New Roman" w:hAnsi="Times New Roman" w:cs="Times New Roman"/>
          <w:sz w:val="24"/>
          <w:szCs w:val="24"/>
        </w:rPr>
        <w:t>.</w:t>
      </w:r>
    </w:p>
    <w:p w:rsidR="000B18DD" w:rsidRPr="00C4068C" w:rsidRDefault="000B18DD" w:rsidP="000B18D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Each output v</w:t>
      </w:r>
      <w:r>
        <w:rPr>
          <w:rFonts w:ascii="Times New Roman" w:hAnsi="Times New Roman" w:cs="Times New Roman"/>
          <w:sz w:val="24"/>
          <w:szCs w:val="24"/>
        </w:rPr>
        <w:t xml:space="preserve">ariable is controlled by 1 flag in </w:t>
      </w:r>
      <w:r>
        <w:rPr>
          <w:rFonts w:ascii="Times New Roman" w:hAnsi="Times New Roman" w:cs="Times New Roman"/>
          <w:color w:val="FF0000"/>
          <w:sz w:val="24"/>
          <w:szCs w:val="24"/>
        </w:rPr>
        <w:t>param.nml</w:t>
      </w:r>
      <w:r>
        <w:rPr>
          <w:rFonts w:ascii="Times New Roman" w:hAnsi="Times New Roman" w:cs="Times New Roman"/>
          <w:sz w:val="24"/>
          <w:szCs w:val="24"/>
        </w:rPr>
        <w:t xml:space="preserve">. We only show a few examples below; the rest are similar. Note that variables may be centered at nodes/sides/elements horizontally and whole/half levels vertically. However, at the moment most variables are centered at nodes and whole levels, and most post-processing FORTRAN scripts can only handle this type of outputs. </w:t>
      </w:r>
    </w:p>
    <w:p w:rsidR="000B18DD" w:rsidRPr="00C4068C"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color w:val="00B050"/>
          <w:sz w:val="24"/>
          <w:szCs w:val="24"/>
        </w:rPr>
        <w:t xml:space="preserve">    </w:t>
      </w:r>
      <w:r w:rsidR="00B2331F">
        <w:rPr>
          <w:rFonts w:ascii="Times New Roman" w:hAnsi="Times New Roman" w:cs="Times New Roman"/>
          <w:color w:val="00B050"/>
          <w:sz w:val="24"/>
          <w:szCs w:val="24"/>
        </w:rPr>
        <w:t>iof_hydro(1)</w:t>
      </w:r>
      <w:r w:rsidRPr="008535CB">
        <w:rPr>
          <w:rFonts w:ascii="Times New Roman" w:hAnsi="Times New Roman" w:cs="Times New Roman"/>
          <w:color w:val="00B050"/>
          <w:sz w:val="24"/>
          <w:szCs w:val="24"/>
        </w:rPr>
        <w:t xml:space="preserve"> </w:t>
      </w:r>
      <w:r w:rsidRPr="008535CB">
        <w:rPr>
          <w:rFonts w:ascii="Times New Roman" w:hAnsi="Times New Roman" w:cs="Times New Roman"/>
          <w:b/>
          <w:color w:val="00B050"/>
          <w:sz w:val="24"/>
          <w:szCs w:val="24"/>
        </w:rPr>
        <w:t>=</w:t>
      </w:r>
      <w:r w:rsidRPr="008535CB">
        <w:rPr>
          <w:rFonts w:ascii="Times New Roman" w:hAnsi="Times New Roman" w:cs="Times New Roman"/>
          <w:color w:val="00B050"/>
          <w:sz w:val="24"/>
          <w:szCs w:val="24"/>
        </w:rPr>
        <w:t xml:space="preserve"> 1  </w:t>
      </w:r>
      <w:r>
        <w:rPr>
          <w:rFonts w:ascii="Times New Roman" w:hAnsi="Times New Roman" w:cs="Times New Roman"/>
          <w:sz w:val="24"/>
          <w:szCs w:val="24"/>
        </w:rPr>
        <w:t>!</w:t>
      </w:r>
      <w:r w:rsidRPr="008535CB">
        <w:rPr>
          <w:rFonts w:ascii="Times New Roman" w:hAnsi="Times New Roman" w:cs="Times New Roman"/>
          <w:b/>
          <w:sz w:val="24"/>
          <w:szCs w:val="24"/>
        </w:rPr>
        <w:t>globa</w:t>
      </w:r>
      <w:r>
        <w:rPr>
          <w:rFonts w:ascii="Times New Roman" w:hAnsi="Times New Roman" w:cs="Times New Roman"/>
          <w:b/>
          <w:sz w:val="24"/>
          <w:szCs w:val="24"/>
        </w:rPr>
        <w:t xml:space="preserve">l elevation output control. If </w:t>
      </w:r>
      <w:r w:rsidR="00B2331F">
        <w:rPr>
          <w:rFonts w:ascii="Times New Roman" w:hAnsi="Times New Roman" w:cs="Times New Roman"/>
          <w:color w:val="00B050"/>
          <w:sz w:val="24"/>
          <w:szCs w:val="24"/>
        </w:rPr>
        <w:t>iof_hydro(1)</w:t>
      </w:r>
      <w:r w:rsidRPr="008535CB">
        <w:rPr>
          <w:rFonts w:ascii="Times New Roman" w:hAnsi="Times New Roman" w:cs="Times New Roman"/>
          <w:b/>
          <w:sz w:val="24"/>
          <w:szCs w:val="24"/>
        </w:rPr>
        <w:t>=0, no global ele</w:t>
      </w:r>
      <w:r>
        <w:rPr>
          <w:rFonts w:ascii="Times New Roman" w:hAnsi="Times New Roman" w:cs="Times New Roman"/>
          <w:b/>
          <w:sz w:val="24"/>
          <w:szCs w:val="24"/>
        </w:rPr>
        <w:t xml:space="preserve">vation is recorded. If </w:t>
      </w:r>
      <w:r w:rsidR="00B2331F">
        <w:rPr>
          <w:rFonts w:ascii="Times New Roman" w:hAnsi="Times New Roman" w:cs="Times New Roman"/>
          <w:color w:val="00B050"/>
          <w:sz w:val="24"/>
          <w:szCs w:val="24"/>
        </w:rPr>
        <w:t>iof_hydro(1)</w:t>
      </w:r>
      <w:r w:rsidRPr="008535CB">
        <w:rPr>
          <w:rFonts w:ascii="Times New Roman" w:hAnsi="Times New Roman" w:cs="Times New Roman"/>
          <w:b/>
          <w:sz w:val="24"/>
          <w:szCs w:val="24"/>
        </w:rPr>
        <w:t>= 1, global elevation for each node</w:t>
      </w:r>
      <w:r>
        <w:rPr>
          <w:rFonts w:ascii="Times New Roman" w:hAnsi="Times New Roman" w:cs="Times New Roman"/>
          <w:b/>
          <w:sz w:val="24"/>
          <w:szCs w:val="24"/>
        </w:rPr>
        <w:t xml:space="preserve"> of a sub-domain</w:t>
      </w:r>
      <w:r w:rsidRPr="008535CB">
        <w:rPr>
          <w:rFonts w:ascii="Times New Roman" w:hAnsi="Times New Roman" w:cs="Times New Roman"/>
          <w:b/>
          <w:sz w:val="24"/>
          <w:szCs w:val="24"/>
        </w:rPr>
        <w:t xml:space="preserve"> is recorded in </w:t>
      </w:r>
      <w:r>
        <w:rPr>
          <w:rFonts w:ascii="Times New Roman" w:hAnsi="Times New Roman" w:cs="Times New Roman"/>
          <w:b/>
          <w:sz w:val="24"/>
          <w:szCs w:val="24"/>
        </w:rPr>
        <w:t>schout*.nc</w:t>
      </w:r>
      <w:r w:rsidRPr="008535CB">
        <w:rPr>
          <w:rFonts w:ascii="Times New Roman" w:hAnsi="Times New Roman" w:cs="Times New Roman"/>
          <w:b/>
          <w:sz w:val="24"/>
          <w:szCs w:val="24"/>
        </w:rPr>
        <w:t xml:space="preserve">. The output is either starting from scratch or appended to existing ones depending on </w:t>
      </w:r>
      <w:r w:rsidRPr="008535CB">
        <w:rPr>
          <w:rFonts w:ascii="Times New Roman" w:hAnsi="Times New Roman" w:cs="Times New Roman"/>
          <w:b/>
          <w:color w:val="00B050"/>
          <w:sz w:val="24"/>
          <w:szCs w:val="24"/>
        </w:rPr>
        <w:t>ihot</w:t>
      </w:r>
      <w:r w:rsidRPr="00C4068C">
        <w:rPr>
          <w:rFonts w:ascii="Times New Roman" w:hAnsi="Times New Roman" w:cs="Times New Roman"/>
          <w:sz w:val="24"/>
          <w:szCs w:val="24"/>
        </w:rPr>
        <w:t>.</w:t>
      </w:r>
    </w:p>
    <w:p w:rsidR="000B18DD" w:rsidRPr="00C4068C" w:rsidRDefault="000B18DD" w:rsidP="000B18DD">
      <w:pPr>
        <w:tabs>
          <w:tab w:val="left" w:pos="8640"/>
        </w:tabs>
        <w:spacing w:after="120"/>
        <w:jc w:val="both"/>
        <w:rPr>
          <w:rFonts w:ascii="Times New Roman" w:hAnsi="Times New Roman" w:cs="Times New Roman"/>
          <w:sz w:val="24"/>
          <w:szCs w:val="24"/>
        </w:rPr>
      </w:pPr>
    </w:p>
    <w:p w:rsidR="000B18DD" w:rsidRPr="00C4068C" w:rsidRDefault="000B18DD" w:rsidP="000B18DD">
      <w:pPr>
        <w:tabs>
          <w:tab w:val="left" w:pos="8640"/>
        </w:tabs>
        <w:spacing w:after="120"/>
        <w:jc w:val="both"/>
        <w:rPr>
          <w:rFonts w:ascii="Times New Roman" w:hAnsi="Times New Roman" w:cs="Times New Roman"/>
          <w:sz w:val="24"/>
          <w:szCs w:val="24"/>
        </w:rPr>
      </w:pPr>
      <w:r w:rsidRPr="00C4068C">
        <w:rPr>
          <w:rFonts w:ascii="Times New Roman" w:hAnsi="Times New Roman" w:cs="Times New Roman"/>
          <w:sz w:val="24"/>
          <w:szCs w:val="24"/>
        </w:rPr>
        <w:t xml:space="preserve">   </w:t>
      </w:r>
      <w:r>
        <w:rPr>
          <w:rFonts w:ascii="Times New Roman" w:hAnsi="Times New Roman" w:cs="Times New Roman"/>
          <w:sz w:val="24"/>
          <w:szCs w:val="24"/>
        </w:rPr>
        <w:t>Some outputs are conditional upon you turn on certain module; e.g.</w:t>
      </w:r>
      <w:r w:rsidRPr="00B2331F">
        <w:rPr>
          <w:rFonts w:ascii="Times New Roman" w:hAnsi="Times New Roman" w:cs="Times New Roman"/>
          <w:color w:val="00B050"/>
          <w:sz w:val="24"/>
          <w:szCs w:val="24"/>
        </w:rPr>
        <w:t xml:space="preserve"> </w:t>
      </w:r>
      <w:r w:rsidR="00B2331F" w:rsidRPr="00B2331F">
        <w:rPr>
          <w:rFonts w:ascii="Times New Roman" w:hAnsi="Times New Roman" w:cs="Times New Roman"/>
          <w:color w:val="00B050"/>
          <w:sz w:val="24"/>
          <w:szCs w:val="24"/>
        </w:rPr>
        <w:t>iof_sed</w:t>
      </w:r>
      <w:r w:rsidR="00B2331F">
        <w:rPr>
          <w:rFonts w:ascii="Times New Roman" w:hAnsi="Times New Roman" w:cs="Times New Roman"/>
          <w:color w:val="00B050"/>
          <w:sz w:val="24"/>
          <w:szCs w:val="24"/>
        </w:rPr>
        <w:t>(1)</w:t>
      </w:r>
      <w:r w:rsidRPr="00B2331F">
        <w:rPr>
          <w:rFonts w:ascii="Times New Roman" w:hAnsi="Times New Roman" w:cs="Times New Roman"/>
          <w:color w:val="00B050"/>
          <w:sz w:val="24"/>
          <w:szCs w:val="24"/>
        </w:rPr>
        <w:t xml:space="preserve"> </w:t>
      </w:r>
      <w:r>
        <w:rPr>
          <w:rFonts w:ascii="Times New Roman" w:hAnsi="Times New Roman" w:cs="Times New Roman"/>
          <w:sz w:val="24"/>
          <w:szCs w:val="24"/>
        </w:rPr>
        <w:t xml:space="preserve">= 1 won’t output the </w:t>
      </w:r>
      <w:r w:rsidR="00B2331F">
        <w:rPr>
          <w:rFonts w:ascii="Times New Roman" w:hAnsi="Times New Roman" w:cs="Times New Roman"/>
          <w:sz w:val="24"/>
          <w:szCs w:val="24"/>
        </w:rPr>
        <w:t>bottom depth change</w:t>
      </w:r>
      <w:r>
        <w:rPr>
          <w:rFonts w:ascii="Times New Roman" w:hAnsi="Times New Roman" w:cs="Times New Roman"/>
          <w:sz w:val="24"/>
          <w:szCs w:val="24"/>
        </w:rPr>
        <w:t xml:space="preserve"> unless you turn on USE_SED in makefile.</w:t>
      </w:r>
    </w:p>
    <w:p w:rsidR="000B18DD" w:rsidRPr="00C4068C"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C4068C">
        <w:rPr>
          <w:rFonts w:ascii="Times New Roman" w:hAnsi="Times New Roman" w:cs="Times New Roman"/>
          <w:sz w:val="24"/>
          <w:szCs w:val="24"/>
        </w:rPr>
        <w:t xml:space="preserve">Some </w:t>
      </w:r>
      <w:r>
        <w:rPr>
          <w:rFonts w:ascii="Times New Roman" w:hAnsi="Times New Roman" w:cs="Times New Roman"/>
          <w:sz w:val="24"/>
          <w:szCs w:val="24"/>
        </w:rPr>
        <w:t>‘native’</w:t>
      </w:r>
      <w:r w:rsidRPr="00C4068C">
        <w:rPr>
          <w:rFonts w:ascii="Times New Roman" w:hAnsi="Times New Roman" w:cs="Times New Roman"/>
          <w:sz w:val="24"/>
          <w:szCs w:val="24"/>
        </w:rPr>
        <w:t xml:space="preserve"> </w:t>
      </w:r>
      <w:r>
        <w:rPr>
          <w:rFonts w:ascii="Times New Roman" w:hAnsi="Times New Roman" w:cs="Times New Roman"/>
          <w:sz w:val="24"/>
          <w:szCs w:val="24"/>
        </w:rPr>
        <w:t>variables</w:t>
      </w:r>
      <w:r w:rsidRPr="00C4068C">
        <w:rPr>
          <w:rFonts w:ascii="Times New Roman" w:hAnsi="Times New Roman" w:cs="Times New Roman"/>
          <w:sz w:val="24"/>
          <w:szCs w:val="24"/>
        </w:rPr>
        <w:t xml:space="preserve"> (e.g., element- or side-centered) are:</w:t>
      </w:r>
    </w:p>
    <w:p w:rsidR="000B18DD" w:rsidRDefault="000B18DD" w:rsidP="000B18D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Pr="00B2331F">
        <w:rPr>
          <w:rFonts w:ascii="Times New Roman" w:hAnsi="Times New Roman" w:cs="Times New Roman"/>
          <w:color w:val="00B050"/>
          <w:sz w:val="24"/>
          <w:szCs w:val="24"/>
        </w:rPr>
        <w:t xml:space="preserve"> </w:t>
      </w:r>
      <w:r w:rsidR="00B2331F" w:rsidRPr="00B2331F">
        <w:rPr>
          <w:rFonts w:ascii="Times New Roman" w:hAnsi="Times New Roman" w:cs="Times New Roman"/>
          <w:color w:val="00B050"/>
          <w:sz w:val="24"/>
          <w:szCs w:val="24"/>
        </w:rPr>
        <w:t>iof_hydro(26)</w:t>
      </w:r>
      <w:r w:rsidRPr="00B2331F">
        <w:rPr>
          <w:rFonts w:ascii="Times New Roman" w:hAnsi="Times New Roman" w:cs="Times New Roman"/>
          <w:color w:val="00B050"/>
          <w:sz w:val="24"/>
          <w:szCs w:val="24"/>
        </w:rPr>
        <w:t xml:space="preserve"> </w:t>
      </w:r>
      <w:r w:rsidRPr="008535CB">
        <w:rPr>
          <w:rFonts w:ascii="Times New Roman" w:hAnsi="Times New Roman" w:cs="Times New Roman"/>
          <w:color w:val="00B050"/>
          <w:sz w:val="24"/>
          <w:szCs w:val="24"/>
        </w:rPr>
        <w:t xml:space="preserve">= 1 </w:t>
      </w:r>
      <w:r w:rsidRPr="008535CB">
        <w:rPr>
          <w:rFonts w:ascii="Times New Roman" w:hAnsi="Times New Roman" w:cs="Times New Roman"/>
          <w:b/>
          <w:sz w:val="24"/>
          <w:szCs w:val="24"/>
        </w:rPr>
        <w:t>!horizontal velocity defined at side [m/s]. These are the original velocity</w:t>
      </w:r>
      <w:r>
        <w:rPr>
          <w:rFonts w:ascii="Times New Roman" w:hAnsi="Times New Roman" w:cs="Times New Roman"/>
          <w:b/>
          <w:sz w:val="24"/>
          <w:szCs w:val="24"/>
        </w:rPr>
        <w:t xml:space="preserve"> inside SCHISM</w:t>
      </w:r>
    </w:p>
    <w:p w:rsidR="00C4068C" w:rsidRDefault="00C4068C" w:rsidP="004A69CD">
      <w:pPr>
        <w:tabs>
          <w:tab w:val="left" w:pos="8640"/>
        </w:tabs>
        <w:spacing w:after="120"/>
        <w:jc w:val="both"/>
        <w:rPr>
          <w:rFonts w:ascii="Times New Roman" w:hAnsi="Times New Roman" w:cs="Times New Roman"/>
          <w:sz w:val="24"/>
          <w:szCs w:val="24"/>
        </w:rPr>
      </w:pPr>
    </w:p>
    <w:p w:rsidR="002B7052" w:rsidRDefault="002B7052" w:rsidP="004A69CD">
      <w:pPr>
        <w:pStyle w:val="Heading2"/>
        <w:tabs>
          <w:tab w:val="left" w:pos="8640"/>
        </w:tabs>
        <w:spacing w:after="120"/>
        <w:jc w:val="both"/>
      </w:pPr>
      <w:bookmarkStart w:id="53" w:name="_Toc79933382"/>
      <w:r>
        <w:t>4.3 Optional inputs</w:t>
      </w:r>
      <w:bookmarkEnd w:id="53"/>
    </w:p>
    <w:p w:rsidR="002B7052" w:rsidRPr="00687BF3" w:rsidRDefault="00687BF3" w:rsidP="004A69CD">
      <w:pPr>
        <w:pStyle w:val="Heading3"/>
        <w:tabs>
          <w:tab w:val="left" w:pos="8640"/>
        </w:tabs>
        <w:spacing w:after="120"/>
        <w:jc w:val="both"/>
        <w:rPr>
          <w:rFonts w:ascii="Times New Roman" w:hAnsi="Times New Roman" w:cs="Times New Roman"/>
          <w:sz w:val="24"/>
          <w:szCs w:val="24"/>
        </w:rPr>
      </w:pPr>
      <w:bookmarkStart w:id="54" w:name="_Toc79933383"/>
      <w:r w:rsidRPr="00687BF3">
        <w:rPr>
          <w:rFonts w:ascii="Times New Roman" w:hAnsi="Times New Roman" w:cs="Times New Roman"/>
          <w:sz w:val="24"/>
          <w:szCs w:val="24"/>
        </w:rPr>
        <w:t>4.3.1 .gr3, hgrid.ll</w:t>
      </w:r>
      <w:bookmarkEnd w:id="54"/>
    </w:p>
    <w:p w:rsidR="00687BF3" w:rsidRDefault="00687BF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format is the same as hgrid.gr3, except that the B.C. part is not necessary. For hgrid.ll, the </w:t>
      </w:r>
      <w:r w:rsidRPr="00687BF3">
        <w:rPr>
          <w:rFonts w:ascii="Times New Roman" w:hAnsi="Times New Roman" w:cs="Times New Roman"/>
          <w:i/>
          <w:sz w:val="24"/>
          <w:szCs w:val="24"/>
        </w:rPr>
        <w:t>x,y</w:t>
      </w:r>
      <w:r>
        <w:rPr>
          <w:rFonts w:ascii="Times New Roman" w:hAnsi="Times New Roman" w:cs="Times New Roman"/>
          <w:sz w:val="24"/>
          <w:szCs w:val="24"/>
        </w:rPr>
        <w:t xml:space="preserve"> of each node are replaced by lon/lat coordinates.</w:t>
      </w:r>
    </w:p>
    <w:p w:rsidR="00687BF3" w:rsidRDefault="00687BF3"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only difference between .gr3 files is that the ‘depth’</w:t>
      </w:r>
      <w:r w:rsidR="005E602B">
        <w:rPr>
          <w:rFonts w:ascii="Times New Roman" w:hAnsi="Times New Roman" w:cs="Times New Roman"/>
          <w:sz w:val="24"/>
          <w:szCs w:val="24"/>
        </w:rPr>
        <w:t xml:space="preserve"> </w:t>
      </w:r>
      <w:r>
        <w:rPr>
          <w:rFonts w:ascii="Times New Roman" w:hAnsi="Times New Roman" w:cs="Times New Roman"/>
          <w:sz w:val="24"/>
          <w:szCs w:val="24"/>
        </w:rPr>
        <w:t>means different variables. We show some examples below.</w:t>
      </w:r>
    </w:p>
    <w:p w:rsidR="005E602B" w:rsidRPr="005E602B" w:rsidRDefault="005E602B" w:rsidP="004A69CD">
      <w:pPr>
        <w:tabs>
          <w:tab w:val="left" w:pos="8640"/>
        </w:tabs>
        <w:spacing w:after="120"/>
        <w:jc w:val="both"/>
        <w:rPr>
          <w:rFonts w:ascii="Times New Roman" w:hAnsi="Times New Roman" w:cs="Times New Roman"/>
          <w:sz w:val="24"/>
          <w:szCs w:val="24"/>
          <w:u w:val="single"/>
        </w:rPr>
      </w:pPr>
      <w:r w:rsidRPr="005E602B">
        <w:rPr>
          <w:rFonts w:ascii="Times New Roman" w:hAnsi="Times New Roman" w:cs="Times New Roman"/>
          <w:sz w:val="24"/>
          <w:szCs w:val="24"/>
          <w:u w:val="single"/>
        </w:rPr>
        <w:t>Bottom drag input (</w:t>
      </w:r>
      <w:r w:rsidRPr="00C70D5A">
        <w:rPr>
          <w:rFonts w:ascii="Times New Roman" w:hAnsi="Times New Roman" w:cs="Times New Roman"/>
          <w:color w:val="FF0000"/>
          <w:sz w:val="24"/>
          <w:szCs w:val="24"/>
          <w:u w:val="single"/>
        </w:rPr>
        <w:t>drag.gr3</w:t>
      </w:r>
      <w:r w:rsidRPr="005E602B">
        <w:rPr>
          <w:rFonts w:ascii="Times New Roman" w:hAnsi="Times New Roman" w:cs="Times New Roman"/>
          <w:sz w:val="24"/>
          <w:szCs w:val="24"/>
          <w:u w:val="single"/>
        </w:rPr>
        <w:t xml:space="preserve"> or </w:t>
      </w:r>
      <w:r w:rsidRPr="00C70D5A">
        <w:rPr>
          <w:rFonts w:ascii="Times New Roman" w:hAnsi="Times New Roman" w:cs="Times New Roman"/>
          <w:color w:val="FF0000"/>
          <w:sz w:val="24"/>
          <w:szCs w:val="24"/>
          <w:u w:val="single"/>
        </w:rPr>
        <w:t xml:space="preserve">rough.gr3 </w:t>
      </w:r>
      <w:r w:rsidRPr="005E602B">
        <w:rPr>
          <w:rFonts w:ascii="Times New Roman" w:hAnsi="Times New Roman" w:cs="Times New Roman"/>
          <w:sz w:val="24"/>
          <w:szCs w:val="24"/>
          <w:u w:val="single"/>
        </w:rPr>
        <w:t xml:space="preserve">or </w:t>
      </w:r>
      <w:r w:rsidRPr="00C70D5A">
        <w:rPr>
          <w:rFonts w:ascii="Times New Roman" w:hAnsi="Times New Roman" w:cs="Times New Roman"/>
          <w:color w:val="FF0000"/>
          <w:sz w:val="24"/>
          <w:szCs w:val="24"/>
          <w:u w:val="single"/>
        </w:rPr>
        <w:t>manning.gr3</w:t>
      </w:r>
      <w:r w:rsidRPr="005E602B">
        <w:rPr>
          <w:rFonts w:ascii="Times New Roman" w:hAnsi="Times New Roman" w:cs="Times New Roman"/>
          <w:sz w:val="24"/>
          <w:szCs w:val="24"/>
          <w:u w:val="single"/>
        </w:rPr>
        <w:t>)</w:t>
      </w:r>
    </w:p>
    <w:p w:rsidR="005E602B" w:rsidRDefault="005E602B"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‘depth’ means </w:t>
      </w:r>
      <w:r w:rsidRPr="005E602B">
        <w:rPr>
          <w:rFonts w:ascii="Times New Roman" w:hAnsi="Times New Roman" w:cs="Times New Roman"/>
          <w:i/>
          <w:sz w:val="24"/>
          <w:szCs w:val="24"/>
        </w:rPr>
        <w:t>C</w:t>
      </w:r>
      <w:r w:rsidRPr="005E602B">
        <w:rPr>
          <w:rFonts w:ascii="Times New Roman" w:hAnsi="Times New Roman" w:cs="Times New Roman"/>
          <w:i/>
          <w:sz w:val="24"/>
          <w:szCs w:val="24"/>
          <w:vertAlign w:val="subscript"/>
        </w:rPr>
        <w:t>d</w:t>
      </w:r>
      <w:r>
        <w:rPr>
          <w:rFonts w:ascii="Times New Roman" w:hAnsi="Times New Roman" w:cs="Times New Roman"/>
          <w:sz w:val="24"/>
          <w:szCs w:val="24"/>
        </w:rPr>
        <w:t xml:space="preserve">, bottom roughness in meters, or Manning’s </w:t>
      </w:r>
      <w:r w:rsidRPr="005E602B">
        <w:rPr>
          <w:rFonts w:ascii="Times New Roman" w:hAnsi="Times New Roman" w:cs="Times New Roman"/>
          <w:i/>
          <w:sz w:val="24"/>
          <w:szCs w:val="24"/>
        </w:rPr>
        <w:t>n</w:t>
      </w:r>
      <w:r>
        <w:rPr>
          <w:rFonts w:ascii="Times New Roman" w:hAnsi="Times New Roman" w:cs="Times New Roman"/>
          <w:sz w:val="24"/>
          <w:szCs w:val="24"/>
        </w:rPr>
        <w:t xml:space="preserve">. The 3 files correspond to </w:t>
      </w:r>
      <w:r w:rsidR="00004644">
        <w:rPr>
          <w:rFonts w:ascii="Times New Roman" w:hAnsi="Times New Roman" w:cs="Times New Roman"/>
          <w:color w:val="00B050"/>
          <w:sz w:val="24"/>
          <w:szCs w:val="24"/>
        </w:rPr>
        <w:t>nchi</w:t>
      </w:r>
      <w:r>
        <w:rPr>
          <w:rFonts w:ascii="Times New Roman" w:hAnsi="Times New Roman" w:cs="Times New Roman"/>
          <w:sz w:val="24"/>
          <w:szCs w:val="24"/>
        </w:rPr>
        <w:t>=0,1,-1.</w:t>
      </w:r>
    </w:p>
    <w:p w:rsidR="005E602B" w:rsidRPr="005E602B" w:rsidRDefault="005E602B" w:rsidP="004A69CD">
      <w:pPr>
        <w:tabs>
          <w:tab w:val="left" w:pos="8640"/>
        </w:tabs>
        <w:spacing w:after="120"/>
        <w:jc w:val="both"/>
        <w:rPr>
          <w:rFonts w:ascii="Times New Roman" w:hAnsi="Times New Roman" w:cs="Times New Roman"/>
          <w:sz w:val="24"/>
          <w:szCs w:val="24"/>
          <w:u w:val="single"/>
        </w:rPr>
      </w:pPr>
      <w:r w:rsidRPr="00C70D5A">
        <w:rPr>
          <w:rFonts w:ascii="Times New Roman" w:hAnsi="Times New Roman" w:cs="Times New Roman"/>
          <w:color w:val="FF0000"/>
          <w:sz w:val="24"/>
          <w:szCs w:val="24"/>
          <w:u w:val="single"/>
        </w:rPr>
        <w:t xml:space="preserve">diffmin.gr3 </w:t>
      </w:r>
      <w:r w:rsidRPr="00C70D5A">
        <w:rPr>
          <w:rFonts w:ascii="Times New Roman" w:hAnsi="Times New Roman" w:cs="Times New Roman"/>
          <w:sz w:val="24"/>
          <w:szCs w:val="24"/>
          <w:u w:val="single"/>
        </w:rPr>
        <w:t xml:space="preserve">and </w:t>
      </w:r>
      <w:r w:rsidRPr="00C70D5A">
        <w:rPr>
          <w:rFonts w:ascii="Times New Roman" w:hAnsi="Times New Roman" w:cs="Times New Roman"/>
          <w:color w:val="FF0000"/>
          <w:sz w:val="24"/>
          <w:szCs w:val="24"/>
          <w:u w:val="single"/>
        </w:rPr>
        <w:t>diffmax.gr</w:t>
      </w:r>
      <w:r w:rsidRPr="005E602B">
        <w:rPr>
          <w:rFonts w:ascii="Times New Roman" w:hAnsi="Times New Roman" w:cs="Times New Roman"/>
          <w:sz w:val="24"/>
          <w:szCs w:val="24"/>
          <w:u w:val="single"/>
        </w:rPr>
        <w:t>3</w:t>
      </w:r>
    </w:p>
    <w:p w:rsidR="005E602B" w:rsidRDefault="005E602B"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‘depth’ specifies the min/max of the viscosity or diffusivity. Needed if </w:t>
      </w:r>
      <w:r w:rsidRPr="005E602B">
        <w:rPr>
          <w:rFonts w:ascii="Times New Roman" w:hAnsi="Times New Roman" w:cs="Times New Roman"/>
          <w:color w:val="00B050"/>
          <w:sz w:val="24"/>
          <w:szCs w:val="24"/>
        </w:rPr>
        <w:t>itur</w:t>
      </w:r>
      <w:r>
        <w:rPr>
          <w:rFonts w:ascii="Times New Roman" w:hAnsi="Times New Roman" w:cs="Times New Roman"/>
          <w:sz w:val="24"/>
          <w:szCs w:val="24"/>
        </w:rPr>
        <w:t>=3 or 4. Suggested value: 1.e-6 m</w:t>
      </w:r>
      <w:r w:rsidRPr="005E602B">
        <w:rPr>
          <w:rFonts w:ascii="Times New Roman" w:hAnsi="Times New Roman" w:cs="Times New Roman"/>
          <w:sz w:val="24"/>
          <w:szCs w:val="24"/>
          <w:vertAlign w:val="superscript"/>
        </w:rPr>
        <w:t>2</w:t>
      </w:r>
      <w:r>
        <w:rPr>
          <w:rFonts w:ascii="Times New Roman" w:hAnsi="Times New Roman" w:cs="Times New Roman"/>
          <w:sz w:val="24"/>
          <w:szCs w:val="24"/>
        </w:rPr>
        <w:t>/s for diffmin and 1 m</w:t>
      </w:r>
      <w:r w:rsidRPr="005E602B">
        <w:rPr>
          <w:rFonts w:ascii="Times New Roman" w:hAnsi="Times New Roman" w:cs="Times New Roman"/>
          <w:sz w:val="24"/>
          <w:szCs w:val="24"/>
          <w:vertAlign w:val="superscript"/>
        </w:rPr>
        <w:t>2</w:t>
      </w:r>
      <w:r>
        <w:rPr>
          <w:rFonts w:ascii="Times New Roman" w:hAnsi="Times New Roman" w:cs="Times New Roman"/>
          <w:sz w:val="24"/>
          <w:szCs w:val="24"/>
        </w:rPr>
        <w:t>/s (or larger) for diffmax.</w:t>
      </w:r>
    </w:p>
    <w:p w:rsidR="00687BF3" w:rsidRPr="00C70D5A" w:rsidRDefault="005E602B" w:rsidP="004A69CD">
      <w:pPr>
        <w:tabs>
          <w:tab w:val="left" w:pos="8640"/>
        </w:tabs>
        <w:spacing w:after="120"/>
        <w:jc w:val="both"/>
        <w:rPr>
          <w:rFonts w:ascii="Times New Roman" w:hAnsi="Times New Roman" w:cs="Times New Roman"/>
          <w:color w:val="FF0000"/>
          <w:sz w:val="24"/>
          <w:szCs w:val="24"/>
          <w:u w:val="single"/>
        </w:rPr>
      </w:pPr>
      <w:r w:rsidRPr="00C70D5A">
        <w:rPr>
          <w:rFonts w:ascii="Times New Roman" w:hAnsi="Times New Roman" w:cs="Times New Roman"/>
          <w:color w:val="FF0000"/>
          <w:sz w:val="24"/>
          <w:szCs w:val="24"/>
          <w:u w:val="single"/>
        </w:rPr>
        <w:t>adv.gr3</w:t>
      </w:r>
      <w:r w:rsidR="00687BF3" w:rsidRPr="00C70D5A">
        <w:rPr>
          <w:rFonts w:ascii="Times New Roman" w:hAnsi="Times New Roman" w:cs="Times New Roman"/>
          <w:color w:val="FF0000"/>
          <w:sz w:val="24"/>
          <w:szCs w:val="24"/>
          <w:u w:val="single"/>
        </w:rPr>
        <w:t xml:space="preserve"> </w:t>
      </w:r>
    </w:p>
    <w:p w:rsidR="005E602B" w:rsidRDefault="005E602B"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Required if </w:t>
      </w:r>
      <w:r w:rsidRPr="005E602B">
        <w:rPr>
          <w:rFonts w:ascii="Times New Roman" w:hAnsi="Times New Roman" w:cs="Times New Roman"/>
          <w:color w:val="00B050"/>
          <w:sz w:val="24"/>
          <w:szCs w:val="24"/>
        </w:rPr>
        <w:t>nadv</w:t>
      </w:r>
      <w:r>
        <w:rPr>
          <w:rFonts w:ascii="Times New Roman" w:hAnsi="Times New Roman" w:cs="Times New Roman"/>
          <w:sz w:val="24"/>
          <w:szCs w:val="24"/>
        </w:rPr>
        <w:t>=0. The ‘depth’ is either 0, 1 or 2 in this case, corresponding to where the momentum advection is turned off, using backward Euler, or using 2</w:t>
      </w:r>
      <w:r w:rsidRPr="005E602B">
        <w:rPr>
          <w:rFonts w:ascii="Times New Roman" w:hAnsi="Times New Roman" w:cs="Times New Roman"/>
          <w:sz w:val="24"/>
          <w:szCs w:val="24"/>
          <w:vertAlign w:val="superscript"/>
        </w:rPr>
        <w:t>nd</w:t>
      </w:r>
      <w:r>
        <w:rPr>
          <w:rFonts w:ascii="Times New Roman" w:hAnsi="Times New Roman" w:cs="Times New Roman"/>
          <w:sz w:val="24"/>
          <w:szCs w:val="24"/>
        </w:rPr>
        <w:t xml:space="preserve">-order Runge-Kutta method at a node. </w:t>
      </w:r>
    </w:p>
    <w:p w:rsidR="005E602B" w:rsidRPr="00C70D5A" w:rsidRDefault="005E602B" w:rsidP="004A69CD">
      <w:pPr>
        <w:tabs>
          <w:tab w:val="left" w:pos="8640"/>
        </w:tabs>
        <w:spacing w:after="120"/>
        <w:jc w:val="both"/>
        <w:rPr>
          <w:rFonts w:ascii="Times New Roman" w:hAnsi="Times New Roman" w:cs="Times New Roman"/>
          <w:color w:val="FF0000"/>
          <w:sz w:val="24"/>
          <w:szCs w:val="24"/>
          <w:u w:val="single"/>
        </w:rPr>
      </w:pPr>
      <w:r w:rsidRPr="00C70D5A">
        <w:rPr>
          <w:rFonts w:ascii="Times New Roman" w:hAnsi="Times New Roman" w:cs="Times New Roman"/>
          <w:color w:val="FF0000"/>
          <w:sz w:val="24"/>
          <w:szCs w:val="24"/>
          <w:u w:val="single"/>
        </w:rPr>
        <w:t>krvel.gr3</w:t>
      </w:r>
    </w:p>
    <w:p w:rsidR="005E602B" w:rsidRDefault="00123106"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Required if </w:t>
      </w:r>
      <w:r>
        <w:rPr>
          <w:rFonts w:ascii="Times New Roman" w:hAnsi="Times New Roman" w:cs="Times New Roman"/>
          <w:color w:val="00B050"/>
          <w:sz w:val="24"/>
          <w:szCs w:val="24"/>
        </w:rPr>
        <w:t>inter_mom</w:t>
      </w:r>
      <w:r>
        <w:rPr>
          <w:rFonts w:ascii="Times New Roman" w:hAnsi="Times New Roman" w:cs="Times New Roman"/>
          <w:sz w:val="24"/>
          <w:szCs w:val="24"/>
        </w:rPr>
        <w:t>=-1.</w:t>
      </w:r>
      <w:r w:rsidR="000E4CB1">
        <w:rPr>
          <w:rFonts w:ascii="Times New Roman" w:hAnsi="Times New Roman" w:cs="Times New Roman"/>
          <w:sz w:val="24"/>
          <w:szCs w:val="24"/>
        </w:rPr>
        <w:t xml:space="preserve"> The ‘depth’ is either 0, 1, corresponding to kriging </w:t>
      </w:r>
      <w:r w:rsidR="002F293E">
        <w:rPr>
          <w:rFonts w:ascii="Times New Roman" w:hAnsi="Times New Roman" w:cs="Times New Roman"/>
          <w:sz w:val="24"/>
          <w:szCs w:val="24"/>
        </w:rPr>
        <w:t xml:space="preserve">ELM bring turned </w:t>
      </w:r>
      <w:r w:rsidR="000E4CB1">
        <w:rPr>
          <w:rFonts w:ascii="Times New Roman" w:hAnsi="Times New Roman" w:cs="Times New Roman"/>
          <w:sz w:val="24"/>
          <w:szCs w:val="24"/>
        </w:rPr>
        <w:t>off/on.</w:t>
      </w:r>
      <w:r w:rsidR="002F293E">
        <w:rPr>
          <w:rFonts w:ascii="Times New Roman" w:hAnsi="Times New Roman" w:cs="Times New Roman"/>
          <w:sz w:val="24"/>
          <w:szCs w:val="24"/>
        </w:rPr>
        <w:t xml:space="preserve"> The generalized covariance function is specified by </w:t>
      </w:r>
      <w:r w:rsidR="002F293E" w:rsidRPr="002F293E">
        <w:rPr>
          <w:rFonts w:ascii="Times New Roman" w:hAnsi="Times New Roman" w:cs="Times New Roman"/>
          <w:color w:val="00B050"/>
          <w:sz w:val="24"/>
          <w:szCs w:val="24"/>
        </w:rPr>
        <w:t>kr_co</w:t>
      </w:r>
      <w:r w:rsidR="002F293E">
        <w:rPr>
          <w:rFonts w:ascii="Times New Roman" w:hAnsi="Times New Roman" w:cs="Times New Roman"/>
          <w:sz w:val="24"/>
          <w:szCs w:val="24"/>
        </w:rPr>
        <w:t>.</w:t>
      </w:r>
    </w:p>
    <w:p w:rsidR="002F293E" w:rsidRPr="00C70D5A" w:rsidRDefault="00C70D5A" w:rsidP="004A69CD">
      <w:pPr>
        <w:tabs>
          <w:tab w:val="left" w:pos="8640"/>
        </w:tabs>
        <w:spacing w:after="120"/>
        <w:jc w:val="both"/>
        <w:rPr>
          <w:rFonts w:ascii="Times New Roman" w:hAnsi="Times New Roman" w:cs="Times New Roman"/>
          <w:color w:val="FF0000"/>
          <w:sz w:val="24"/>
          <w:szCs w:val="24"/>
          <w:u w:val="single"/>
        </w:rPr>
      </w:pPr>
      <w:r>
        <w:rPr>
          <w:rFonts w:ascii="Times New Roman" w:hAnsi="Times New Roman" w:cs="Times New Roman"/>
          <w:color w:val="FF0000"/>
          <w:sz w:val="24"/>
          <w:szCs w:val="24"/>
          <w:u w:val="single"/>
        </w:rPr>
        <w:t>b</w:t>
      </w:r>
      <w:r w:rsidR="002F293E" w:rsidRPr="00C70D5A">
        <w:rPr>
          <w:rFonts w:ascii="Times New Roman" w:hAnsi="Times New Roman" w:cs="Times New Roman"/>
          <w:color w:val="FF0000"/>
          <w:sz w:val="24"/>
          <w:szCs w:val="24"/>
          <w:u w:val="single"/>
        </w:rPr>
        <w:t>def.gr3</w:t>
      </w:r>
    </w:p>
    <w:p w:rsidR="002F293E" w:rsidRPr="00687BF3" w:rsidRDefault="002F293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Required if </w:t>
      </w:r>
      <w:r>
        <w:rPr>
          <w:rFonts w:ascii="Times New Roman" w:hAnsi="Times New Roman" w:cs="Times New Roman"/>
          <w:color w:val="00B050"/>
          <w:sz w:val="24"/>
          <w:szCs w:val="24"/>
        </w:rPr>
        <w:t>imm</w:t>
      </w:r>
      <w:r>
        <w:rPr>
          <w:rFonts w:ascii="Times New Roman" w:hAnsi="Times New Roman" w:cs="Times New Roman"/>
          <w:sz w:val="24"/>
          <w:szCs w:val="24"/>
        </w:rPr>
        <w:t xml:space="preserve">=1. The ‘depth’ specifies the amount of bed deformation (in meters) during time step 1 to </w:t>
      </w:r>
      <w:r w:rsidRPr="002F293E">
        <w:rPr>
          <w:rFonts w:ascii="Times New Roman" w:hAnsi="Times New Roman" w:cs="Times New Roman"/>
          <w:color w:val="00B050"/>
          <w:sz w:val="24"/>
          <w:szCs w:val="24"/>
        </w:rPr>
        <w:t>ibdef</w:t>
      </w:r>
      <w:r>
        <w:rPr>
          <w:rFonts w:ascii="Times New Roman" w:hAnsi="Times New Roman" w:cs="Times New Roman"/>
          <w:sz w:val="24"/>
          <w:szCs w:val="24"/>
        </w:rPr>
        <w:t>, with positive values being uplift.</w:t>
      </w:r>
    </w:p>
    <w:p w:rsidR="00687BF3" w:rsidRPr="002F293E" w:rsidRDefault="00687BF3" w:rsidP="004A69CD">
      <w:pPr>
        <w:pStyle w:val="Heading3"/>
        <w:tabs>
          <w:tab w:val="left" w:pos="8640"/>
        </w:tabs>
        <w:spacing w:after="120"/>
        <w:jc w:val="both"/>
        <w:rPr>
          <w:rFonts w:ascii="Times New Roman" w:hAnsi="Times New Roman" w:cs="Times New Roman"/>
          <w:sz w:val="24"/>
          <w:szCs w:val="24"/>
        </w:rPr>
      </w:pPr>
      <w:bookmarkStart w:id="55" w:name="_Toc79933384"/>
      <w:r w:rsidRPr="002F293E">
        <w:rPr>
          <w:rFonts w:ascii="Times New Roman" w:hAnsi="Times New Roman" w:cs="Times New Roman"/>
          <w:sz w:val="24"/>
          <w:szCs w:val="24"/>
        </w:rPr>
        <w:t>4.3.2 .th (ASCII)</w:t>
      </w:r>
      <w:bookmarkEnd w:id="55"/>
    </w:p>
    <w:p w:rsidR="002F293E" w:rsidRP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t xml:space="preserve">This includes </w:t>
      </w:r>
      <w:r w:rsidRPr="00295E71">
        <w:rPr>
          <w:rFonts w:ascii="Times New Roman" w:hAnsi="Times New Roman" w:cs="Times New Roman"/>
          <w:color w:val="FF0000"/>
          <w:sz w:val="24"/>
          <w:szCs w:val="24"/>
        </w:rPr>
        <w:t xml:space="preserve">elev.th, flux.th, </w:t>
      </w:r>
      <w:r w:rsidR="00295E71" w:rsidRPr="00295E71">
        <w:rPr>
          <w:rFonts w:ascii="Times New Roman" w:hAnsi="Times New Roman" w:cs="Times New Roman"/>
          <w:color w:val="FF0000"/>
          <w:sz w:val="24"/>
          <w:szCs w:val="24"/>
        </w:rPr>
        <w:t>TEM_1</w:t>
      </w:r>
      <w:r w:rsidRPr="00295E71">
        <w:rPr>
          <w:rFonts w:ascii="Times New Roman" w:hAnsi="Times New Roman" w:cs="Times New Roman"/>
          <w:color w:val="FF0000"/>
          <w:sz w:val="24"/>
          <w:szCs w:val="24"/>
        </w:rPr>
        <w:t xml:space="preserve">.th, </w:t>
      </w:r>
      <w:r w:rsidR="00295E71" w:rsidRPr="00295E71">
        <w:rPr>
          <w:rFonts w:ascii="Times New Roman" w:hAnsi="Times New Roman" w:cs="Times New Roman"/>
          <w:color w:val="FF0000"/>
          <w:sz w:val="24"/>
          <w:szCs w:val="24"/>
        </w:rPr>
        <w:t>SAL_1</w:t>
      </w:r>
      <w:r w:rsidRPr="00295E71">
        <w:rPr>
          <w:rFonts w:ascii="Times New Roman" w:hAnsi="Times New Roman" w:cs="Times New Roman"/>
          <w:color w:val="FF0000"/>
          <w:sz w:val="24"/>
          <w:szCs w:val="24"/>
        </w:rPr>
        <w:t xml:space="preserve">.th </w:t>
      </w:r>
      <w:r w:rsidRPr="002F293E">
        <w:rPr>
          <w:rFonts w:ascii="Times New Roman" w:hAnsi="Times New Roman" w:cs="Times New Roman"/>
          <w:sz w:val="24"/>
          <w:szCs w:val="24"/>
        </w:rPr>
        <w:t>etc, which share same ASCII struct</w:t>
      </w:r>
      <w:r>
        <w:rPr>
          <w:rFonts w:ascii="Times New Roman" w:hAnsi="Times New Roman" w:cs="Times New Roman"/>
          <w:sz w:val="24"/>
          <w:szCs w:val="24"/>
        </w:rPr>
        <w:t xml:space="preserve">ure. Below is a sample </w:t>
      </w:r>
      <w:r w:rsidRPr="007479CE">
        <w:rPr>
          <w:rFonts w:ascii="Times New Roman" w:hAnsi="Times New Roman" w:cs="Times New Roman"/>
          <w:color w:val="FF0000"/>
          <w:sz w:val="24"/>
          <w:szCs w:val="24"/>
        </w:rPr>
        <w:t>flux.th</w:t>
      </w:r>
      <w:r w:rsidR="00D315EF" w:rsidRPr="007479CE">
        <w:rPr>
          <w:rFonts w:ascii="Times New Roman" w:hAnsi="Times New Roman" w:cs="Times New Roman"/>
          <w:color w:val="FF0000"/>
          <w:sz w:val="24"/>
          <w:szCs w:val="24"/>
        </w:rPr>
        <w:t xml:space="preserve"> </w:t>
      </w:r>
      <w:r w:rsidR="00D315EF">
        <w:rPr>
          <w:rFonts w:ascii="Times New Roman" w:hAnsi="Times New Roman" w:cs="Times New Roman"/>
          <w:sz w:val="24"/>
          <w:szCs w:val="24"/>
        </w:rPr>
        <w:t xml:space="preserve">(note that </w:t>
      </w:r>
      <w:r w:rsidR="00D315EF" w:rsidRPr="00D315EF">
        <w:rPr>
          <w:rFonts w:ascii="Times New Roman" w:hAnsi="Times New Roman" w:cs="Times New Roman"/>
          <w:b/>
          <w:i/>
          <w:sz w:val="24"/>
          <w:szCs w:val="24"/>
        </w:rPr>
        <w:t>negative values mean inflow</w:t>
      </w:r>
      <w:r w:rsidR="00D315EF">
        <w:rPr>
          <w:rFonts w:ascii="Times New Roman" w:hAnsi="Times New Roman" w:cs="Times New Roman"/>
          <w:sz w:val="24"/>
          <w:szCs w:val="24"/>
        </w:rPr>
        <w:t>!)</w:t>
      </w:r>
      <w:r>
        <w:rPr>
          <w:rFonts w:ascii="Times New Roman" w:hAnsi="Times New Roman" w:cs="Times New Roman"/>
          <w:sz w:val="24"/>
          <w:szCs w:val="24"/>
        </w:rPr>
        <w:t>:</w:t>
      </w:r>
    </w:p>
    <w:p w:rsidR="002F293E" w:rsidRP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t xml:space="preserve">0. -1613.005 -6186.0 </w:t>
      </w:r>
      <w:r w:rsidRPr="002F293E">
        <w:rPr>
          <w:rFonts w:ascii="Times New Roman" w:hAnsi="Times New Roman" w:cs="Times New Roman"/>
          <w:b/>
          <w:sz w:val="24"/>
          <w:szCs w:val="24"/>
        </w:rPr>
        <w:t xml:space="preserve">!time (in sec), discharge at the 1st boundary </w:t>
      </w:r>
      <w:r>
        <w:rPr>
          <w:rFonts w:ascii="Times New Roman" w:hAnsi="Times New Roman" w:cs="Times New Roman"/>
          <w:b/>
          <w:sz w:val="24"/>
          <w:szCs w:val="24"/>
        </w:rPr>
        <w:t>segment that has</w:t>
      </w:r>
      <w:r w:rsidRPr="002F293E">
        <w:rPr>
          <w:rFonts w:ascii="Times New Roman" w:hAnsi="Times New Roman" w:cs="Times New Roman"/>
          <w:b/>
          <w:sz w:val="24"/>
          <w:szCs w:val="24"/>
        </w:rPr>
        <w:t xml:space="preserve"> ifltype=1 (in bctides.in), discharge at the 2nd boundary </w:t>
      </w:r>
      <w:r>
        <w:rPr>
          <w:rFonts w:ascii="Times New Roman" w:hAnsi="Times New Roman" w:cs="Times New Roman"/>
          <w:b/>
          <w:sz w:val="24"/>
          <w:szCs w:val="24"/>
        </w:rPr>
        <w:t xml:space="preserve">segment </w:t>
      </w:r>
      <w:r w:rsidRPr="002F293E">
        <w:rPr>
          <w:rFonts w:ascii="Times New Roman" w:hAnsi="Times New Roman" w:cs="Times New Roman"/>
          <w:b/>
          <w:sz w:val="24"/>
          <w:szCs w:val="24"/>
        </w:rPr>
        <w:t>with ifltype=1</w:t>
      </w:r>
      <w:r>
        <w:rPr>
          <w:rFonts w:ascii="Times New Roman" w:hAnsi="Times New Roman" w:cs="Times New Roman"/>
          <w:b/>
          <w:sz w:val="24"/>
          <w:szCs w:val="24"/>
        </w:rPr>
        <w:t>,…</w:t>
      </w:r>
    </w:p>
    <w:p w:rsidR="002F293E" w:rsidRP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t xml:space="preserve">300. -1613.05005 -6186.60156 </w:t>
      </w:r>
    </w:p>
    <w:p w:rsidR="002F293E" w:rsidRP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lastRenderedPageBreak/>
        <w:t>600. -1611.37854 -6208.62549</w:t>
      </w:r>
    </w:p>
    <w:p w:rsidR="002F293E" w:rsidRP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t>900. -1609.39612 -6232.22314</w:t>
      </w:r>
    </w:p>
    <w:p w:rsidR="002F293E" w:rsidRDefault="002F293E" w:rsidP="004A69CD">
      <w:pPr>
        <w:tabs>
          <w:tab w:val="left" w:pos="8640"/>
        </w:tabs>
        <w:spacing w:after="120"/>
        <w:jc w:val="both"/>
        <w:rPr>
          <w:rFonts w:ascii="Times New Roman" w:hAnsi="Times New Roman" w:cs="Times New Roman"/>
          <w:sz w:val="24"/>
          <w:szCs w:val="24"/>
        </w:rPr>
      </w:pPr>
      <w:r w:rsidRPr="002F293E">
        <w:rPr>
          <w:rFonts w:ascii="Times New Roman" w:hAnsi="Times New Roman" w:cs="Times New Roman"/>
          <w:sz w:val="24"/>
          <w:szCs w:val="24"/>
        </w:rPr>
        <w:t>.......</w:t>
      </w:r>
    </w:p>
    <w:p w:rsidR="002F293E" w:rsidRDefault="002F293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Note that the time must start from 0, and the step can be anything ≥</w:t>
      </w:r>
      <w:r w:rsidRPr="002F293E">
        <w:rPr>
          <w:rFonts w:ascii="Times New Roman" w:hAnsi="Times New Roman" w:cs="Times New Roman"/>
          <w:color w:val="00B050"/>
          <w:sz w:val="24"/>
          <w:szCs w:val="24"/>
        </w:rPr>
        <w:t>dt</w:t>
      </w:r>
      <w:r>
        <w:rPr>
          <w:rFonts w:ascii="Times New Roman" w:hAnsi="Times New Roman" w:cs="Times New Roman"/>
          <w:sz w:val="24"/>
          <w:szCs w:val="24"/>
        </w:rPr>
        <w:t>.</w:t>
      </w:r>
    </w:p>
    <w:p w:rsidR="002F293E" w:rsidRDefault="00295E7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In the case of </w:t>
      </w:r>
      <w:r w:rsidRPr="00295E71">
        <w:rPr>
          <w:rFonts w:ascii="Times New Roman" w:hAnsi="Times New Roman" w:cs="Times New Roman"/>
          <w:color w:val="FF0000"/>
          <w:sz w:val="24"/>
          <w:szCs w:val="24"/>
        </w:rPr>
        <w:t>wind.th</w:t>
      </w:r>
      <w:r>
        <w:rPr>
          <w:rFonts w:ascii="Times New Roman" w:hAnsi="Times New Roman" w:cs="Times New Roman"/>
          <w:color w:val="FF0000"/>
          <w:sz w:val="24"/>
          <w:szCs w:val="24"/>
        </w:rPr>
        <w:t xml:space="preserve"> </w:t>
      </w:r>
      <w:r w:rsidRPr="00295E71">
        <w:rPr>
          <w:rFonts w:ascii="Times New Roman" w:hAnsi="Times New Roman" w:cs="Times New Roman"/>
          <w:sz w:val="24"/>
          <w:szCs w:val="24"/>
        </w:rPr>
        <w:t>(with</w:t>
      </w:r>
      <w:r>
        <w:rPr>
          <w:rFonts w:ascii="Times New Roman" w:hAnsi="Times New Roman" w:cs="Times New Roman"/>
          <w:sz w:val="24"/>
          <w:szCs w:val="24"/>
        </w:rPr>
        <w:t xml:space="preserve"> </w:t>
      </w:r>
      <w:r w:rsidRPr="00295E71">
        <w:rPr>
          <w:rFonts w:ascii="Times New Roman" w:hAnsi="Times New Roman" w:cs="Times New Roman"/>
          <w:color w:val="00B050"/>
          <w:sz w:val="24"/>
          <w:szCs w:val="24"/>
        </w:rPr>
        <w:t>nws</w:t>
      </w:r>
      <w:r>
        <w:rPr>
          <w:rFonts w:ascii="Times New Roman" w:hAnsi="Times New Roman" w:cs="Times New Roman"/>
          <w:sz w:val="24"/>
          <w:szCs w:val="24"/>
        </w:rPr>
        <w:t>=1 or 4</w:t>
      </w:r>
      <w:r w:rsidRPr="00295E71">
        <w:rPr>
          <w:rFonts w:ascii="Times New Roman" w:hAnsi="Times New Roman" w:cs="Times New Roman"/>
          <w:sz w:val="24"/>
          <w:szCs w:val="24"/>
        </w:rPr>
        <w:t xml:space="preserve">), </w:t>
      </w:r>
      <w:r>
        <w:rPr>
          <w:rFonts w:ascii="Times New Roman" w:hAnsi="Times New Roman" w:cs="Times New Roman"/>
          <w:sz w:val="24"/>
          <w:szCs w:val="24"/>
        </w:rPr>
        <w:t xml:space="preserve">the time step specified inside must also match </w:t>
      </w:r>
      <w:r w:rsidRPr="00295E71">
        <w:rPr>
          <w:rFonts w:ascii="Times New Roman" w:hAnsi="Times New Roman" w:cs="Times New Roman"/>
          <w:color w:val="00B050"/>
          <w:sz w:val="24"/>
          <w:szCs w:val="24"/>
        </w:rPr>
        <w:t xml:space="preserve">wtiminc </w:t>
      </w:r>
      <w:r>
        <w:rPr>
          <w:rFonts w:ascii="Times New Roman" w:hAnsi="Times New Roman" w:cs="Times New Roman"/>
          <w:sz w:val="24"/>
          <w:szCs w:val="24"/>
        </w:rPr>
        <w:t xml:space="preserve">in </w:t>
      </w:r>
      <w:r w:rsidR="00720967">
        <w:rPr>
          <w:rFonts w:ascii="Times New Roman" w:hAnsi="Times New Roman" w:cs="Times New Roman"/>
          <w:color w:val="FF0000"/>
          <w:sz w:val="24"/>
          <w:szCs w:val="24"/>
        </w:rPr>
        <w:t>param.nml</w:t>
      </w:r>
      <w:r>
        <w:rPr>
          <w:rFonts w:ascii="Times New Roman" w:hAnsi="Times New Roman" w:cs="Times New Roman"/>
          <w:sz w:val="24"/>
          <w:szCs w:val="24"/>
        </w:rPr>
        <w:t xml:space="preserve">. If </w:t>
      </w:r>
      <w:r w:rsidRPr="00295E71">
        <w:rPr>
          <w:rFonts w:ascii="Times New Roman" w:hAnsi="Times New Roman" w:cs="Times New Roman"/>
          <w:color w:val="00B050"/>
          <w:sz w:val="24"/>
          <w:szCs w:val="24"/>
        </w:rPr>
        <w:t>nws</w:t>
      </w:r>
      <w:r>
        <w:rPr>
          <w:rFonts w:ascii="Times New Roman" w:hAnsi="Times New Roman" w:cs="Times New Roman"/>
          <w:sz w:val="24"/>
          <w:szCs w:val="24"/>
        </w:rPr>
        <w:t xml:space="preserve">=4, the format of </w:t>
      </w:r>
      <w:r w:rsidRPr="00295E71">
        <w:rPr>
          <w:rFonts w:ascii="Times New Roman" w:hAnsi="Times New Roman" w:cs="Times New Roman"/>
          <w:color w:val="FF0000"/>
          <w:sz w:val="24"/>
          <w:szCs w:val="24"/>
        </w:rPr>
        <w:t xml:space="preserve">wind.th </w:t>
      </w:r>
      <w:r>
        <w:rPr>
          <w:rFonts w:ascii="Times New Roman" w:hAnsi="Times New Roman" w:cs="Times New Roman"/>
          <w:sz w:val="24"/>
          <w:szCs w:val="24"/>
        </w:rPr>
        <w:t xml:space="preserve">is different: each line specifies the wind u,v, and atmospheric pressure </w:t>
      </w:r>
      <w:r w:rsidR="007479CE">
        <w:rPr>
          <w:rFonts w:ascii="Times New Roman" w:hAnsi="Times New Roman" w:cs="Times New Roman"/>
          <w:sz w:val="24"/>
          <w:szCs w:val="24"/>
        </w:rPr>
        <w:t xml:space="preserve">(in Pa) </w:t>
      </w:r>
      <w:r>
        <w:rPr>
          <w:rFonts w:ascii="Times New Roman" w:hAnsi="Times New Roman" w:cs="Times New Roman"/>
          <w:sz w:val="24"/>
          <w:szCs w:val="24"/>
        </w:rPr>
        <w:t>at all nodes.</w:t>
      </w:r>
    </w:p>
    <w:p w:rsidR="006D7A22" w:rsidRPr="002F293E" w:rsidRDefault="006D7A2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In the case of </w:t>
      </w:r>
      <w:r w:rsidRPr="006D7A22">
        <w:rPr>
          <w:rFonts w:ascii="Times New Roman" w:hAnsi="Times New Roman" w:cs="Times New Roman"/>
          <w:color w:val="FF0000"/>
          <w:sz w:val="24"/>
          <w:szCs w:val="24"/>
        </w:rPr>
        <w:t xml:space="preserve">msource.th </w:t>
      </w:r>
      <w:r>
        <w:rPr>
          <w:rFonts w:ascii="Times New Roman" w:hAnsi="Times New Roman" w:cs="Times New Roman"/>
          <w:sz w:val="24"/>
          <w:szCs w:val="24"/>
        </w:rPr>
        <w:t xml:space="preserve">(invoked with </w:t>
      </w:r>
      <w:r w:rsidRPr="006D7A22">
        <w:rPr>
          <w:rFonts w:ascii="Times New Roman" w:hAnsi="Times New Roman" w:cs="Times New Roman"/>
          <w:color w:val="00B050"/>
          <w:sz w:val="24"/>
          <w:szCs w:val="24"/>
        </w:rPr>
        <w:t>if_source</w:t>
      </w:r>
      <w:r>
        <w:rPr>
          <w:rFonts w:ascii="Times New Roman" w:hAnsi="Times New Roman" w:cs="Times New Roman"/>
          <w:sz w:val="24"/>
          <w:szCs w:val="24"/>
        </w:rPr>
        <w:t xml:space="preserve">=1), the values after time stamp are tracer values at each </w:t>
      </w:r>
      <w:r w:rsidR="00C70D5A" w:rsidRPr="00C70D5A">
        <w:rPr>
          <w:rFonts w:ascii="Times New Roman" w:hAnsi="Times New Roman" w:cs="Times New Roman"/>
          <w:b/>
          <w:sz w:val="24"/>
          <w:szCs w:val="24"/>
        </w:rPr>
        <w:t>source</w:t>
      </w:r>
      <w:r w:rsidR="00C70D5A">
        <w:rPr>
          <w:rFonts w:ascii="Times New Roman" w:hAnsi="Times New Roman" w:cs="Times New Roman"/>
          <w:sz w:val="24"/>
          <w:szCs w:val="24"/>
        </w:rPr>
        <w:t xml:space="preserve"> </w:t>
      </w:r>
      <w:r>
        <w:rPr>
          <w:rFonts w:ascii="Times New Roman" w:hAnsi="Times New Roman" w:cs="Times New Roman"/>
          <w:sz w:val="24"/>
          <w:szCs w:val="24"/>
        </w:rPr>
        <w:t xml:space="preserve">element (specified in </w:t>
      </w:r>
      <w:r w:rsidRPr="006D7A22">
        <w:rPr>
          <w:rFonts w:ascii="Times New Roman" w:hAnsi="Times New Roman" w:cs="Times New Roman"/>
          <w:color w:val="FF0000"/>
          <w:sz w:val="24"/>
          <w:szCs w:val="24"/>
        </w:rPr>
        <w:t>source_sink.in</w:t>
      </w:r>
      <w:r>
        <w:rPr>
          <w:rFonts w:ascii="Times New Roman" w:hAnsi="Times New Roman" w:cs="Times New Roman"/>
          <w:sz w:val="24"/>
          <w:szCs w:val="24"/>
        </w:rPr>
        <w:t>), and the order of tracers is: T,S, followed by each tracer module invoked.</w:t>
      </w:r>
      <w:r w:rsidR="00995D25">
        <w:rPr>
          <w:rFonts w:ascii="Times New Roman" w:hAnsi="Times New Roman" w:cs="Times New Roman"/>
          <w:sz w:val="24"/>
          <w:szCs w:val="24"/>
        </w:rPr>
        <w:t xml:space="preserve"> If you do not have good values for some tracers, use -9999. instead and the code will inject ambient concentration values for you.</w:t>
      </w:r>
    </w:p>
    <w:p w:rsidR="00687BF3" w:rsidRDefault="00687BF3" w:rsidP="004A69CD">
      <w:pPr>
        <w:pStyle w:val="Heading3"/>
        <w:tabs>
          <w:tab w:val="left" w:pos="8640"/>
        </w:tabs>
        <w:spacing w:after="120"/>
        <w:jc w:val="both"/>
        <w:rPr>
          <w:rFonts w:ascii="Times New Roman" w:hAnsi="Times New Roman" w:cs="Times New Roman"/>
          <w:sz w:val="24"/>
          <w:szCs w:val="24"/>
        </w:rPr>
      </w:pPr>
      <w:bookmarkStart w:id="56" w:name="_Toc79933385"/>
      <w:r w:rsidRPr="002F293E">
        <w:rPr>
          <w:rFonts w:ascii="Times New Roman" w:hAnsi="Times New Roman" w:cs="Times New Roman"/>
          <w:sz w:val="24"/>
          <w:szCs w:val="24"/>
        </w:rPr>
        <w:t>4.3.3 .th</w:t>
      </w:r>
      <w:r w:rsidR="00A6066C">
        <w:rPr>
          <w:rFonts w:ascii="Times New Roman" w:hAnsi="Times New Roman" w:cs="Times New Roman"/>
          <w:sz w:val="24"/>
          <w:szCs w:val="24"/>
        </w:rPr>
        <w:t>.nc</w:t>
      </w:r>
      <w:r w:rsidRPr="002F293E">
        <w:rPr>
          <w:rFonts w:ascii="Times New Roman" w:hAnsi="Times New Roman" w:cs="Times New Roman"/>
          <w:sz w:val="24"/>
          <w:szCs w:val="24"/>
        </w:rPr>
        <w:t xml:space="preserve"> (</w:t>
      </w:r>
      <w:r w:rsidR="00A6066C">
        <w:rPr>
          <w:rFonts w:ascii="Times New Roman" w:hAnsi="Times New Roman" w:cs="Times New Roman"/>
          <w:sz w:val="24"/>
          <w:szCs w:val="24"/>
        </w:rPr>
        <w:t>netcdf4</w:t>
      </w:r>
      <w:r w:rsidRPr="002F293E">
        <w:rPr>
          <w:rFonts w:ascii="Times New Roman" w:hAnsi="Times New Roman" w:cs="Times New Roman"/>
          <w:sz w:val="24"/>
          <w:szCs w:val="24"/>
        </w:rPr>
        <w:t>)</w:t>
      </w:r>
      <w:bookmarkEnd w:id="56"/>
    </w:p>
    <w:p w:rsidR="00295E71" w:rsidRPr="00295E71" w:rsidRDefault="00295E71" w:rsidP="004A69CD">
      <w:pPr>
        <w:tabs>
          <w:tab w:val="left" w:pos="8640"/>
        </w:tabs>
        <w:spacing w:after="120"/>
        <w:jc w:val="both"/>
        <w:rPr>
          <w:rFonts w:ascii="Times New Roman" w:hAnsi="Times New Roman" w:cs="Times New Roman"/>
          <w:sz w:val="24"/>
          <w:szCs w:val="24"/>
        </w:rPr>
      </w:pPr>
      <w:r w:rsidRPr="00295E71">
        <w:rPr>
          <w:rFonts w:ascii="Times New Roman" w:hAnsi="Times New Roman" w:cs="Times New Roman"/>
          <w:sz w:val="24"/>
          <w:szCs w:val="24"/>
        </w:rPr>
        <w:t xml:space="preserve">These </w:t>
      </w:r>
      <w:r>
        <w:rPr>
          <w:rFonts w:ascii="Times New Roman" w:hAnsi="Times New Roman" w:cs="Times New Roman"/>
          <w:sz w:val="24"/>
          <w:szCs w:val="24"/>
        </w:rPr>
        <w:t xml:space="preserve">include </w:t>
      </w:r>
      <w:r w:rsidRPr="00295E71">
        <w:rPr>
          <w:rFonts w:ascii="Times New Roman" w:hAnsi="Times New Roman" w:cs="Times New Roman"/>
          <w:color w:val="FF0000"/>
          <w:sz w:val="24"/>
          <w:szCs w:val="24"/>
        </w:rPr>
        <w:t>elev2D.th</w:t>
      </w:r>
      <w:r w:rsidR="00A6066C">
        <w:rPr>
          <w:rFonts w:ascii="Times New Roman" w:hAnsi="Times New Roman" w:cs="Times New Roman"/>
          <w:color w:val="FF0000"/>
          <w:sz w:val="24"/>
          <w:szCs w:val="24"/>
        </w:rPr>
        <w:t>.nc</w:t>
      </w:r>
      <w:r w:rsidRPr="00295E71">
        <w:rPr>
          <w:rFonts w:ascii="Times New Roman" w:hAnsi="Times New Roman" w:cs="Times New Roman"/>
          <w:color w:val="FF0000"/>
          <w:sz w:val="24"/>
          <w:szCs w:val="24"/>
        </w:rPr>
        <w:t>, uv3D.th</w:t>
      </w:r>
      <w:r w:rsidR="00A6066C">
        <w:rPr>
          <w:rFonts w:ascii="Times New Roman" w:hAnsi="Times New Roman" w:cs="Times New Roman"/>
          <w:color w:val="FF0000"/>
          <w:sz w:val="24"/>
          <w:szCs w:val="24"/>
        </w:rPr>
        <w:t>.nc</w:t>
      </w:r>
      <w:r w:rsidRPr="00295E71">
        <w:rPr>
          <w:rFonts w:ascii="Times New Roman" w:hAnsi="Times New Roman" w:cs="Times New Roman"/>
          <w:color w:val="FF0000"/>
          <w:sz w:val="24"/>
          <w:szCs w:val="24"/>
        </w:rPr>
        <w:t>, TEM_3D.th</w:t>
      </w:r>
      <w:r w:rsidR="00A6066C">
        <w:rPr>
          <w:rFonts w:ascii="Times New Roman" w:hAnsi="Times New Roman" w:cs="Times New Roman"/>
          <w:color w:val="FF0000"/>
          <w:sz w:val="24"/>
          <w:szCs w:val="24"/>
        </w:rPr>
        <w:t>.nc</w:t>
      </w:r>
      <w:r w:rsidRPr="00295E71">
        <w:rPr>
          <w:rFonts w:ascii="Times New Roman" w:hAnsi="Times New Roman" w:cs="Times New Roman"/>
          <w:color w:val="FF0000"/>
          <w:sz w:val="24"/>
          <w:szCs w:val="24"/>
        </w:rPr>
        <w:t>, SAL_3D.th</w:t>
      </w:r>
      <w:r w:rsidR="00A6066C">
        <w:rPr>
          <w:rFonts w:ascii="Times New Roman" w:hAnsi="Times New Roman" w:cs="Times New Roman"/>
          <w:color w:val="FF0000"/>
          <w:sz w:val="24"/>
          <w:szCs w:val="24"/>
        </w:rPr>
        <w:t>.nc</w:t>
      </w:r>
      <w:r w:rsidRPr="00295E71">
        <w:rPr>
          <w:rFonts w:ascii="Times New Roman" w:hAnsi="Times New Roman" w:cs="Times New Roman"/>
          <w:color w:val="FF0000"/>
          <w:sz w:val="24"/>
          <w:szCs w:val="24"/>
        </w:rPr>
        <w:t>, and [MOD]_3D.th</w:t>
      </w:r>
      <w:r w:rsidR="00A6066C">
        <w:rPr>
          <w:rFonts w:ascii="Times New Roman" w:hAnsi="Times New Roman" w:cs="Times New Roman"/>
          <w:color w:val="FF0000"/>
          <w:sz w:val="24"/>
          <w:szCs w:val="24"/>
        </w:rPr>
        <w:t>.nc</w:t>
      </w:r>
      <w:r w:rsidRPr="00295E71">
        <w:rPr>
          <w:rFonts w:ascii="Times New Roman" w:hAnsi="Times New Roman" w:cs="Times New Roman"/>
          <w:color w:val="FF0000"/>
          <w:sz w:val="24"/>
          <w:szCs w:val="24"/>
        </w:rPr>
        <w:t xml:space="preserve"> </w:t>
      </w:r>
      <w:r>
        <w:rPr>
          <w:rFonts w:ascii="Times New Roman" w:hAnsi="Times New Roman" w:cs="Times New Roman"/>
          <w:sz w:val="24"/>
          <w:szCs w:val="24"/>
        </w:rPr>
        <w:t>(where MOD is the tracer module name like ‘COS’)</w:t>
      </w:r>
      <w:r w:rsidR="00A6066C">
        <w:rPr>
          <w:rFonts w:ascii="Times New Roman" w:hAnsi="Times New Roman" w:cs="Times New Roman"/>
          <w:sz w:val="24"/>
          <w:szCs w:val="24"/>
        </w:rPr>
        <w:t>.</w:t>
      </w:r>
      <w:r w:rsidR="002764D0">
        <w:rPr>
          <w:rFonts w:ascii="Times New Roman" w:hAnsi="Times New Roman" w:cs="Times New Roman"/>
          <w:sz w:val="24"/>
          <w:szCs w:val="24"/>
        </w:rPr>
        <w:t xml:space="preserve"> The f</w:t>
      </w:r>
      <w:r w:rsidR="00065635">
        <w:rPr>
          <w:rFonts w:ascii="Times New Roman" w:hAnsi="Times New Roman" w:cs="Times New Roman"/>
          <w:sz w:val="24"/>
          <w:szCs w:val="24"/>
        </w:rPr>
        <w:t xml:space="preserve">ormat can be found below (also in test suite </w:t>
      </w:r>
      <w:r w:rsidR="00065635" w:rsidRPr="00065635">
        <w:rPr>
          <w:rFonts w:ascii="Times New Roman" w:hAnsi="Times New Roman" w:cs="Times New Roman"/>
          <w:sz w:val="24"/>
          <w:szCs w:val="24"/>
        </w:rPr>
        <w:t>(e.g. schism_verification_tests/Test_I</w:t>
      </w:r>
      <w:r w:rsidR="00065635">
        <w:rPr>
          <w:rFonts w:ascii="Times New Roman" w:hAnsi="Times New Roman" w:cs="Times New Roman"/>
          <w:sz w:val="24"/>
          <w:szCs w:val="24"/>
        </w:rPr>
        <w:t>CM_UB/))</w:t>
      </w:r>
      <w:r w:rsidR="002764D0">
        <w:rPr>
          <w:rFonts w:ascii="Times New Roman" w:hAnsi="Times New Roman" w:cs="Times New Roman"/>
          <w:sz w:val="24"/>
          <w:szCs w:val="24"/>
        </w:rPr>
        <w:t>.</w:t>
      </w:r>
    </w:p>
    <w:p w:rsidR="00295E71" w:rsidRDefault="00295E71" w:rsidP="004A69CD">
      <w:pPr>
        <w:tabs>
          <w:tab w:val="left" w:pos="8640"/>
        </w:tabs>
        <w:spacing w:after="120"/>
        <w:jc w:val="both"/>
        <w:rPr>
          <w:rFonts w:ascii="Times New Roman" w:hAnsi="Times New Roman" w:cs="Times New Roman"/>
          <w:sz w:val="24"/>
          <w:szCs w:val="24"/>
        </w:rPr>
      </w:pPr>
      <w:r w:rsidRPr="00295E71">
        <w:rPr>
          <w:rFonts w:ascii="Times New Roman" w:hAnsi="Times New Roman" w:cs="Times New Roman"/>
          <w:sz w:val="24"/>
          <w:szCs w:val="24"/>
        </w:rPr>
        <w:t xml:space="preserve">Note: </w:t>
      </w:r>
      <w:r w:rsidR="002072C5">
        <w:rPr>
          <w:rFonts w:ascii="Times New Roman" w:hAnsi="Times New Roman" w:cs="Times New Roman"/>
          <w:sz w:val="24"/>
          <w:szCs w:val="24"/>
        </w:rPr>
        <w:t xml:space="preserve">(1) </w:t>
      </w:r>
      <w:r w:rsidRPr="00295E71">
        <w:rPr>
          <w:rFonts w:ascii="Times New Roman" w:hAnsi="Times New Roman" w:cs="Times New Roman"/>
          <w:sz w:val="24"/>
          <w:szCs w:val="24"/>
        </w:rPr>
        <w:t xml:space="preserve">the time must start from 0, and the time step can be anything </w:t>
      </w:r>
      <w:r w:rsidR="00AF22ED">
        <w:rPr>
          <w:rFonts w:ascii="Times New Roman" w:hAnsi="Times New Roman" w:cs="Times New Roman"/>
          <w:sz w:val="24"/>
          <w:szCs w:val="24"/>
        </w:rPr>
        <w:t>≥</w:t>
      </w:r>
      <w:r w:rsidR="00AF22ED" w:rsidRPr="002F293E">
        <w:rPr>
          <w:rFonts w:ascii="Times New Roman" w:hAnsi="Times New Roman" w:cs="Times New Roman"/>
          <w:color w:val="00B050"/>
          <w:sz w:val="24"/>
          <w:szCs w:val="24"/>
        </w:rPr>
        <w:t>dt</w:t>
      </w:r>
      <w:r w:rsidRPr="00295E71">
        <w:rPr>
          <w:rFonts w:ascii="Times New Roman" w:hAnsi="Times New Roman" w:cs="Times New Roman"/>
          <w:sz w:val="24"/>
          <w:szCs w:val="24"/>
        </w:rPr>
        <w:t>.</w:t>
      </w:r>
    </w:p>
    <w:p w:rsidR="002072C5" w:rsidRPr="002072C5" w:rsidRDefault="002072C5" w:rsidP="002072C5">
      <w:pPr>
        <w:rPr>
          <w:rFonts w:ascii="Times New Roman" w:hAnsi="Times New Roman" w:cs="Times New Roman"/>
          <w:sz w:val="24"/>
          <w:szCs w:val="24"/>
        </w:rPr>
      </w:pPr>
      <w:r>
        <w:rPr>
          <w:rFonts w:ascii="Times New Roman" w:hAnsi="Times New Roman" w:cs="Times New Roman"/>
          <w:sz w:val="24"/>
          <w:szCs w:val="24"/>
        </w:rPr>
        <w:t xml:space="preserve">(2) </w:t>
      </w:r>
      <w:r w:rsidRPr="002072C5">
        <w:rPr>
          <w:rFonts w:ascii="Times New Roman" w:hAnsi="Times New Roman" w:cs="Times New Roman"/>
          <w:sz w:val="24"/>
          <w:szCs w:val="24"/>
        </w:rPr>
        <w:t>‘nOpenBndNodes’ should be total number of nodes on all open boundary segments that require this input, and the values appear in same order as in bctides.in inside ‘time_series’.</w:t>
      </w:r>
    </w:p>
    <w:p w:rsidR="00065635" w:rsidRDefault="00065635" w:rsidP="00065635">
      <w:pPr>
        <w:pStyle w:val="Heading4"/>
      </w:pPr>
      <w:r w:rsidRPr="00065635">
        <w:t>Sample elev2D.th.nc:</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netcdf elev2D.th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dimensions: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 = UNLIMITED ; // (73 currently)</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nOpenBndNodes = 748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nLevels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nComponents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one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variables: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double time_series(time, nOpenBndNodes, nLevels, nComponents)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float time_step(one)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double time(time)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data:</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time_series =…</w:t>
      </w:r>
    </w:p>
    <w:p w:rsidR="00065635" w:rsidRDefault="00065635" w:rsidP="00065635">
      <w:pPr>
        <w:tabs>
          <w:tab w:val="left" w:pos="8640"/>
        </w:tabs>
        <w:spacing w:after="120"/>
        <w:jc w:val="both"/>
        <w:rPr>
          <w:rFonts w:ascii="Times New Roman" w:hAnsi="Times New Roman" w:cs="Times New Roman"/>
          <w:sz w:val="24"/>
          <w:szCs w:val="24"/>
          <w:u w:val="single"/>
        </w:rPr>
      </w:pPr>
    </w:p>
    <w:p w:rsidR="00065635" w:rsidRDefault="00065635" w:rsidP="00065635">
      <w:pPr>
        <w:pStyle w:val="Heading4"/>
      </w:pPr>
      <w:r>
        <w:t>Sample uv3D.th.nc:</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netcdf uv3D.th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dimensions: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nOpenBndNodes = 748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one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 = UNLIMITED ; // (73 currently)</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nLevels = 44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nComponents = 2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variables: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float time_step(one)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double time(time)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float time_series(time, nOpenBndNodes, nLevels, nComponents) ;</w:t>
      </w:r>
    </w:p>
    <w:p w:rsidR="00065635" w:rsidRPr="00065635" w:rsidRDefault="00065635" w:rsidP="00065635">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data:</w:t>
      </w:r>
    </w:p>
    <w:p w:rsid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time_step = 86400 ;</w:t>
      </w:r>
    </w:p>
    <w:p w:rsidR="00065635" w:rsidRDefault="00065635" w:rsidP="00065635">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t>
      </w:r>
    </w:p>
    <w:p w:rsidR="00065635" w:rsidRPr="00065635" w:rsidRDefault="00065635" w:rsidP="00065635">
      <w:pPr>
        <w:tabs>
          <w:tab w:val="left" w:pos="8640"/>
        </w:tabs>
        <w:spacing w:after="120"/>
        <w:jc w:val="both"/>
        <w:rPr>
          <w:rFonts w:ascii="Times New Roman" w:hAnsi="Times New Roman" w:cs="Times New Roman"/>
          <w:sz w:val="24"/>
          <w:szCs w:val="24"/>
        </w:rPr>
      </w:pPr>
    </w:p>
    <w:p w:rsidR="00065635" w:rsidRPr="00065635" w:rsidRDefault="00065635" w:rsidP="00065635">
      <w:pPr>
        <w:pStyle w:val="Heading4"/>
      </w:pPr>
      <w:r w:rsidRPr="00065635">
        <w:t>Sample TEM_3D.th.nc:</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netcdf TEM_3D.th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dimensions: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nOpenBndNodes = 30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nLevels = 35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nComponents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one = 1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 = UNLIMITED ; // (371 currently)</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variables:</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float time_step(one)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time_step:long_name = "time step in seconds"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double time(time)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 xml:space="preserve">                time:long_name = "simulation time in seconds"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lastRenderedPageBreak/>
        <w:t xml:space="preserve">        float time_series(time, nOpenBndNodes, nLevels, nComponents) ;</w:t>
      </w:r>
    </w:p>
    <w:p w:rsidR="00065635" w:rsidRPr="00065635" w:rsidRDefault="00065635" w:rsidP="00065635">
      <w:pPr>
        <w:tabs>
          <w:tab w:val="left" w:pos="8640"/>
        </w:tabs>
        <w:spacing w:after="120"/>
        <w:jc w:val="both"/>
        <w:rPr>
          <w:rFonts w:ascii="Times New Roman" w:hAnsi="Times New Roman" w:cs="Times New Roman"/>
          <w:sz w:val="24"/>
          <w:szCs w:val="24"/>
        </w:rPr>
      </w:pPr>
      <w:r w:rsidRPr="00065635">
        <w:rPr>
          <w:rFonts w:ascii="Times New Roman" w:hAnsi="Times New Roman" w:cs="Times New Roman"/>
          <w:sz w:val="24"/>
          <w:szCs w:val="24"/>
        </w:rPr>
        <w:t>data:</w:t>
      </w:r>
    </w:p>
    <w:p w:rsidR="00065635" w:rsidRDefault="0006563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t>
      </w:r>
    </w:p>
    <w:p w:rsidR="00687BF3" w:rsidRDefault="00687BF3" w:rsidP="004A69CD">
      <w:pPr>
        <w:pStyle w:val="Heading3"/>
        <w:tabs>
          <w:tab w:val="left" w:pos="8640"/>
        </w:tabs>
        <w:spacing w:after="120"/>
        <w:jc w:val="both"/>
        <w:rPr>
          <w:rFonts w:ascii="Times New Roman" w:hAnsi="Times New Roman" w:cs="Times New Roman"/>
          <w:sz w:val="24"/>
          <w:szCs w:val="24"/>
        </w:rPr>
      </w:pPr>
      <w:bookmarkStart w:id="57" w:name="_Toc79933386"/>
      <w:r w:rsidRPr="002F293E">
        <w:rPr>
          <w:rFonts w:ascii="Times New Roman" w:hAnsi="Times New Roman" w:cs="Times New Roman"/>
          <w:sz w:val="24"/>
          <w:szCs w:val="24"/>
        </w:rPr>
        <w:t>4.3.4 .prop</w:t>
      </w:r>
      <w:bookmarkEnd w:id="57"/>
    </w:p>
    <w:p w:rsidR="00AF22ED" w:rsidRPr="00AF22ED" w:rsidRDefault="00AF22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element-centered inputs color each element with a ‘property’, which can be visualized with xmgredit5 (Special</w:t>
      </w:r>
      <w:r w:rsidRPr="00AF22ED">
        <w:rPr>
          <w:rFonts w:ascii="Times New Roman" w:hAnsi="Times New Roman" w:cs="Times New Roman"/>
          <w:sz w:val="24"/>
          <w:szCs w:val="24"/>
        </w:rPr>
        <w:sym w:font="Wingdings" w:char="F0E0"/>
      </w:r>
      <w:r>
        <w:rPr>
          <w:rFonts w:ascii="Times New Roman" w:hAnsi="Times New Roman" w:cs="Times New Roman"/>
          <w:sz w:val="24"/>
          <w:szCs w:val="24"/>
        </w:rPr>
        <w:t xml:space="preserve">Properties). </w:t>
      </w:r>
      <w:r w:rsidRPr="00AF22ED">
        <w:rPr>
          <w:rFonts w:ascii="Times New Roman" w:hAnsi="Times New Roman" w:cs="Times New Roman"/>
          <w:sz w:val="24"/>
          <w:szCs w:val="24"/>
        </w:rPr>
        <w:t>The format follows xmgredit5 element property format:</w:t>
      </w:r>
    </w:p>
    <w:p w:rsidR="00AF22ED" w:rsidRP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 xml:space="preserve">    1 -1 </w:t>
      </w:r>
      <w:r w:rsidRPr="00AF22ED">
        <w:rPr>
          <w:rFonts w:ascii="Times New Roman" w:hAnsi="Times New Roman" w:cs="Times New Roman"/>
          <w:b/>
          <w:sz w:val="24"/>
          <w:szCs w:val="24"/>
        </w:rPr>
        <w:t>!element number, element property</w:t>
      </w:r>
    </w:p>
    <w:p w:rsidR="00AF22ED" w:rsidRP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 xml:space="preserve">    2 0</w:t>
      </w:r>
    </w:p>
    <w:p w:rsidR="00AF22ED" w:rsidRP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 xml:space="preserve">    3 2</w:t>
      </w:r>
    </w:p>
    <w:p w:rsidR="00AF22ED" w:rsidRP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 xml:space="preserve">    4 5</w:t>
      </w:r>
    </w:p>
    <w:p w:rsid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 xml:space="preserve">    .... </w:t>
      </w:r>
    </w:p>
    <w:p w:rsidR="00AF22ED" w:rsidRDefault="00AF22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Currently there are 2 .prop files: </w:t>
      </w:r>
    </w:p>
    <w:p w:rsidR="00295E71" w:rsidRPr="00C70D5A" w:rsidRDefault="00AF22ED" w:rsidP="004A69CD">
      <w:pPr>
        <w:tabs>
          <w:tab w:val="left" w:pos="8640"/>
        </w:tabs>
        <w:spacing w:after="120"/>
        <w:jc w:val="both"/>
        <w:rPr>
          <w:rFonts w:ascii="Times New Roman" w:hAnsi="Times New Roman" w:cs="Times New Roman"/>
          <w:color w:val="FF0000"/>
          <w:sz w:val="24"/>
          <w:szCs w:val="24"/>
          <w:u w:val="single"/>
        </w:rPr>
      </w:pPr>
      <w:r w:rsidRPr="00C70D5A">
        <w:rPr>
          <w:rFonts w:ascii="Times New Roman" w:hAnsi="Times New Roman" w:cs="Times New Roman"/>
          <w:color w:val="FF0000"/>
          <w:sz w:val="24"/>
          <w:szCs w:val="24"/>
          <w:u w:val="single"/>
        </w:rPr>
        <w:t>tvd.prop</w:t>
      </w:r>
    </w:p>
    <w:p w:rsid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If TVD transport is used (</w:t>
      </w:r>
      <w:r w:rsidRPr="00AF22ED">
        <w:rPr>
          <w:rFonts w:ascii="Times New Roman" w:hAnsi="Times New Roman" w:cs="Times New Roman"/>
          <w:color w:val="00B050"/>
          <w:sz w:val="24"/>
          <w:szCs w:val="24"/>
        </w:rPr>
        <w:t>itr_met</w:t>
      </w:r>
      <w:r w:rsidRPr="00AF22ED">
        <w:rPr>
          <w:rFonts w:ascii="Times New Roman" w:hAnsi="Times New Roman" w:cs="Times New Roman"/>
          <w:sz w:val="24"/>
          <w:szCs w:val="24"/>
        </w:rPr>
        <w:t xml:space="preserve">&gt;=2), user can explicitly specify </w:t>
      </w:r>
      <w:r>
        <w:rPr>
          <w:rFonts w:ascii="Times New Roman" w:hAnsi="Times New Roman" w:cs="Times New Roman"/>
          <w:sz w:val="24"/>
          <w:szCs w:val="24"/>
        </w:rPr>
        <w:t xml:space="preserve">horizontal regions where upwind or </w:t>
      </w:r>
      <w:r w:rsidRPr="00AF22ED">
        <w:rPr>
          <w:rFonts w:ascii="Times New Roman" w:hAnsi="Times New Roman" w:cs="Times New Roman"/>
          <w:sz w:val="24"/>
          <w:szCs w:val="24"/>
        </w:rPr>
        <w:t>TVD/TVD</w:t>
      </w:r>
      <w:r w:rsidRPr="00AF22ED">
        <w:rPr>
          <w:rFonts w:ascii="Times New Roman" w:hAnsi="Times New Roman" w:cs="Times New Roman"/>
          <w:sz w:val="24"/>
          <w:szCs w:val="24"/>
          <w:vertAlign w:val="superscript"/>
        </w:rPr>
        <w:t>2</w:t>
      </w:r>
      <w:r w:rsidRPr="00AF22ED">
        <w:rPr>
          <w:rFonts w:ascii="Times New Roman" w:hAnsi="Times New Roman" w:cs="Times New Roman"/>
          <w:sz w:val="24"/>
          <w:szCs w:val="24"/>
        </w:rPr>
        <w:t xml:space="preserve"> is used, based on the element property values (0: upwind; 1:</w:t>
      </w:r>
      <w:r>
        <w:rPr>
          <w:rFonts w:ascii="Times New Roman" w:hAnsi="Times New Roman" w:cs="Times New Roman"/>
          <w:sz w:val="24"/>
          <w:szCs w:val="24"/>
        </w:rPr>
        <w:t xml:space="preserve"> </w:t>
      </w:r>
      <w:r w:rsidRPr="00AF22ED">
        <w:rPr>
          <w:rFonts w:ascii="Times New Roman" w:hAnsi="Times New Roman" w:cs="Times New Roman"/>
          <w:sz w:val="24"/>
          <w:szCs w:val="24"/>
        </w:rPr>
        <w:t>TVD/TVD</w:t>
      </w:r>
      <w:r w:rsidRPr="00AF22ED">
        <w:rPr>
          <w:rFonts w:ascii="Times New Roman" w:hAnsi="Times New Roman" w:cs="Times New Roman"/>
          <w:sz w:val="24"/>
          <w:szCs w:val="24"/>
          <w:vertAlign w:val="superscript"/>
        </w:rPr>
        <w:t>2</w:t>
      </w:r>
      <w:r w:rsidRPr="00AF22ED">
        <w:rPr>
          <w:rFonts w:ascii="Times New Roman" w:hAnsi="Times New Roman" w:cs="Times New Roman"/>
          <w:sz w:val="24"/>
          <w:szCs w:val="24"/>
        </w:rPr>
        <w:t xml:space="preserve">) in </w:t>
      </w:r>
      <w:r w:rsidRPr="00C70D5A">
        <w:rPr>
          <w:rFonts w:ascii="Times New Roman" w:hAnsi="Times New Roman" w:cs="Times New Roman"/>
          <w:color w:val="FF0000"/>
          <w:sz w:val="24"/>
          <w:szCs w:val="24"/>
        </w:rPr>
        <w:t>tvd.prop</w:t>
      </w:r>
      <w:r w:rsidRPr="00AF22ED">
        <w:rPr>
          <w:rFonts w:ascii="Times New Roman" w:hAnsi="Times New Roman" w:cs="Times New Roman"/>
          <w:sz w:val="24"/>
          <w:szCs w:val="24"/>
        </w:rPr>
        <w:t>.</w:t>
      </w:r>
    </w:p>
    <w:p w:rsidR="00AF22ED" w:rsidRPr="00C70D5A" w:rsidRDefault="00AF22ED" w:rsidP="004A69CD">
      <w:pPr>
        <w:tabs>
          <w:tab w:val="left" w:pos="8640"/>
        </w:tabs>
        <w:spacing w:after="120"/>
        <w:jc w:val="both"/>
        <w:rPr>
          <w:rFonts w:ascii="Times New Roman" w:hAnsi="Times New Roman" w:cs="Times New Roman"/>
          <w:color w:val="FF0000"/>
          <w:sz w:val="24"/>
          <w:szCs w:val="24"/>
          <w:u w:val="single"/>
        </w:rPr>
      </w:pPr>
      <w:r w:rsidRPr="00C70D5A">
        <w:rPr>
          <w:rFonts w:ascii="Times New Roman" w:hAnsi="Times New Roman" w:cs="Times New Roman"/>
          <w:color w:val="FF0000"/>
          <w:sz w:val="24"/>
          <w:szCs w:val="24"/>
          <w:u w:val="single"/>
        </w:rPr>
        <w:t>fluxflag.prop</w:t>
      </w:r>
    </w:p>
    <w:p w:rsidR="00AF22ED" w:rsidRDefault="00AF22ED" w:rsidP="004A69CD">
      <w:pPr>
        <w:tabs>
          <w:tab w:val="left" w:pos="8640"/>
        </w:tabs>
        <w:spacing w:after="120"/>
        <w:jc w:val="both"/>
        <w:rPr>
          <w:rFonts w:ascii="Times New Roman" w:hAnsi="Times New Roman" w:cs="Times New Roman"/>
          <w:sz w:val="24"/>
          <w:szCs w:val="24"/>
        </w:rPr>
      </w:pPr>
      <w:r w:rsidRPr="00AF22ED">
        <w:rPr>
          <w:rFonts w:ascii="Times New Roman" w:hAnsi="Times New Roman" w:cs="Times New Roman"/>
          <w:sz w:val="24"/>
          <w:szCs w:val="24"/>
        </w:rPr>
        <w:t>The element property flags (integers</w:t>
      </w:r>
      <w:r>
        <w:rPr>
          <w:rFonts w:ascii="Times New Roman" w:hAnsi="Times New Roman" w:cs="Times New Roman"/>
          <w:sz w:val="24"/>
          <w:szCs w:val="24"/>
        </w:rPr>
        <w:t xml:space="preserve"> from -1,0,1,…</w:t>
      </w:r>
      <w:r w:rsidRPr="00AF22ED">
        <w:rPr>
          <w:rFonts w:ascii="Times New Roman" w:hAnsi="Times New Roman" w:cs="Times New Roman"/>
          <w:sz w:val="24"/>
          <w:szCs w:val="24"/>
        </w:rPr>
        <w:t xml:space="preserve">) specify the 'region number' </w:t>
      </w:r>
      <w:r w:rsidR="00F11E0D">
        <w:rPr>
          <w:rFonts w:ascii="Times New Roman" w:hAnsi="Times New Roman" w:cs="Times New Roman"/>
          <w:sz w:val="24"/>
          <w:szCs w:val="24"/>
        </w:rPr>
        <w:t>for each element. The code will only compute</w:t>
      </w:r>
      <w:r w:rsidR="0072083E">
        <w:rPr>
          <w:rFonts w:ascii="Times New Roman" w:hAnsi="Times New Roman" w:cs="Times New Roman"/>
          <w:sz w:val="24"/>
          <w:szCs w:val="24"/>
        </w:rPr>
        <w:t xml:space="preserve"> the flow across a</w:t>
      </w:r>
      <w:r w:rsidRPr="00AF22ED">
        <w:rPr>
          <w:rFonts w:ascii="Times New Roman" w:hAnsi="Times New Roman" w:cs="Times New Roman"/>
          <w:sz w:val="24"/>
          <w:szCs w:val="24"/>
        </w:rPr>
        <w:t xml:space="preserve"> side </w:t>
      </w:r>
      <w:r w:rsidR="00F11E0D">
        <w:rPr>
          <w:rFonts w:ascii="Times New Roman" w:hAnsi="Times New Roman" w:cs="Times New Roman"/>
          <w:sz w:val="24"/>
          <w:szCs w:val="24"/>
        </w:rPr>
        <w:t>if (1)</w:t>
      </w:r>
      <w:r w:rsidRPr="00AF22ED">
        <w:rPr>
          <w:rFonts w:ascii="Times New Roman" w:hAnsi="Times New Roman" w:cs="Times New Roman"/>
          <w:sz w:val="24"/>
          <w:szCs w:val="24"/>
        </w:rPr>
        <w:t xml:space="preserve"> the flags </w:t>
      </w:r>
      <w:r w:rsidR="00F11E0D">
        <w:rPr>
          <w:rFonts w:ascii="Times New Roman" w:hAnsi="Times New Roman" w:cs="Times New Roman"/>
          <w:sz w:val="24"/>
          <w:szCs w:val="24"/>
        </w:rPr>
        <w:t>at i</w:t>
      </w:r>
      <w:r w:rsidR="007479CE">
        <w:rPr>
          <w:rFonts w:ascii="Times New Roman" w:hAnsi="Times New Roman" w:cs="Times New Roman"/>
          <w:sz w:val="24"/>
          <w:szCs w:val="24"/>
        </w:rPr>
        <w:t>ts 2 adjacent elements differ</w:t>
      </w:r>
      <w:r w:rsidR="00F11E0D">
        <w:rPr>
          <w:rFonts w:ascii="Times New Roman" w:hAnsi="Times New Roman" w:cs="Times New Roman"/>
          <w:sz w:val="24"/>
          <w:szCs w:val="24"/>
        </w:rPr>
        <w:t xml:space="preserve"> by 1, and (2)</w:t>
      </w:r>
      <w:r>
        <w:rPr>
          <w:rFonts w:ascii="Times New Roman" w:hAnsi="Times New Roman" w:cs="Times New Roman"/>
          <w:sz w:val="24"/>
          <w:szCs w:val="24"/>
        </w:rPr>
        <w:t xml:space="preserve"> </w:t>
      </w:r>
      <w:r w:rsidR="00F11E0D">
        <w:rPr>
          <w:rFonts w:ascii="Times New Roman" w:hAnsi="Times New Roman" w:cs="Times New Roman"/>
          <w:sz w:val="24"/>
          <w:szCs w:val="24"/>
        </w:rPr>
        <w:t xml:space="preserve">neither flag is -1 </w:t>
      </w:r>
      <w:r>
        <w:rPr>
          <w:rFonts w:ascii="Times New Roman" w:hAnsi="Times New Roman" w:cs="Times New Roman"/>
          <w:sz w:val="24"/>
          <w:szCs w:val="24"/>
        </w:rPr>
        <w:t>(</w:t>
      </w:r>
      <w:r w:rsidR="0072083E">
        <w:rPr>
          <w:rFonts w:ascii="Times New Roman" w:hAnsi="Times New Roman" w:cs="Times New Roman"/>
          <w:sz w:val="24"/>
          <w:szCs w:val="24"/>
        </w:rPr>
        <w:t xml:space="preserve">cf. </w:t>
      </w:r>
      <w:r>
        <w:rPr>
          <w:rFonts w:ascii="Times New Roman" w:hAnsi="Times New Roman" w:cs="Times New Roman"/>
          <w:sz w:val="24"/>
          <w:szCs w:val="24"/>
        </w:rPr>
        <w:t>Fig.</w:t>
      </w:r>
      <w:r w:rsidR="0072083E">
        <w:rPr>
          <w:rFonts w:ascii="Times New Roman" w:hAnsi="Times New Roman" w:cs="Times New Roman"/>
          <w:sz w:val="24"/>
          <w:szCs w:val="24"/>
        </w:rPr>
        <w:t xml:space="preserve"> 4.2)</w:t>
      </w:r>
      <w:r w:rsidR="00F11E0D">
        <w:rPr>
          <w:rFonts w:ascii="Times New Roman" w:hAnsi="Times New Roman" w:cs="Times New Roman"/>
          <w:sz w:val="24"/>
          <w:szCs w:val="24"/>
        </w:rPr>
        <w:t>.</w:t>
      </w:r>
      <w:r w:rsidR="000B4618">
        <w:rPr>
          <w:rFonts w:ascii="Times New Roman" w:hAnsi="Times New Roman" w:cs="Times New Roman"/>
          <w:sz w:val="24"/>
          <w:szCs w:val="24"/>
        </w:rPr>
        <w:t xml:space="preserve"> The output </w:t>
      </w:r>
      <w:r w:rsidR="000B4618" w:rsidRPr="00690730">
        <w:rPr>
          <w:rFonts w:ascii="Times New Roman" w:hAnsi="Times New Roman" w:cs="Times New Roman"/>
          <w:color w:val="7030A0"/>
          <w:sz w:val="24"/>
          <w:szCs w:val="24"/>
        </w:rPr>
        <w:t>flux.dat</w:t>
      </w:r>
      <w:r w:rsidR="00690730" w:rsidRPr="00690730">
        <w:rPr>
          <w:rFonts w:ascii="Times New Roman" w:hAnsi="Times New Roman" w:cs="Times New Roman"/>
          <w:color w:val="7030A0"/>
          <w:sz w:val="24"/>
          <w:szCs w:val="24"/>
        </w:rPr>
        <w:t xml:space="preserve"> </w:t>
      </w:r>
      <w:r w:rsidR="00C70D5A">
        <w:rPr>
          <w:rFonts w:ascii="Times New Roman" w:hAnsi="Times New Roman" w:cs="Times New Roman"/>
          <w:sz w:val="24"/>
          <w:szCs w:val="24"/>
        </w:rPr>
        <w:t>is a simple ASCII file with the format:</w:t>
      </w:r>
    </w:p>
    <w:p w:rsidR="00690730" w:rsidRDefault="00690730" w:rsidP="004A69CD">
      <w:pPr>
        <w:tabs>
          <w:tab w:val="left" w:pos="8640"/>
        </w:tabs>
        <w:spacing w:after="120"/>
        <w:jc w:val="both"/>
        <w:rPr>
          <w:rFonts w:ascii="Times New Roman" w:hAnsi="Times New Roman" w:cs="Times New Roman"/>
          <w:b/>
          <w:sz w:val="24"/>
          <w:szCs w:val="24"/>
        </w:rPr>
      </w:pPr>
      <w:r w:rsidRPr="00690730">
        <w:rPr>
          <w:rFonts w:ascii="Times New Roman" w:hAnsi="Times New Roman" w:cs="Times New Roman"/>
          <w:sz w:val="24"/>
          <w:szCs w:val="24"/>
        </w:rPr>
        <w:t>0.001389     0.1004E-01     0.1934E-01</w:t>
      </w:r>
      <w:r>
        <w:rPr>
          <w:rFonts w:ascii="Times New Roman" w:hAnsi="Times New Roman" w:cs="Times New Roman"/>
          <w:sz w:val="24"/>
          <w:szCs w:val="24"/>
        </w:rPr>
        <w:t xml:space="preserve">   </w:t>
      </w:r>
      <w:r w:rsidRPr="002F293E">
        <w:rPr>
          <w:rFonts w:ascii="Times New Roman" w:hAnsi="Times New Roman" w:cs="Times New Roman"/>
          <w:b/>
          <w:sz w:val="24"/>
          <w:szCs w:val="24"/>
        </w:rPr>
        <w:t>!time</w:t>
      </w:r>
      <w:r>
        <w:rPr>
          <w:rFonts w:ascii="Times New Roman" w:hAnsi="Times New Roman" w:cs="Times New Roman"/>
          <w:b/>
          <w:sz w:val="24"/>
          <w:szCs w:val="24"/>
        </w:rPr>
        <w:t xml:space="preserve"> (days), flow [m</w:t>
      </w:r>
      <w:r w:rsidRPr="00690730">
        <w:rPr>
          <w:rFonts w:ascii="Times New Roman" w:hAnsi="Times New Roman" w:cs="Times New Roman"/>
          <w:b/>
          <w:sz w:val="24"/>
          <w:szCs w:val="24"/>
          <w:vertAlign w:val="superscript"/>
        </w:rPr>
        <w:t>3</w:t>
      </w:r>
      <w:r>
        <w:rPr>
          <w:rFonts w:ascii="Times New Roman" w:hAnsi="Times New Roman" w:cs="Times New Roman"/>
          <w:b/>
          <w:sz w:val="24"/>
          <w:szCs w:val="24"/>
        </w:rPr>
        <w:t>/s] from region ‘1’ to ‘0’, flow from region ‘2’ to ‘1’,…</w:t>
      </w:r>
    </w:p>
    <w:p w:rsidR="00690730" w:rsidRDefault="00690730" w:rsidP="004A69CD">
      <w:pPr>
        <w:tabs>
          <w:tab w:val="left" w:pos="8640"/>
        </w:tabs>
        <w:spacing w:after="120"/>
        <w:jc w:val="both"/>
        <w:rPr>
          <w:rFonts w:ascii="Times New Roman" w:hAnsi="Times New Roman" w:cs="Times New Roman"/>
          <w:sz w:val="24"/>
          <w:szCs w:val="24"/>
        </w:rPr>
      </w:pPr>
      <w:r w:rsidRPr="00690730">
        <w:rPr>
          <w:rFonts w:ascii="Times New Roman" w:hAnsi="Times New Roman" w:cs="Times New Roman"/>
          <w:sz w:val="24"/>
          <w:szCs w:val="24"/>
        </w:rPr>
        <w:t>0.002778     0.8852E-02     0.2285E-01</w:t>
      </w:r>
    </w:p>
    <w:p w:rsidR="00690730" w:rsidRDefault="0069073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t>
      </w:r>
    </w:p>
    <w:p w:rsidR="00690730" w:rsidRDefault="00690730" w:rsidP="004A69CD">
      <w:pPr>
        <w:tabs>
          <w:tab w:val="left" w:pos="8640"/>
        </w:tabs>
        <w:spacing w:after="120"/>
        <w:jc w:val="both"/>
        <w:rPr>
          <w:rFonts w:ascii="Times New Roman" w:hAnsi="Times New Roman" w:cs="Times New Roman"/>
          <w:sz w:val="24"/>
          <w:szCs w:val="24"/>
        </w:rPr>
      </w:pPr>
    </w:p>
    <w:p w:rsidR="00AF22ED" w:rsidRDefault="00AF22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587AF56" wp14:editId="615E2F7C">
            <wp:extent cx="6196895" cy="29356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97851" cy="2936063"/>
                    </a:xfrm>
                    <a:prstGeom prst="rect">
                      <a:avLst/>
                    </a:prstGeom>
                    <a:noFill/>
                  </pic:spPr>
                </pic:pic>
              </a:graphicData>
            </a:graphic>
          </wp:inline>
        </w:drawing>
      </w:r>
    </w:p>
    <w:p w:rsidR="00AF22ED" w:rsidRPr="00295E71" w:rsidRDefault="0072083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4</w:t>
      </w:r>
      <w:r w:rsidR="00AF22ED">
        <w:rPr>
          <w:rFonts w:ascii="Times New Roman" w:hAnsi="Times New Roman" w:cs="Times New Roman"/>
          <w:sz w:val="24"/>
          <w:szCs w:val="24"/>
        </w:rPr>
        <w:t>.</w:t>
      </w:r>
      <w:r>
        <w:rPr>
          <w:rFonts w:ascii="Times New Roman" w:hAnsi="Times New Roman" w:cs="Times New Roman"/>
          <w:sz w:val="24"/>
          <w:szCs w:val="24"/>
        </w:rPr>
        <w:t>2</w:t>
      </w:r>
      <w:r w:rsidR="00AF22ED">
        <w:rPr>
          <w:rFonts w:ascii="Times New Roman" w:hAnsi="Times New Roman" w:cs="Times New Roman"/>
          <w:sz w:val="24"/>
          <w:szCs w:val="24"/>
        </w:rPr>
        <w:t>:</w:t>
      </w:r>
      <w:r>
        <w:rPr>
          <w:rFonts w:ascii="Times New Roman" w:hAnsi="Times New Roman" w:cs="Times New Roman"/>
          <w:sz w:val="24"/>
          <w:szCs w:val="24"/>
        </w:rPr>
        <w:t xml:space="preserve"> Example of </w:t>
      </w:r>
      <w:r w:rsidRPr="0072083E">
        <w:rPr>
          <w:rFonts w:ascii="Times New Roman" w:hAnsi="Times New Roman" w:cs="Times New Roman"/>
          <w:color w:val="FF0000"/>
          <w:sz w:val="24"/>
          <w:szCs w:val="24"/>
        </w:rPr>
        <w:t>fluxflag.prop</w:t>
      </w:r>
      <w:r>
        <w:rPr>
          <w:rFonts w:ascii="Times New Roman" w:hAnsi="Times New Roman" w:cs="Times New Roman"/>
          <w:sz w:val="24"/>
          <w:szCs w:val="24"/>
        </w:rPr>
        <w:t>.</w:t>
      </w:r>
    </w:p>
    <w:p w:rsidR="00687BF3" w:rsidRDefault="00687BF3" w:rsidP="004A69CD">
      <w:pPr>
        <w:pStyle w:val="Heading3"/>
        <w:tabs>
          <w:tab w:val="left" w:pos="8640"/>
        </w:tabs>
        <w:spacing w:after="120"/>
        <w:jc w:val="both"/>
        <w:rPr>
          <w:rFonts w:ascii="Times New Roman" w:hAnsi="Times New Roman" w:cs="Times New Roman"/>
          <w:sz w:val="24"/>
          <w:szCs w:val="24"/>
        </w:rPr>
      </w:pPr>
      <w:bookmarkStart w:id="58" w:name="_Toc79933387"/>
      <w:r w:rsidRPr="002F293E">
        <w:rPr>
          <w:rFonts w:ascii="Times New Roman" w:hAnsi="Times New Roman" w:cs="Times New Roman"/>
          <w:sz w:val="24"/>
          <w:szCs w:val="24"/>
        </w:rPr>
        <w:t>4.3.5 .ic</w:t>
      </w:r>
      <w:bookmarkEnd w:id="58"/>
    </w:p>
    <w:p w:rsidR="00C049B2" w:rsidRDefault="00C049B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I.C. inputs include the i</w:t>
      </w:r>
      <w:r w:rsidRPr="00C049B2">
        <w:rPr>
          <w:rFonts w:ascii="Times New Roman" w:hAnsi="Times New Roman" w:cs="Times New Roman"/>
          <w:sz w:val="24"/>
          <w:szCs w:val="24"/>
        </w:rPr>
        <w:t xml:space="preserve">nitial condition for </w:t>
      </w:r>
      <w:r>
        <w:rPr>
          <w:rFonts w:ascii="Times New Roman" w:hAnsi="Times New Roman" w:cs="Times New Roman"/>
          <w:sz w:val="24"/>
          <w:szCs w:val="24"/>
        </w:rPr>
        <w:t>elevation or tracers (</w:t>
      </w:r>
      <w:r w:rsidRPr="00C049B2">
        <w:rPr>
          <w:rFonts w:ascii="Times New Roman" w:hAnsi="Times New Roman" w:cs="Times New Roman"/>
          <w:color w:val="FF0000"/>
          <w:sz w:val="24"/>
          <w:szCs w:val="24"/>
        </w:rPr>
        <w:t xml:space="preserve">salt.ic, temp.ic, </w:t>
      </w:r>
      <w:r w:rsidRPr="007479CE">
        <w:rPr>
          <w:rFonts w:ascii="Times New Roman" w:hAnsi="Times New Roman" w:cs="Times New Roman"/>
          <w:sz w:val="24"/>
          <w:szCs w:val="24"/>
        </w:rPr>
        <w:t xml:space="preserve">and </w:t>
      </w:r>
      <w:r w:rsidRPr="00C049B2">
        <w:rPr>
          <w:rFonts w:ascii="Times New Roman" w:hAnsi="Times New Roman" w:cs="Times New Roman"/>
          <w:color w:val="FF0000"/>
          <w:sz w:val="24"/>
          <w:szCs w:val="24"/>
        </w:rPr>
        <w:t>ts.ic</w:t>
      </w:r>
      <w:r>
        <w:rPr>
          <w:rFonts w:ascii="Times New Roman" w:hAnsi="Times New Roman" w:cs="Times New Roman"/>
          <w:sz w:val="24"/>
          <w:szCs w:val="24"/>
        </w:rPr>
        <w:t xml:space="preserve">). For most generic form of I.C. (variable in space and time), use </w:t>
      </w:r>
      <w:r w:rsidR="00FA62C4">
        <w:rPr>
          <w:rFonts w:ascii="Times New Roman" w:hAnsi="Times New Roman" w:cs="Times New Roman"/>
          <w:color w:val="FF0000"/>
          <w:sz w:val="24"/>
          <w:szCs w:val="24"/>
        </w:rPr>
        <w:t>hotstart.nc</w:t>
      </w:r>
      <w:r>
        <w:rPr>
          <w:rFonts w:ascii="Times New Roman" w:hAnsi="Times New Roman" w:cs="Times New Roman"/>
          <w:sz w:val="24"/>
          <w:szCs w:val="24"/>
        </w:rPr>
        <w:t>.</w:t>
      </w:r>
    </w:p>
    <w:p w:rsidR="00C049B2" w:rsidRPr="00C049B2" w:rsidRDefault="007479CE" w:rsidP="004A69CD">
      <w:pPr>
        <w:tabs>
          <w:tab w:val="left" w:pos="8640"/>
        </w:tabs>
        <w:spacing w:after="120"/>
        <w:jc w:val="both"/>
        <w:rPr>
          <w:rFonts w:ascii="Times New Roman" w:hAnsi="Times New Roman" w:cs="Times New Roman"/>
          <w:sz w:val="24"/>
          <w:szCs w:val="24"/>
        </w:rPr>
      </w:pPr>
      <w:r>
        <w:rPr>
          <w:rFonts w:ascii="Times New Roman" w:hAnsi="Times New Roman" w:cs="Times New Roman"/>
          <w:color w:val="FF0000"/>
          <w:sz w:val="24"/>
          <w:szCs w:val="24"/>
        </w:rPr>
        <w:t>elev.ic</w:t>
      </w:r>
      <w:r w:rsidR="00DB2F2F" w:rsidRPr="00DB2F2F">
        <w:rPr>
          <w:rFonts w:ascii="Times New Roman" w:hAnsi="Times New Roman" w:cs="Times New Roman"/>
          <w:color w:val="FF0000"/>
          <w:sz w:val="24"/>
          <w:szCs w:val="24"/>
        </w:rPr>
        <w:t xml:space="preserve"> </w:t>
      </w:r>
      <w:r w:rsidR="00DB2F2F">
        <w:rPr>
          <w:rFonts w:ascii="Times New Roman" w:hAnsi="Times New Roman" w:cs="Times New Roman"/>
          <w:sz w:val="24"/>
          <w:szCs w:val="24"/>
        </w:rPr>
        <w:t>is a .gr3 file that specifies the initial elevation at each node.</w:t>
      </w:r>
    </w:p>
    <w:p w:rsidR="00C049B2" w:rsidRPr="00C049B2" w:rsidRDefault="00C049B2" w:rsidP="004A69CD">
      <w:pPr>
        <w:tabs>
          <w:tab w:val="left" w:pos="8640"/>
        </w:tabs>
        <w:spacing w:after="120"/>
        <w:jc w:val="both"/>
        <w:rPr>
          <w:rFonts w:ascii="Times New Roman" w:hAnsi="Times New Roman" w:cs="Times New Roman"/>
          <w:sz w:val="24"/>
          <w:szCs w:val="24"/>
        </w:rPr>
      </w:pPr>
      <w:r w:rsidRPr="00C049B2">
        <w:rPr>
          <w:rFonts w:ascii="Times New Roman" w:hAnsi="Times New Roman" w:cs="Times New Roman"/>
          <w:sz w:val="24"/>
          <w:szCs w:val="24"/>
        </w:rPr>
        <w:t xml:space="preserve">Depending on the values of </w:t>
      </w:r>
      <w:r w:rsidR="00DB2F2F">
        <w:rPr>
          <w:rFonts w:ascii="Times New Roman" w:hAnsi="Times New Roman" w:cs="Times New Roman"/>
          <w:color w:val="00B050"/>
          <w:sz w:val="24"/>
          <w:szCs w:val="24"/>
        </w:rPr>
        <w:t>icst</w:t>
      </w:r>
      <w:r w:rsidR="00DB2F2F">
        <w:rPr>
          <w:rFonts w:ascii="Times New Roman" w:hAnsi="Times New Roman" w:cs="Times New Roman"/>
          <w:sz w:val="24"/>
          <w:szCs w:val="24"/>
        </w:rPr>
        <w:t xml:space="preserve">, T,S I.C. inputs have different format. </w:t>
      </w:r>
    </w:p>
    <w:p w:rsidR="00C049B2" w:rsidRPr="00DB2F2F" w:rsidRDefault="00C049B2" w:rsidP="006A03BF">
      <w:pPr>
        <w:pStyle w:val="ListParagraph"/>
        <w:numPr>
          <w:ilvl w:val="0"/>
          <w:numId w:val="12"/>
        </w:numPr>
        <w:tabs>
          <w:tab w:val="left" w:pos="8640"/>
        </w:tabs>
        <w:spacing w:after="120" w:line="276" w:lineRule="auto"/>
        <w:contextualSpacing w:val="0"/>
        <w:jc w:val="both"/>
      </w:pPr>
      <w:r w:rsidRPr="00DB2F2F">
        <w:t xml:space="preserve">If </w:t>
      </w:r>
      <w:r w:rsidRPr="00DB2F2F">
        <w:rPr>
          <w:color w:val="00B050"/>
        </w:rPr>
        <w:t xml:space="preserve">icst </w:t>
      </w:r>
      <w:r w:rsidRPr="00DB2F2F">
        <w:t xml:space="preserve">= 1, </w:t>
      </w:r>
      <w:r w:rsidRPr="00DB2F2F">
        <w:rPr>
          <w:color w:val="FF0000"/>
        </w:rPr>
        <w:t xml:space="preserve">salt.ic and temp.ic </w:t>
      </w:r>
      <w:r w:rsidRPr="00DB2F2F">
        <w:t>ta</w:t>
      </w:r>
      <w:r w:rsidR="00DB2F2F">
        <w:t>ke the .gr3 format;</w:t>
      </w:r>
    </w:p>
    <w:p w:rsidR="00C049B2" w:rsidRPr="00DB2F2F" w:rsidRDefault="00C049B2" w:rsidP="006A03BF">
      <w:pPr>
        <w:pStyle w:val="ListParagraph"/>
        <w:numPr>
          <w:ilvl w:val="0"/>
          <w:numId w:val="12"/>
        </w:numPr>
        <w:tabs>
          <w:tab w:val="left" w:pos="8640"/>
        </w:tabs>
        <w:spacing w:after="120" w:line="276" w:lineRule="auto"/>
        <w:contextualSpacing w:val="0"/>
        <w:jc w:val="both"/>
      </w:pPr>
      <w:r w:rsidRPr="00DB2F2F">
        <w:t xml:space="preserve">If </w:t>
      </w:r>
      <w:r w:rsidRPr="00DB2F2F">
        <w:rPr>
          <w:color w:val="00B050"/>
        </w:rPr>
        <w:t xml:space="preserve">icst </w:t>
      </w:r>
      <w:r w:rsidRPr="00DB2F2F">
        <w:t xml:space="preserve">= 2, </w:t>
      </w:r>
      <w:r w:rsidRPr="00DB2F2F">
        <w:rPr>
          <w:color w:val="FF0000"/>
        </w:rPr>
        <w:t xml:space="preserve">ts.ic </w:t>
      </w:r>
      <w:r w:rsidRPr="00DB2F2F">
        <w:t xml:space="preserve">takes the following </w:t>
      </w:r>
      <w:r w:rsidR="00DB2F2F">
        <w:t xml:space="preserve">simple </w:t>
      </w:r>
      <w:r w:rsidRPr="00DB2F2F">
        <w:t>format:</w:t>
      </w:r>
    </w:p>
    <w:p w:rsidR="00C049B2" w:rsidRPr="00C049B2" w:rsidRDefault="00C049B2" w:rsidP="004A69CD">
      <w:pPr>
        <w:tabs>
          <w:tab w:val="left" w:pos="8640"/>
        </w:tabs>
        <w:spacing w:after="120"/>
        <w:jc w:val="both"/>
        <w:rPr>
          <w:rFonts w:ascii="Times New Roman" w:hAnsi="Times New Roman" w:cs="Times New Roman"/>
          <w:sz w:val="24"/>
          <w:szCs w:val="24"/>
        </w:rPr>
      </w:pPr>
      <w:r w:rsidRPr="00C049B2">
        <w:rPr>
          <w:rFonts w:ascii="Times New Roman" w:hAnsi="Times New Roman" w:cs="Times New Roman"/>
          <w:sz w:val="24"/>
          <w:szCs w:val="24"/>
        </w:rPr>
        <w:t xml:space="preserve">        43 </w:t>
      </w:r>
      <w:r w:rsidRPr="00DB2F2F">
        <w:rPr>
          <w:rFonts w:ascii="Times New Roman" w:hAnsi="Times New Roman" w:cs="Times New Roman"/>
          <w:b/>
          <w:sz w:val="24"/>
          <w:szCs w:val="24"/>
        </w:rPr>
        <w:t>!total # of vertical levels</w:t>
      </w:r>
    </w:p>
    <w:p w:rsidR="00C049B2" w:rsidRPr="00C049B2" w:rsidRDefault="00C049B2" w:rsidP="004A69CD">
      <w:pPr>
        <w:tabs>
          <w:tab w:val="left" w:pos="8640"/>
        </w:tabs>
        <w:spacing w:after="120"/>
        <w:jc w:val="both"/>
        <w:rPr>
          <w:rFonts w:ascii="Times New Roman" w:hAnsi="Times New Roman" w:cs="Times New Roman"/>
          <w:sz w:val="24"/>
          <w:szCs w:val="24"/>
        </w:rPr>
      </w:pPr>
      <w:r w:rsidRPr="00C049B2">
        <w:rPr>
          <w:rFonts w:ascii="Times New Roman" w:hAnsi="Times New Roman" w:cs="Times New Roman"/>
          <w:sz w:val="24"/>
          <w:szCs w:val="24"/>
        </w:rPr>
        <w:t xml:space="preserve">        1 -2000. 4. 34. </w:t>
      </w:r>
      <w:r w:rsidRPr="00DB2F2F">
        <w:rPr>
          <w:rFonts w:ascii="Times New Roman" w:hAnsi="Times New Roman" w:cs="Times New Roman"/>
          <w:b/>
          <w:sz w:val="24"/>
          <w:szCs w:val="24"/>
        </w:rPr>
        <w:t>!level #, z-coordinates, temperature, salinity</w:t>
      </w:r>
    </w:p>
    <w:p w:rsidR="00C049B2" w:rsidRPr="00C049B2" w:rsidRDefault="00C049B2" w:rsidP="004A69CD">
      <w:pPr>
        <w:tabs>
          <w:tab w:val="left" w:pos="8640"/>
        </w:tabs>
        <w:spacing w:after="120"/>
        <w:jc w:val="both"/>
        <w:rPr>
          <w:rFonts w:ascii="Times New Roman" w:hAnsi="Times New Roman" w:cs="Times New Roman"/>
          <w:sz w:val="24"/>
          <w:szCs w:val="24"/>
        </w:rPr>
      </w:pPr>
      <w:r w:rsidRPr="00C049B2">
        <w:rPr>
          <w:rFonts w:ascii="Times New Roman" w:hAnsi="Times New Roman" w:cs="Times New Roman"/>
          <w:sz w:val="24"/>
          <w:szCs w:val="24"/>
        </w:rPr>
        <w:t xml:space="preserve">        2 -1000. 5. 34.</w:t>
      </w:r>
    </w:p>
    <w:p w:rsidR="00295E71" w:rsidRDefault="00DB2F2F" w:rsidP="004A69CD">
      <w:pPr>
        <w:tabs>
          <w:tab w:val="left" w:pos="8640"/>
        </w:tabs>
        <w:spacing w:after="120"/>
        <w:ind w:firstLine="720"/>
        <w:jc w:val="both"/>
        <w:rPr>
          <w:rFonts w:ascii="Times New Roman" w:hAnsi="Times New Roman" w:cs="Times New Roman"/>
          <w:sz w:val="24"/>
          <w:szCs w:val="24"/>
        </w:rPr>
      </w:pPr>
      <w:r>
        <w:rPr>
          <w:rFonts w:ascii="Times New Roman" w:hAnsi="Times New Roman" w:cs="Times New Roman"/>
          <w:sz w:val="24"/>
          <w:szCs w:val="24"/>
        </w:rPr>
        <w:t>….</w:t>
      </w:r>
    </w:p>
    <w:p w:rsidR="00AE20E5" w:rsidRDefault="00AE20E5"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Similar format is used for other tracers.</w:t>
      </w:r>
    </w:p>
    <w:p w:rsidR="002764D0" w:rsidRDefault="002764D0" w:rsidP="002764D0">
      <w:pPr>
        <w:pStyle w:val="Heading3"/>
        <w:tabs>
          <w:tab w:val="left" w:pos="8640"/>
        </w:tabs>
        <w:spacing w:after="120"/>
        <w:jc w:val="both"/>
        <w:rPr>
          <w:rFonts w:ascii="Times New Roman" w:hAnsi="Times New Roman" w:cs="Times New Roman"/>
          <w:sz w:val="24"/>
          <w:szCs w:val="24"/>
        </w:rPr>
      </w:pPr>
      <w:bookmarkStart w:id="59" w:name="_Toc79933388"/>
      <w:r w:rsidRPr="00AE20E5">
        <w:rPr>
          <w:rFonts w:ascii="Times New Roman" w:hAnsi="Times New Roman" w:cs="Times New Roman"/>
          <w:sz w:val="24"/>
          <w:szCs w:val="24"/>
        </w:rPr>
        <w:t xml:space="preserve">4.3.6 </w:t>
      </w:r>
      <w:r>
        <w:rPr>
          <w:rFonts w:ascii="Times New Roman" w:hAnsi="Times New Roman" w:cs="Times New Roman"/>
          <w:sz w:val="24"/>
          <w:szCs w:val="24"/>
        </w:rPr>
        <w:t>.nc</w:t>
      </w:r>
      <w:bookmarkEnd w:id="59"/>
    </w:p>
    <w:p w:rsidR="008472C2" w:rsidRPr="008472C2" w:rsidRDefault="008472C2" w:rsidP="008472C2">
      <w:r>
        <w:t>Beside the time series inputs, we have the other types of</w:t>
      </w:r>
      <w:r w:rsidR="007722A7">
        <w:t xml:space="preserve"> netcdf4 input files as follows. Sample files can be found in the test suite (e.g. </w:t>
      </w:r>
      <w:r w:rsidR="007722A7" w:rsidRPr="007722A7">
        <w:t>schism_verification_tests</w:t>
      </w:r>
      <w:r w:rsidR="007722A7">
        <w:t>/</w:t>
      </w:r>
      <w:r w:rsidR="007722A7" w:rsidRPr="007722A7">
        <w:t>Test_ICM_UB</w:t>
      </w:r>
      <w:r w:rsidR="007722A7">
        <w:t>/).</w:t>
      </w:r>
    </w:p>
    <w:p w:rsidR="002764D0" w:rsidRPr="00AE20E5" w:rsidRDefault="002764D0" w:rsidP="002764D0">
      <w:pPr>
        <w:pStyle w:val="Heading4"/>
        <w:tabs>
          <w:tab w:val="left" w:pos="8640"/>
        </w:tabs>
        <w:spacing w:after="120"/>
        <w:jc w:val="both"/>
      </w:pPr>
      <w:r>
        <w:t xml:space="preserve">4.3.6.1 </w:t>
      </w:r>
      <w:r w:rsidR="007722A7">
        <w:t>h</w:t>
      </w:r>
      <w:r>
        <w:t>otstart.nc</w:t>
      </w:r>
    </w:p>
    <w:p w:rsidR="002764D0" w:rsidRDefault="002764D0" w:rsidP="002764D0">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input basically contains all major state variables defined at node/side/element.</w:t>
      </w:r>
    </w:p>
    <w:p w:rsidR="002764D0" w:rsidRPr="00AE20E5" w:rsidRDefault="002764D0" w:rsidP="002764D0">
      <w:pPr>
        <w:pStyle w:val="Heading4"/>
        <w:tabs>
          <w:tab w:val="left" w:pos="8640"/>
        </w:tabs>
        <w:spacing w:after="120"/>
        <w:jc w:val="both"/>
      </w:pPr>
      <w:r>
        <w:lastRenderedPageBreak/>
        <w:t>4.3.6.2 *_nu.nc</w:t>
      </w:r>
    </w:p>
    <w:p w:rsidR="002764D0" w:rsidRDefault="002764D0" w:rsidP="002764D0">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input is used for tracer nudging (</w:t>
      </w:r>
      <w:r w:rsidR="001A0013">
        <w:rPr>
          <w:rFonts w:ascii="Times New Roman" w:hAnsi="Times New Roman" w:cs="Times New Roman"/>
          <w:color w:val="00B050"/>
          <w:sz w:val="24"/>
          <w:szCs w:val="24"/>
        </w:rPr>
        <w:t>inu_tr</w:t>
      </w:r>
      <w:r w:rsidRPr="002764D0">
        <w:rPr>
          <w:rFonts w:ascii="Times New Roman" w:hAnsi="Times New Roman" w:cs="Times New Roman"/>
          <w:color w:val="00B050"/>
          <w:sz w:val="24"/>
          <w:szCs w:val="24"/>
        </w:rPr>
        <w:t>=</w:t>
      </w:r>
      <w:r>
        <w:rPr>
          <w:rFonts w:ascii="Times New Roman" w:hAnsi="Times New Roman" w:cs="Times New Roman"/>
          <w:sz w:val="24"/>
          <w:szCs w:val="24"/>
        </w:rPr>
        <w:t xml:space="preserve">2). You </w:t>
      </w:r>
      <w:r w:rsidR="00FE0961">
        <w:rPr>
          <w:rFonts w:ascii="Times New Roman" w:hAnsi="Times New Roman" w:cs="Times New Roman"/>
          <w:sz w:val="24"/>
          <w:szCs w:val="24"/>
        </w:rPr>
        <w:t xml:space="preserve">only need to specify values in the nudging zone and </w:t>
      </w:r>
      <w:r>
        <w:rPr>
          <w:rFonts w:ascii="Times New Roman" w:hAnsi="Times New Roman" w:cs="Times New Roman"/>
          <w:sz w:val="24"/>
          <w:szCs w:val="24"/>
        </w:rPr>
        <w:t>may use junk values</w:t>
      </w:r>
      <w:r w:rsidR="00914DF8">
        <w:rPr>
          <w:rFonts w:ascii="Times New Roman" w:hAnsi="Times New Roman" w:cs="Times New Roman"/>
          <w:sz w:val="24"/>
          <w:szCs w:val="24"/>
        </w:rPr>
        <w:t xml:space="preserve"> -9999 inside (in this case the code will not nudge to the junk value)</w:t>
      </w:r>
      <w:r>
        <w:rPr>
          <w:rFonts w:ascii="Times New Roman" w:hAnsi="Times New Roman" w:cs="Times New Roman"/>
          <w:sz w:val="24"/>
          <w:szCs w:val="24"/>
        </w:rPr>
        <w:t>.</w:t>
      </w:r>
      <w:r w:rsidR="00FE0961">
        <w:rPr>
          <w:rFonts w:ascii="Times New Roman" w:hAnsi="Times New Roman" w:cs="Times New Roman"/>
          <w:sz w:val="24"/>
          <w:szCs w:val="24"/>
        </w:rPr>
        <w:t xml:space="preserve"> The mapping array ‘</w:t>
      </w:r>
      <w:r w:rsidR="00FE0961" w:rsidRPr="00FE0961">
        <w:rPr>
          <w:rFonts w:ascii="Times New Roman" w:hAnsi="Times New Roman" w:cs="Times New Roman"/>
          <w:sz w:val="24"/>
          <w:szCs w:val="24"/>
        </w:rPr>
        <w:t>map_to_global_node</w:t>
      </w:r>
      <w:r w:rsidR="00FE0961">
        <w:rPr>
          <w:rFonts w:ascii="Times New Roman" w:hAnsi="Times New Roman" w:cs="Times New Roman"/>
          <w:sz w:val="24"/>
          <w:szCs w:val="24"/>
        </w:rPr>
        <w:t>’ is used to map the array indices to the global node indices.</w:t>
      </w:r>
    </w:p>
    <w:p w:rsidR="00C049B2" w:rsidRPr="00295E71" w:rsidRDefault="00C049B2" w:rsidP="004A69CD">
      <w:pPr>
        <w:tabs>
          <w:tab w:val="left" w:pos="8640"/>
        </w:tabs>
        <w:spacing w:after="120"/>
        <w:jc w:val="both"/>
        <w:rPr>
          <w:rFonts w:ascii="Times New Roman" w:hAnsi="Times New Roman" w:cs="Times New Roman"/>
          <w:sz w:val="24"/>
          <w:szCs w:val="24"/>
        </w:rPr>
      </w:pPr>
    </w:p>
    <w:p w:rsidR="00687BF3" w:rsidRPr="00AE20E5" w:rsidRDefault="002764D0" w:rsidP="004A69CD">
      <w:pPr>
        <w:pStyle w:val="Heading3"/>
        <w:tabs>
          <w:tab w:val="left" w:pos="8640"/>
        </w:tabs>
        <w:spacing w:after="120"/>
        <w:jc w:val="both"/>
        <w:rPr>
          <w:rFonts w:ascii="Times New Roman" w:hAnsi="Times New Roman" w:cs="Times New Roman"/>
          <w:sz w:val="24"/>
          <w:szCs w:val="24"/>
        </w:rPr>
      </w:pPr>
      <w:bookmarkStart w:id="60" w:name="_Toc79933389"/>
      <w:r>
        <w:rPr>
          <w:rFonts w:ascii="Times New Roman" w:hAnsi="Times New Roman" w:cs="Times New Roman"/>
          <w:sz w:val="24"/>
          <w:szCs w:val="24"/>
        </w:rPr>
        <w:t>4.3.7</w:t>
      </w:r>
      <w:r w:rsidR="00687BF3" w:rsidRPr="00AE20E5">
        <w:rPr>
          <w:rFonts w:ascii="Times New Roman" w:hAnsi="Times New Roman" w:cs="Times New Roman"/>
          <w:sz w:val="24"/>
          <w:szCs w:val="24"/>
        </w:rPr>
        <w:t xml:space="preserve"> </w:t>
      </w:r>
      <w:r w:rsidR="00AE20E5">
        <w:rPr>
          <w:rFonts w:ascii="Times New Roman" w:hAnsi="Times New Roman" w:cs="Times New Roman"/>
          <w:sz w:val="24"/>
          <w:szCs w:val="24"/>
        </w:rPr>
        <w:t>.in</w:t>
      </w:r>
      <w:bookmarkEnd w:id="60"/>
    </w:p>
    <w:p w:rsidR="00AE20E5" w:rsidRPr="00AE20E5" w:rsidRDefault="002764D0" w:rsidP="004A69CD">
      <w:pPr>
        <w:pStyle w:val="Heading4"/>
        <w:tabs>
          <w:tab w:val="left" w:pos="8640"/>
        </w:tabs>
        <w:spacing w:after="120"/>
        <w:jc w:val="both"/>
      </w:pPr>
      <w:r>
        <w:t>4.3.7.1</w:t>
      </w:r>
      <w:r w:rsidR="00AE20E5">
        <w:t xml:space="preserve"> station</w:t>
      </w:r>
      <w:r w:rsidR="00AE20E5" w:rsidRPr="00AE20E5">
        <w:t>.in</w:t>
      </w:r>
      <w:r w:rsidR="00DB61FF">
        <w:t xml:space="preserve"> (.bp format)</w:t>
      </w:r>
    </w:p>
    <w:p w:rsidR="00AE20E5" w:rsidRPr="00AE20E5" w:rsidRDefault="00AE20E5" w:rsidP="004A69CD">
      <w:pPr>
        <w:tabs>
          <w:tab w:val="left" w:pos="8640"/>
        </w:tabs>
        <w:spacing w:after="120"/>
        <w:jc w:val="both"/>
        <w:rPr>
          <w:rFonts w:ascii="Times New Roman" w:hAnsi="Times New Roman" w:cs="Times New Roman"/>
          <w:sz w:val="24"/>
          <w:szCs w:val="24"/>
        </w:rPr>
      </w:pPr>
      <w:r w:rsidRPr="00AE20E5">
        <w:rPr>
          <w:rFonts w:ascii="Times New Roman" w:hAnsi="Times New Roman" w:cs="Times New Roman"/>
          <w:sz w:val="24"/>
          <w:szCs w:val="24"/>
        </w:rPr>
        <w:t xml:space="preserve">This file is needed if </w:t>
      </w:r>
      <w:r w:rsidRPr="00AE20E5">
        <w:rPr>
          <w:rFonts w:ascii="Times New Roman" w:hAnsi="Times New Roman" w:cs="Times New Roman"/>
          <w:color w:val="00B050"/>
          <w:sz w:val="24"/>
          <w:szCs w:val="24"/>
        </w:rPr>
        <w:t>iout_sta</w:t>
      </w:r>
      <w:r w:rsidRPr="00AE20E5">
        <w:rPr>
          <w:rFonts w:ascii="Times New Roman" w:hAnsi="Times New Roman" w:cs="Times New Roman"/>
          <w:sz w:val="24"/>
          <w:szCs w:val="24"/>
        </w:rPr>
        <w:t>=1 and is in a build point format</w:t>
      </w:r>
      <w:r w:rsidR="007479CE">
        <w:rPr>
          <w:rFonts w:ascii="Times New Roman" w:hAnsi="Times New Roman" w:cs="Times New Roman"/>
          <w:sz w:val="24"/>
          <w:szCs w:val="24"/>
        </w:rPr>
        <w:t xml:space="preserve"> (ess</w:t>
      </w:r>
      <w:r w:rsidR="00DB61FF">
        <w:rPr>
          <w:rFonts w:ascii="Times New Roman" w:hAnsi="Times New Roman" w:cs="Times New Roman"/>
          <w:sz w:val="24"/>
          <w:szCs w:val="24"/>
        </w:rPr>
        <w:t>entially.gr3 without the connectivity table):</w:t>
      </w:r>
    </w:p>
    <w:p w:rsidR="00AE20E5" w:rsidRPr="00AE20E5" w:rsidRDefault="00DB61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00AE20E5" w:rsidRPr="00AE20E5">
        <w:rPr>
          <w:rFonts w:ascii="Times New Roman" w:hAnsi="Times New Roman" w:cs="Times New Roman"/>
          <w:sz w:val="24"/>
          <w:szCs w:val="24"/>
        </w:rPr>
        <w:t xml:space="preserve">1 1 1 1 1 1 1 1 1 </w:t>
      </w:r>
      <w:r w:rsidR="00AE20E5" w:rsidRPr="00DB61FF">
        <w:rPr>
          <w:rFonts w:ascii="Times New Roman" w:hAnsi="Times New Roman" w:cs="Times New Roman"/>
          <w:b/>
          <w:sz w:val="24"/>
          <w:szCs w:val="24"/>
        </w:rPr>
        <w:t>!on (1)|off(0) flags for elev, air pressure, windx, windy, T, S, u, v, w</w:t>
      </w:r>
    </w:p>
    <w:p w:rsidR="00AE20E5" w:rsidRPr="00AE20E5" w:rsidRDefault="00DB61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w:t>
      </w:r>
      <w:r w:rsidR="00AE20E5" w:rsidRPr="00AE20E5">
        <w:rPr>
          <w:rFonts w:ascii="Times New Roman" w:hAnsi="Times New Roman" w:cs="Times New Roman"/>
          <w:sz w:val="24"/>
          <w:szCs w:val="24"/>
        </w:rPr>
        <w:t xml:space="preserve">nsta </w:t>
      </w:r>
      <w:r w:rsidR="00C70D5A">
        <w:rPr>
          <w:rFonts w:ascii="Times New Roman" w:hAnsi="Times New Roman" w:cs="Times New Roman"/>
          <w:sz w:val="24"/>
          <w:szCs w:val="24"/>
        </w:rPr>
        <w:t xml:space="preserve">      </w:t>
      </w:r>
      <w:r w:rsidR="00AE20E5" w:rsidRPr="00C70D5A">
        <w:rPr>
          <w:rFonts w:ascii="Times New Roman" w:hAnsi="Times New Roman" w:cs="Times New Roman"/>
          <w:b/>
          <w:sz w:val="24"/>
          <w:szCs w:val="24"/>
        </w:rPr>
        <w:t>!# of stations</w:t>
      </w:r>
    </w:p>
    <w:p w:rsidR="00AE20E5" w:rsidRPr="00A730D8" w:rsidRDefault="00DB61FF" w:rsidP="004A69CD">
      <w:pPr>
        <w:tabs>
          <w:tab w:val="left" w:pos="8640"/>
        </w:tabs>
        <w:spacing w:after="120"/>
        <w:jc w:val="both"/>
        <w:rPr>
          <w:rFonts w:ascii="Times New Roman" w:hAnsi="Times New Roman" w:cs="Times New Roman"/>
          <w:i/>
          <w:sz w:val="24"/>
          <w:szCs w:val="24"/>
        </w:rPr>
      </w:pPr>
      <w:r w:rsidRPr="00A730D8">
        <w:rPr>
          <w:rFonts w:ascii="Times New Roman" w:hAnsi="Times New Roman" w:cs="Times New Roman"/>
          <w:i/>
          <w:sz w:val="24"/>
          <w:szCs w:val="24"/>
        </w:rPr>
        <w:t xml:space="preserve"> </w:t>
      </w:r>
      <w:r w:rsidR="00AE20E5" w:rsidRPr="00A730D8">
        <w:rPr>
          <w:rFonts w:ascii="Times New Roman" w:hAnsi="Times New Roman" w:cs="Times New Roman"/>
          <w:i/>
          <w:sz w:val="24"/>
          <w:szCs w:val="24"/>
        </w:rPr>
        <w:t>do i=1,np</w:t>
      </w:r>
    </w:p>
    <w:p w:rsidR="00AE20E5" w:rsidRPr="00DB61FF" w:rsidRDefault="00DB61FF"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sz w:val="24"/>
          <w:szCs w:val="24"/>
        </w:rPr>
        <w:t xml:space="preserve">     </w:t>
      </w:r>
      <w:r w:rsidR="00AE20E5" w:rsidRPr="00AE20E5">
        <w:rPr>
          <w:rFonts w:ascii="Times New Roman" w:hAnsi="Times New Roman" w:cs="Times New Roman"/>
          <w:sz w:val="24"/>
          <w:szCs w:val="24"/>
        </w:rPr>
        <w:t xml:space="preserve"> </w:t>
      </w:r>
      <w:r w:rsidR="00AE20E5" w:rsidRPr="007479CE">
        <w:rPr>
          <w:rFonts w:ascii="Times New Roman" w:hAnsi="Times New Roman" w:cs="Times New Roman"/>
          <w:i/>
          <w:sz w:val="24"/>
          <w:szCs w:val="24"/>
        </w:rPr>
        <w:t xml:space="preserve">i,xsta(i),ysta(i),zsta(i) </w:t>
      </w:r>
      <w:r>
        <w:rPr>
          <w:rFonts w:ascii="Times New Roman" w:hAnsi="Times New Roman" w:cs="Times New Roman"/>
          <w:sz w:val="24"/>
          <w:szCs w:val="24"/>
        </w:rPr>
        <w:t xml:space="preserve">   </w:t>
      </w:r>
      <w:r w:rsidR="00AE20E5" w:rsidRPr="00DB61FF">
        <w:rPr>
          <w:rFonts w:ascii="Times New Roman" w:hAnsi="Times New Roman" w:cs="Times New Roman"/>
          <w:b/>
          <w:sz w:val="24"/>
          <w:szCs w:val="24"/>
        </w:rPr>
        <w:t xml:space="preserve">!zsta(i) is z-coordinates (from </w:t>
      </w:r>
      <w:r>
        <w:rPr>
          <w:rFonts w:ascii="Times New Roman" w:hAnsi="Times New Roman" w:cs="Times New Roman"/>
          <w:b/>
          <w:sz w:val="24"/>
          <w:szCs w:val="24"/>
        </w:rPr>
        <w:t>vertical datum; &lt;0 is below</w:t>
      </w:r>
      <w:r w:rsidR="00AE20E5" w:rsidRPr="00DB61FF">
        <w:rPr>
          <w:rFonts w:ascii="Times New Roman" w:hAnsi="Times New Roman" w:cs="Times New Roman"/>
          <w:b/>
          <w:sz w:val="24"/>
          <w:szCs w:val="24"/>
        </w:rPr>
        <w:t>)</w:t>
      </w:r>
    </w:p>
    <w:p w:rsidR="00AE20E5" w:rsidRPr="00A730D8" w:rsidRDefault="00DB61FF" w:rsidP="004A69CD">
      <w:pPr>
        <w:tabs>
          <w:tab w:val="left" w:pos="8640"/>
        </w:tabs>
        <w:spacing w:after="120"/>
        <w:jc w:val="both"/>
        <w:rPr>
          <w:rFonts w:ascii="Times New Roman" w:hAnsi="Times New Roman" w:cs="Times New Roman"/>
          <w:i/>
          <w:sz w:val="24"/>
          <w:szCs w:val="24"/>
        </w:rPr>
      </w:pPr>
      <w:r w:rsidRPr="00A730D8">
        <w:rPr>
          <w:rFonts w:ascii="Times New Roman" w:hAnsi="Times New Roman" w:cs="Times New Roman"/>
          <w:i/>
          <w:sz w:val="24"/>
          <w:szCs w:val="24"/>
        </w:rPr>
        <w:t xml:space="preserve"> </w:t>
      </w:r>
      <w:r w:rsidR="00AE20E5" w:rsidRPr="00A730D8">
        <w:rPr>
          <w:rFonts w:ascii="Times New Roman" w:hAnsi="Times New Roman" w:cs="Times New Roman"/>
          <w:i/>
          <w:sz w:val="24"/>
          <w:szCs w:val="24"/>
        </w:rPr>
        <w:t>enddo</w:t>
      </w:r>
    </w:p>
    <w:p w:rsidR="00AE20E5" w:rsidRDefault="00DB61F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  Also s</w:t>
      </w:r>
      <w:r w:rsidR="00AE20E5" w:rsidRPr="00AE20E5">
        <w:rPr>
          <w:rFonts w:ascii="Times New Roman" w:hAnsi="Times New Roman" w:cs="Times New Roman"/>
          <w:sz w:val="24"/>
          <w:szCs w:val="24"/>
        </w:rPr>
        <w:t>ee station.in.sample in the source bundle.</w:t>
      </w:r>
    </w:p>
    <w:p w:rsidR="006D7A22" w:rsidRPr="00AE20E5" w:rsidRDefault="002764D0" w:rsidP="004A69CD">
      <w:pPr>
        <w:pStyle w:val="Heading4"/>
        <w:tabs>
          <w:tab w:val="left" w:pos="8640"/>
        </w:tabs>
        <w:spacing w:after="120"/>
        <w:jc w:val="both"/>
      </w:pPr>
      <w:r>
        <w:t>4.3.6.2</w:t>
      </w:r>
      <w:r w:rsidR="006D7A22">
        <w:t xml:space="preserve"> source_sink</w:t>
      </w:r>
      <w:r w:rsidR="006D7A22" w:rsidRPr="00AE20E5">
        <w:t>.in</w:t>
      </w:r>
    </w:p>
    <w:p w:rsidR="006D7A22" w:rsidRDefault="006D7A2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This input is invoked if </w:t>
      </w:r>
      <w:r>
        <w:rPr>
          <w:rFonts w:ascii="Times New Roman" w:hAnsi="Times New Roman" w:cs="Times New Roman"/>
          <w:color w:val="00B050"/>
          <w:sz w:val="24"/>
          <w:szCs w:val="24"/>
        </w:rPr>
        <w:t>if_source</w:t>
      </w:r>
      <w:r>
        <w:rPr>
          <w:rFonts w:ascii="Times New Roman" w:hAnsi="Times New Roman" w:cs="Times New Roman"/>
          <w:sz w:val="24"/>
          <w:szCs w:val="24"/>
        </w:rPr>
        <w:t>=1</w:t>
      </w:r>
      <w:r w:rsidR="00D9624C">
        <w:rPr>
          <w:rFonts w:ascii="Times New Roman" w:hAnsi="Times New Roman" w:cs="Times New Roman"/>
          <w:sz w:val="24"/>
          <w:szCs w:val="24"/>
        </w:rPr>
        <w:t>, and specifies the element #’s for each (volume and mass) source and sink</w:t>
      </w:r>
      <w:r>
        <w:rPr>
          <w:rFonts w:ascii="Times New Roman" w:hAnsi="Times New Roman" w:cs="Times New Roman"/>
          <w:sz w:val="24"/>
          <w:szCs w:val="24"/>
        </w:rPr>
        <w:t xml:space="preserve">. </w:t>
      </w:r>
      <w:r w:rsidR="00D9624C">
        <w:rPr>
          <w:rFonts w:ascii="Times New Roman" w:hAnsi="Times New Roman" w:cs="Times New Roman"/>
          <w:sz w:val="24"/>
          <w:szCs w:val="24"/>
        </w:rPr>
        <w:t>The format is:</w:t>
      </w:r>
    </w:p>
    <w:p w:rsidR="00D9624C" w:rsidRP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 xml:space="preserve">2   </w:t>
      </w:r>
      <w:r w:rsidRPr="00D9624C">
        <w:rPr>
          <w:rFonts w:ascii="Times New Roman" w:hAnsi="Times New Roman" w:cs="Times New Roman"/>
          <w:b/>
          <w:sz w:val="24"/>
          <w:szCs w:val="24"/>
        </w:rPr>
        <w:t>! total # of elements with sources</w:t>
      </w:r>
    </w:p>
    <w:p w:rsidR="00D9624C" w:rsidRP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 xml:space="preserve">100     </w:t>
      </w:r>
      <w:r w:rsidRPr="00D9624C">
        <w:rPr>
          <w:rFonts w:ascii="Times New Roman" w:hAnsi="Times New Roman" w:cs="Times New Roman"/>
          <w:b/>
          <w:sz w:val="24"/>
          <w:szCs w:val="24"/>
        </w:rPr>
        <w:t>! element # of 1</w:t>
      </w:r>
      <w:r w:rsidRPr="00D9624C">
        <w:rPr>
          <w:rFonts w:ascii="Times New Roman" w:hAnsi="Times New Roman" w:cs="Times New Roman"/>
          <w:b/>
          <w:sz w:val="24"/>
          <w:szCs w:val="24"/>
          <w:vertAlign w:val="superscript"/>
        </w:rPr>
        <w:t>st</w:t>
      </w:r>
      <w:r w:rsidRPr="00D9624C">
        <w:rPr>
          <w:rFonts w:ascii="Times New Roman" w:hAnsi="Times New Roman" w:cs="Times New Roman"/>
          <w:b/>
          <w:sz w:val="24"/>
          <w:szCs w:val="24"/>
        </w:rPr>
        <w:t xml:space="preserve"> source</w:t>
      </w:r>
    </w:p>
    <w:p w:rsidR="00D9624C" w:rsidRDefault="00D9624C"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sz w:val="24"/>
          <w:szCs w:val="24"/>
        </w:rPr>
        <w:t xml:space="preserve">101     </w:t>
      </w:r>
      <w:r w:rsidRPr="00D9624C">
        <w:rPr>
          <w:rFonts w:ascii="Times New Roman" w:hAnsi="Times New Roman" w:cs="Times New Roman"/>
          <w:b/>
          <w:sz w:val="24"/>
          <w:szCs w:val="24"/>
        </w:rPr>
        <w:t xml:space="preserve">! element # of </w:t>
      </w:r>
      <w:r>
        <w:rPr>
          <w:rFonts w:ascii="Times New Roman" w:hAnsi="Times New Roman" w:cs="Times New Roman"/>
          <w:b/>
          <w:sz w:val="24"/>
          <w:szCs w:val="24"/>
        </w:rPr>
        <w:t>2nd</w:t>
      </w:r>
      <w:r w:rsidRPr="00D9624C">
        <w:rPr>
          <w:rFonts w:ascii="Times New Roman" w:hAnsi="Times New Roman" w:cs="Times New Roman"/>
          <w:b/>
          <w:sz w:val="24"/>
          <w:szCs w:val="24"/>
        </w:rPr>
        <w:t xml:space="preserve"> source</w:t>
      </w:r>
      <w:r>
        <w:rPr>
          <w:rFonts w:ascii="Times New Roman" w:hAnsi="Times New Roman" w:cs="Times New Roman"/>
          <w:b/>
          <w:sz w:val="24"/>
          <w:szCs w:val="24"/>
        </w:rPr>
        <w:t xml:space="preserve"> </w:t>
      </w:r>
    </w:p>
    <w:p w:rsidR="00D9624C" w:rsidRPr="00D9624C" w:rsidRDefault="00D9624C" w:rsidP="004A69CD">
      <w:pPr>
        <w:tabs>
          <w:tab w:val="left" w:pos="8640"/>
        </w:tabs>
        <w:spacing w:after="120"/>
        <w:jc w:val="both"/>
        <w:rPr>
          <w:rFonts w:ascii="Times New Roman" w:hAnsi="Times New Roman" w:cs="Times New Roman"/>
          <w:b/>
          <w:sz w:val="24"/>
          <w:szCs w:val="24"/>
        </w:rPr>
      </w:pPr>
      <w:r>
        <w:rPr>
          <w:rFonts w:ascii="Times New Roman" w:hAnsi="Times New Roman" w:cs="Times New Roman"/>
          <w:sz w:val="24"/>
          <w:szCs w:val="24"/>
        </w:rPr>
        <w:t xml:space="preserve">             </w:t>
      </w:r>
      <w:r w:rsidRPr="00D9624C">
        <w:rPr>
          <w:rFonts w:ascii="Times New Roman" w:hAnsi="Times New Roman" w:cs="Times New Roman"/>
          <w:b/>
          <w:sz w:val="24"/>
          <w:szCs w:val="24"/>
        </w:rPr>
        <w:t>!</w:t>
      </w:r>
      <w:r>
        <w:rPr>
          <w:rFonts w:ascii="Times New Roman" w:hAnsi="Times New Roman" w:cs="Times New Roman"/>
          <w:b/>
          <w:sz w:val="24"/>
          <w:szCs w:val="24"/>
        </w:rPr>
        <w:t xml:space="preserve">A </w:t>
      </w:r>
      <w:r w:rsidRPr="00D9624C">
        <w:rPr>
          <w:rFonts w:ascii="Times New Roman" w:hAnsi="Times New Roman" w:cs="Times New Roman"/>
          <w:b/>
          <w:sz w:val="24"/>
          <w:szCs w:val="24"/>
        </w:rPr>
        <w:t>blank line for readability</w:t>
      </w:r>
      <w:r w:rsidR="00C70D5A">
        <w:rPr>
          <w:rFonts w:ascii="Times New Roman" w:hAnsi="Times New Roman" w:cs="Times New Roman"/>
          <w:b/>
          <w:sz w:val="24"/>
          <w:szCs w:val="24"/>
        </w:rPr>
        <w:t>; below are sinks</w:t>
      </w:r>
    </w:p>
    <w:p w:rsidR="00D9624C" w:rsidRP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 xml:space="preserve">3 </w:t>
      </w:r>
      <w:r>
        <w:rPr>
          <w:rFonts w:ascii="Times New Roman" w:hAnsi="Times New Roman" w:cs="Times New Roman"/>
          <w:sz w:val="24"/>
          <w:szCs w:val="24"/>
        </w:rPr>
        <w:t xml:space="preserve">   </w:t>
      </w:r>
      <w:r w:rsidRPr="00D9624C">
        <w:rPr>
          <w:rFonts w:ascii="Times New Roman" w:hAnsi="Times New Roman" w:cs="Times New Roman"/>
          <w:b/>
          <w:sz w:val="24"/>
          <w:szCs w:val="24"/>
        </w:rPr>
        <w:t>! total # of elements with sinks</w:t>
      </w:r>
    </w:p>
    <w:p w:rsidR="00D9624C" w:rsidRP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99</w:t>
      </w:r>
      <w:r>
        <w:rPr>
          <w:rFonts w:ascii="Times New Roman" w:hAnsi="Times New Roman" w:cs="Times New Roman"/>
          <w:sz w:val="24"/>
          <w:szCs w:val="24"/>
        </w:rPr>
        <w:t xml:space="preserve">   </w:t>
      </w:r>
      <w:r w:rsidRPr="00D9624C">
        <w:rPr>
          <w:rFonts w:ascii="Times New Roman" w:hAnsi="Times New Roman" w:cs="Times New Roman"/>
          <w:b/>
          <w:sz w:val="24"/>
          <w:szCs w:val="24"/>
        </w:rPr>
        <w:t>! element # of 1</w:t>
      </w:r>
      <w:r w:rsidRPr="00D9624C">
        <w:rPr>
          <w:rFonts w:ascii="Times New Roman" w:hAnsi="Times New Roman" w:cs="Times New Roman"/>
          <w:b/>
          <w:sz w:val="24"/>
          <w:szCs w:val="24"/>
          <w:vertAlign w:val="superscript"/>
        </w:rPr>
        <w:t>st</w:t>
      </w:r>
      <w:r>
        <w:rPr>
          <w:rFonts w:ascii="Times New Roman" w:hAnsi="Times New Roman" w:cs="Times New Roman"/>
          <w:b/>
          <w:sz w:val="24"/>
          <w:szCs w:val="24"/>
          <w:vertAlign w:val="superscript"/>
        </w:rPr>
        <w:t xml:space="preserve"> </w:t>
      </w:r>
      <w:r>
        <w:rPr>
          <w:rFonts w:ascii="Times New Roman" w:hAnsi="Times New Roman" w:cs="Times New Roman"/>
          <w:b/>
          <w:sz w:val="24"/>
          <w:szCs w:val="24"/>
        </w:rPr>
        <w:t>sink</w:t>
      </w:r>
    </w:p>
    <w:p w:rsidR="00D9624C" w:rsidRP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100</w:t>
      </w:r>
    </w:p>
    <w:p w:rsidR="00D9624C" w:rsidRDefault="00D9624C" w:rsidP="004A69CD">
      <w:pPr>
        <w:tabs>
          <w:tab w:val="left" w:pos="8640"/>
        </w:tabs>
        <w:spacing w:after="120"/>
        <w:jc w:val="both"/>
        <w:rPr>
          <w:rFonts w:ascii="Times New Roman" w:hAnsi="Times New Roman" w:cs="Times New Roman"/>
          <w:sz w:val="24"/>
          <w:szCs w:val="24"/>
        </w:rPr>
      </w:pPr>
      <w:r w:rsidRPr="00D9624C">
        <w:rPr>
          <w:rFonts w:ascii="Times New Roman" w:hAnsi="Times New Roman" w:cs="Times New Roman"/>
          <w:sz w:val="24"/>
          <w:szCs w:val="24"/>
        </w:rPr>
        <w:t>105</w:t>
      </w:r>
      <w:r>
        <w:rPr>
          <w:rFonts w:ascii="Times New Roman" w:hAnsi="Times New Roman" w:cs="Times New Roman"/>
          <w:sz w:val="24"/>
          <w:szCs w:val="24"/>
        </w:rPr>
        <w:t xml:space="preserve"> </w:t>
      </w:r>
      <w:r w:rsidRPr="00D9624C">
        <w:rPr>
          <w:rFonts w:ascii="Times New Roman" w:hAnsi="Times New Roman" w:cs="Times New Roman"/>
          <w:b/>
          <w:sz w:val="24"/>
          <w:szCs w:val="24"/>
        </w:rPr>
        <w:t xml:space="preserve">! element # of </w:t>
      </w:r>
      <w:r>
        <w:rPr>
          <w:rFonts w:ascii="Times New Roman" w:hAnsi="Times New Roman" w:cs="Times New Roman"/>
          <w:b/>
          <w:sz w:val="24"/>
          <w:szCs w:val="24"/>
        </w:rPr>
        <w:t>3rd</w:t>
      </w:r>
      <w:r>
        <w:rPr>
          <w:rFonts w:ascii="Times New Roman" w:hAnsi="Times New Roman" w:cs="Times New Roman"/>
          <w:b/>
          <w:sz w:val="24"/>
          <w:szCs w:val="24"/>
          <w:vertAlign w:val="superscript"/>
        </w:rPr>
        <w:t xml:space="preserve"> </w:t>
      </w:r>
      <w:r>
        <w:rPr>
          <w:rFonts w:ascii="Times New Roman" w:hAnsi="Times New Roman" w:cs="Times New Roman"/>
          <w:b/>
          <w:sz w:val="24"/>
          <w:szCs w:val="24"/>
        </w:rPr>
        <w:t>sink</w:t>
      </w:r>
    </w:p>
    <w:p w:rsidR="006D7A22" w:rsidRPr="00AE20E5" w:rsidRDefault="002764D0" w:rsidP="004A69CD">
      <w:pPr>
        <w:pStyle w:val="Heading4"/>
        <w:tabs>
          <w:tab w:val="left" w:pos="8640"/>
        </w:tabs>
        <w:spacing w:after="120"/>
        <w:jc w:val="both"/>
      </w:pPr>
      <w:r>
        <w:t>4.3.6.3</w:t>
      </w:r>
      <w:r w:rsidR="006D7A22">
        <w:t xml:space="preserve"> hydraulics</w:t>
      </w:r>
      <w:r w:rsidR="006D7A22" w:rsidRPr="00AE20E5">
        <w:t>.in</w:t>
      </w:r>
    </w:p>
    <w:p w:rsidR="006D7A22" w:rsidRDefault="006D7A2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This input is invoked if </w:t>
      </w:r>
      <w:r w:rsidRPr="006D7A22">
        <w:rPr>
          <w:rFonts w:ascii="Times New Roman" w:hAnsi="Times New Roman" w:cs="Times New Roman"/>
          <w:color w:val="00B050"/>
          <w:sz w:val="24"/>
          <w:szCs w:val="24"/>
        </w:rPr>
        <w:t>ihydraulics</w:t>
      </w:r>
      <w:r>
        <w:rPr>
          <w:rFonts w:ascii="Times New Roman" w:hAnsi="Times New Roman" w:cs="Times New Roman"/>
          <w:sz w:val="24"/>
          <w:szCs w:val="24"/>
        </w:rPr>
        <w:t>=1, and is the main input for the hydraulics module. See hydraulics module manual for details.</w:t>
      </w:r>
    </w:p>
    <w:p w:rsidR="00AE20E5" w:rsidRPr="00AE20E5" w:rsidRDefault="002764D0" w:rsidP="004A69CD">
      <w:pPr>
        <w:pStyle w:val="Heading4"/>
        <w:tabs>
          <w:tab w:val="left" w:pos="8640"/>
        </w:tabs>
        <w:spacing w:after="120"/>
        <w:jc w:val="both"/>
      </w:pPr>
      <w:r>
        <w:lastRenderedPageBreak/>
        <w:t>4.3.6.4</w:t>
      </w:r>
      <w:r w:rsidR="00AE20E5">
        <w:t xml:space="preserve"> harm</w:t>
      </w:r>
      <w:r w:rsidR="00AE20E5" w:rsidRPr="00AE20E5">
        <w:t>.in</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This file is needed if </w:t>
      </w:r>
      <w:r w:rsidRPr="00DB61FF">
        <w:rPr>
          <w:rFonts w:ascii="Times New Roman" w:hAnsi="Times New Roman" w:cs="Times New Roman"/>
          <w:color w:val="00B050"/>
          <w:sz w:val="24"/>
          <w:szCs w:val="24"/>
        </w:rPr>
        <w:t>iharind</w:t>
      </w:r>
      <w:r w:rsidRPr="00DB61FF">
        <w:rPr>
          <w:rFonts w:ascii="Times New Roman" w:hAnsi="Times New Roman" w:cs="Times New Roman"/>
          <w:sz w:val="24"/>
          <w:szCs w:val="24"/>
        </w:rPr>
        <w:t>=1</w:t>
      </w:r>
      <w:r>
        <w:rPr>
          <w:rFonts w:ascii="Times New Roman" w:hAnsi="Times New Roman" w:cs="Times New Roman"/>
          <w:sz w:val="24"/>
          <w:szCs w:val="24"/>
        </w:rPr>
        <w:t xml:space="preserve">. </w:t>
      </w:r>
      <w:r w:rsidRPr="00DB61FF">
        <w:rPr>
          <w:rFonts w:ascii="Times New Roman" w:hAnsi="Times New Roman" w:cs="Times New Roman"/>
          <w:sz w:val="24"/>
          <w:szCs w:val="24"/>
        </w:rPr>
        <w:t>Harmonic analysis capabilities were introduced in SCHISM by Andre Fortunato,</w:t>
      </w:r>
      <w:r>
        <w:rPr>
          <w:rFonts w:ascii="Times New Roman" w:hAnsi="Times New Roman" w:cs="Times New Roman"/>
          <w:sz w:val="24"/>
          <w:szCs w:val="24"/>
        </w:rPr>
        <w:t xml:space="preserve"> using the routines of ADCIRC. </w:t>
      </w:r>
      <w:r w:rsidRPr="00DB61FF">
        <w:rPr>
          <w:rFonts w:ascii="Times New Roman" w:hAnsi="Times New Roman" w:cs="Times New Roman"/>
          <w:sz w:val="24"/>
          <w:szCs w:val="24"/>
        </w:rPr>
        <w:t>These routines were developed by R.A. Luettich and J.J. Westerink, who are</w:t>
      </w:r>
      <w:r>
        <w:rPr>
          <w:rFonts w:ascii="Times New Roman" w:hAnsi="Times New Roman" w:cs="Times New Roman"/>
          <w:sz w:val="24"/>
          <w:szCs w:val="24"/>
        </w:rPr>
        <w:t xml:space="preserve"> hereby acknowledged, and were </w:t>
      </w:r>
      <w:r w:rsidRPr="00DB61FF">
        <w:rPr>
          <w:rFonts w:ascii="Times New Roman" w:hAnsi="Times New Roman" w:cs="Times New Roman"/>
          <w:sz w:val="24"/>
          <w:szCs w:val="24"/>
        </w:rPr>
        <w:t xml:space="preserve">used with written permission by R.A. Luettich. Note that only analysis on </w:t>
      </w:r>
      <w:r>
        <w:rPr>
          <w:rFonts w:ascii="Times New Roman" w:hAnsi="Times New Roman" w:cs="Times New Roman"/>
          <w:sz w:val="24"/>
          <w:szCs w:val="24"/>
        </w:rPr>
        <w:t xml:space="preserve">elevations at all nodes can be </w:t>
      </w:r>
      <w:r w:rsidRPr="00DB61FF">
        <w:rPr>
          <w:rFonts w:ascii="Times New Roman" w:hAnsi="Times New Roman" w:cs="Times New Roman"/>
          <w:sz w:val="24"/>
          <w:szCs w:val="24"/>
        </w:rPr>
        <w:t>done at the moment.</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The file has the following format (text adapted from the ADCIRC user's manual):</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1. NFREQ </w:t>
      </w:r>
      <w:r w:rsidRPr="00DB61FF">
        <w:rPr>
          <w:rFonts w:ascii="Times New Roman" w:hAnsi="Times New Roman" w:cs="Times New Roman"/>
          <w:b/>
          <w:sz w:val="24"/>
          <w:szCs w:val="24"/>
        </w:rPr>
        <w:t>= number of frequencies included in harmonic analysis of model results</w:t>
      </w:r>
      <w:r w:rsidRPr="00DB61FF">
        <w:rPr>
          <w:rFonts w:ascii="Times New Roman" w:hAnsi="Times New Roman" w:cs="Times New Roman"/>
          <w:sz w:val="24"/>
          <w:szCs w:val="24"/>
        </w:rPr>
        <w:t>.</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2. </w:t>
      </w:r>
      <w:r w:rsidRPr="00DB61FF">
        <w:rPr>
          <w:rFonts w:ascii="Times New Roman" w:hAnsi="Times New Roman" w:cs="Times New Roman"/>
          <w:i/>
          <w:sz w:val="24"/>
          <w:szCs w:val="24"/>
        </w:rPr>
        <w:t>for k=1 to NFREQ</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NAMEFR(k) </w:t>
      </w:r>
      <w:r w:rsidRPr="00DB61FF">
        <w:rPr>
          <w:rFonts w:ascii="Times New Roman" w:hAnsi="Times New Roman" w:cs="Times New Roman"/>
          <w:b/>
          <w:sz w:val="24"/>
          <w:szCs w:val="24"/>
        </w:rPr>
        <w:t xml:space="preserve">= an alphanumeric descriptor (i.e. the constituent name) whose length must be </w:t>
      </w:r>
      <w:r w:rsidR="007479CE">
        <w:rPr>
          <w:rFonts w:ascii="Times New Roman" w:hAnsi="Times New Roman" w:cs="Times New Roman"/>
          <w:b/>
          <w:sz w:val="24"/>
          <w:szCs w:val="24"/>
        </w:rPr>
        <w:t>&lt;=</w:t>
      </w:r>
      <w:r w:rsidRPr="00DB61FF">
        <w:rPr>
          <w:rFonts w:ascii="Times New Roman" w:hAnsi="Times New Roman" w:cs="Times New Roman"/>
          <w:b/>
          <w:sz w:val="24"/>
          <w:szCs w:val="24"/>
        </w:rPr>
        <w:t>16 characters</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HAFREQ(k), HAFF(k), HAFACE(k) </w:t>
      </w:r>
      <w:r w:rsidRPr="00DB61FF">
        <w:rPr>
          <w:rFonts w:ascii="Times New Roman" w:hAnsi="Times New Roman" w:cs="Times New Roman"/>
          <w:b/>
          <w:sz w:val="24"/>
          <w:szCs w:val="24"/>
        </w:rPr>
        <w:t>= frequency (rad/s), nodal factor, equilibrium argument (degrees)</w:t>
      </w:r>
    </w:p>
    <w:p w:rsidR="00DB61FF" w:rsidRPr="00DB61FF" w:rsidRDefault="00DB61FF" w:rsidP="004A69CD">
      <w:pPr>
        <w:tabs>
          <w:tab w:val="left" w:pos="8640"/>
        </w:tabs>
        <w:spacing w:after="120"/>
        <w:jc w:val="both"/>
        <w:rPr>
          <w:rFonts w:ascii="Times New Roman" w:hAnsi="Times New Roman" w:cs="Times New Roman"/>
          <w:i/>
          <w:sz w:val="24"/>
          <w:szCs w:val="24"/>
        </w:rPr>
      </w:pPr>
      <w:r w:rsidRPr="00DB61FF">
        <w:rPr>
          <w:rFonts w:ascii="Times New Roman" w:hAnsi="Times New Roman" w:cs="Times New Roman"/>
          <w:i/>
          <w:sz w:val="24"/>
          <w:szCs w:val="24"/>
        </w:rPr>
        <w:t xml:space="preserve">        end k loop</w:t>
      </w:r>
    </w:p>
    <w:p w:rsidR="00DB61FF" w:rsidRPr="00DB61FF"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3. THAS, THAF, NHAINC, FMV </w:t>
      </w:r>
      <w:r w:rsidRPr="002B424B">
        <w:rPr>
          <w:rFonts w:ascii="Times New Roman" w:hAnsi="Times New Roman" w:cs="Times New Roman"/>
          <w:b/>
          <w:sz w:val="24"/>
          <w:szCs w:val="24"/>
        </w:rPr>
        <w:t>= the number of days after which data starts to</w:t>
      </w:r>
      <w:r w:rsidR="002B424B" w:rsidRPr="002B424B">
        <w:rPr>
          <w:rFonts w:ascii="Times New Roman" w:hAnsi="Times New Roman" w:cs="Times New Roman"/>
          <w:b/>
          <w:sz w:val="24"/>
          <w:szCs w:val="24"/>
        </w:rPr>
        <w:t xml:space="preserve"> be harmonically analyzed, the </w:t>
      </w:r>
      <w:r w:rsidRPr="002B424B">
        <w:rPr>
          <w:rFonts w:ascii="Times New Roman" w:hAnsi="Times New Roman" w:cs="Times New Roman"/>
          <w:b/>
          <w:sz w:val="24"/>
          <w:szCs w:val="24"/>
        </w:rPr>
        <w:t xml:space="preserve">number of days after which data </w:t>
      </w:r>
      <w:r w:rsidR="007479CE">
        <w:rPr>
          <w:rFonts w:ascii="Times New Roman" w:hAnsi="Times New Roman" w:cs="Times New Roman"/>
          <w:b/>
          <w:sz w:val="24"/>
          <w:szCs w:val="24"/>
        </w:rPr>
        <w:t>ceases to be harmonically analyz</w:t>
      </w:r>
      <w:r w:rsidRPr="002B424B">
        <w:rPr>
          <w:rFonts w:ascii="Times New Roman" w:hAnsi="Times New Roman" w:cs="Times New Roman"/>
          <w:b/>
          <w:sz w:val="24"/>
          <w:szCs w:val="24"/>
        </w:rPr>
        <w:t>ed, the</w:t>
      </w:r>
      <w:r w:rsidR="002B424B" w:rsidRPr="002B424B">
        <w:rPr>
          <w:rFonts w:ascii="Times New Roman" w:hAnsi="Times New Roman" w:cs="Times New Roman"/>
          <w:b/>
          <w:sz w:val="24"/>
          <w:szCs w:val="24"/>
        </w:rPr>
        <w:t xml:space="preserve"> number of time steps at which </w:t>
      </w:r>
      <w:r w:rsidRPr="002B424B">
        <w:rPr>
          <w:rFonts w:ascii="Times New Roman" w:hAnsi="Times New Roman" w:cs="Times New Roman"/>
          <w:b/>
          <w:sz w:val="24"/>
          <w:szCs w:val="24"/>
        </w:rPr>
        <w:t>info</w:t>
      </w:r>
      <w:r w:rsidR="007479CE">
        <w:rPr>
          <w:rFonts w:ascii="Times New Roman" w:hAnsi="Times New Roman" w:cs="Times New Roman"/>
          <w:b/>
          <w:sz w:val="24"/>
          <w:szCs w:val="24"/>
        </w:rPr>
        <w:t>rmation is harmonically analyz</w:t>
      </w:r>
      <w:r w:rsidRPr="002B424B">
        <w:rPr>
          <w:rFonts w:ascii="Times New Roman" w:hAnsi="Times New Roman" w:cs="Times New Roman"/>
          <w:b/>
          <w:sz w:val="24"/>
          <w:szCs w:val="24"/>
        </w:rPr>
        <w:t>ed (information every NHAINC time steps after TH</w:t>
      </w:r>
      <w:r w:rsidR="002B424B" w:rsidRPr="002B424B">
        <w:rPr>
          <w:rFonts w:ascii="Times New Roman" w:hAnsi="Times New Roman" w:cs="Times New Roman"/>
          <w:b/>
          <w:sz w:val="24"/>
          <w:szCs w:val="24"/>
        </w:rPr>
        <w:t xml:space="preserve">AS is used in harmonic </w:t>
      </w:r>
      <w:r w:rsidRPr="002B424B">
        <w:rPr>
          <w:rFonts w:ascii="Times New Roman" w:hAnsi="Times New Roman" w:cs="Times New Roman"/>
          <w:b/>
          <w:sz w:val="24"/>
          <w:szCs w:val="24"/>
        </w:rPr>
        <w:t>analysis), fraction of the harmonic analysis period (extending back from th</w:t>
      </w:r>
      <w:r w:rsidR="002B424B" w:rsidRPr="002B424B">
        <w:rPr>
          <w:rFonts w:ascii="Times New Roman" w:hAnsi="Times New Roman" w:cs="Times New Roman"/>
          <w:b/>
          <w:sz w:val="24"/>
          <w:szCs w:val="24"/>
        </w:rPr>
        <w:t xml:space="preserve">e end of the harmonic analysis </w:t>
      </w:r>
      <w:r w:rsidRPr="002B424B">
        <w:rPr>
          <w:rFonts w:ascii="Times New Roman" w:hAnsi="Times New Roman" w:cs="Times New Roman"/>
          <w:b/>
          <w:sz w:val="24"/>
          <w:szCs w:val="24"/>
        </w:rPr>
        <w:t>period) to use for comparing the water elevation and velocity means and variances from the raw model ti</w:t>
      </w:r>
      <w:r w:rsidR="002B424B" w:rsidRPr="002B424B">
        <w:rPr>
          <w:rFonts w:ascii="Times New Roman" w:hAnsi="Times New Roman" w:cs="Times New Roman"/>
          <w:b/>
          <w:sz w:val="24"/>
          <w:szCs w:val="24"/>
        </w:rPr>
        <w:t xml:space="preserve">me </w:t>
      </w:r>
      <w:r w:rsidRPr="002B424B">
        <w:rPr>
          <w:rFonts w:ascii="Times New Roman" w:hAnsi="Times New Roman" w:cs="Times New Roman"/>
          <w:b/>
          <w:sz w:val="24"/>
          <w:szCs w:val="24"/>
        </w:rPr>
        <w:t>series with corresponding means and variances of a time series resynthesized f</w:t>
      </w:r>
      <w:r w:rsidR="002B424B" w:rsidRPr="002B424B">
        <w:rPr>
          <w:rFonts w:ascii="Times New Roman" w:hAnsi="Times New Roman" w:cs="Times New Roman"/>
          <w:b/>
          <w:sz w:val="24"/>
          <w:szCs w:val="24"/>
        </w:rPr>
        <w:t xml:space="preserve">rom the harmonic constituents. </w:t>
      </w:r>
      <w:r w:rsidRPr="002B424B">
        <w:rPr>
          <w:rFonts w:ascii="Times New Roman" w:hAnsi="Times New Roman" w:cs="Times New Roman"/>
          <w:b/>
          <w:sz w:val="24"/>
          <w:szCs w:val="24"/>
        </w:rPr>
        <w:t>This comparison is helpful for identifying numerical instabilities and fo</w:t>
      </w:r>
      <w:r w:rsidR="002B424B" w:rsidRPr="002B424B">
        <w:rPr>
          <w:rFonts w:ascii="Times New Roman" w:hAnsi="Times New Roman" w:cs="Times New Roman"/>
          <w:b/>
          <w:sz w:val="24"/>
          <w:szCs w:val="24"/>
        </w:rPr>
        <w:t xml:space="preserve">r determining how complete the </w:t>
      </w:r>
      <w:r w:rsidRPr="002B424B">
        <w:rPr>
          <w:rFonts w:ascii="Times New Roman" w:hAnsi="Times New Roman" w:cs="Times New Roman"/>
          <w:b/>
          <w:sz w:val="24"/>
          <w:szCs w:val="24"/>
        </w:rPr>
        <w:t>harmonic analysis was. Examples: FMV = 0. - do not compute any means and vars.</w:t>
      </w:r>
      <w:r w:rsidR="002B424B" w:rsidRPr="002B424B">
        <w:rPr>
          <w:rFonts w:ascii="Times New Roman" w:hAnsi="Times New Roman" w:cs="Times New Roman"/>
          <w:b/>
          <w:sz w:val="24"/>
          <w:szCs w:val="24"/>
        </w:rPr>
        <w:t xml:space="preserve"> FMV = 0.1 - compute means and </w:t>
      </w:r>
      <w:r w:rsidRPr="002B424B">
        <w:rPr>
          <w:rFonts w:ascii="Times New Roman" w:hAnsi="Times New Roman" w:cs="Times New Roman"/>
          <w:b/>
          <w:sz w:val="24"/>
          <w:szCs w:val="24"/>
        </w:rPr>
        <w:t>vars. over final 10% of period used in harmonic analysis FMV = 1.0 - compu</w:t>
      </w:r>
      <w:r w:rsidR="002B424B" w:rsidRPr="002B424B">
        <w:rPr>
          <w:rFonts w:ascii="Times New Roman" w:hAnsi="Times New Roman" w:cs="Times New Roman"/>
          <w:b/>
          <w:sz w:val="24"/>
          <w:szCs w:val="24"/>
        </w:rPr>
        <w:t xml:space="preserve">te means and vars. over entire </w:t>
      </w:r>
      <w:r w:rsidRPr="002B424B">
        <w:rPr>
          <w:rFonts w:ascii="Times New Roman" w:hAnsi="Times New Roman" w:cs="Times New Roman"/>
          <w:b/>
          <w:sz w:val="24"/>
          <w:szCs w:val="24"/>
        </w:rPr>
        <w:t>period used in harmonic analysis.</w:t>
      </w:r>
    </w:p>
    <w:p w:rsidR="00AE20E5" w:rsidRDefault="00DB61FF" w:rsidP="004A69CD">
      <w:pPr>
        <w:tabs>
          <w:tab w:val="left" w:pos="8640"/>
        </w:tabs>
        <w:spacing w:after="120"/>
        <w:jc w:val="both"/>
        <w:rPr>
          <w:rFonts w:ascii="Times New Roman" w:hAnsi="Times New Roman" w:cs="Times New Roman"/>
          <w:sz w:val="24"/>
          <w:szCs w:val="24"/>
        </w:rPr>
      </w:pPr>
      <w:r w:rsidRPr="00DB61FF">
        <w:rPr>
          <w:rFonts w:ascii="Times New Roman" w:hAnsi="Times New Roman" w:cs="Times New Roman"/>
          <w:sz w:val="24"/>
          <w:szCs w:val="24"/>
        </w:rPr>
        <w:t xml:space="preserve">        4. NHAGE, NHAGV </w:t>
      </w:r>
      <w:r w:rsidRPr="002B424B">
        <w:rPr>
          <w:rFonts w:ascii="Times New Roman" w:hAnsi="Times New Roman" w:cs="Times New Roman"/>
          <w:b/>
          <w:sz w:val="24"/>
          <w:szCs w:val="24"/>
        </w:rPr>
        <w:t>= flags that indicate whether or not harmonic analysis is p</w:t>
      </w:r>
      <w:r w:rsidR="002B424B" w:rsidRPr="002B424B">
        <w:rPr>
          <w:rFonts w:ascii="Times New Roman" w:hAnsi="Times New Roman" w:cs="Times New Roman"/>
          <w:b/>
          <w:sz w:val="24"/>
          <w:szCs w:val="24"/>
        </w:rPr>
        <w:t xml:space="preserve">erformed: NHAGE= 0 no harmonic </w:t>
      </w:r>
      <w:r w:rsidRPr="002B424B">
        <w:rPr>
          <w:rFonts w:ascii="Times New Roman" w:hAnsi="Times New Roman" w:cs="Times New Roman"/>
          <w:b/>
          <w:sz w:val="24"/>
          <w:szCs w:val="24"/>
        </w:rPr>
        <w:t>analysis is performed for global elevations; NHAGE = 1 harmonic analysis is p</w:t>
      </w:r>
      <w:r w:rsidR="002B424B" w:rsidRPr="002B424B">
        <w:rPr>
          <w:rFonts w:ascii="Times New Roman" w:hAnsi="Times New Roman" w:cs="Times New Roman"/>
          <w:b/>
          <w:sz w:val="24"/>
          <w:szCs w:val="24"/>
        </w:rPr>
        <w:t xml:space="preserve">erformed for global elevations </w:t>
      </w:r>
      <w:r w:rsidR="00AF3ACC">
        <w:rPr>
          <w:rFonts w:ascii="Times New Roman" w:hAnsi="Times New Roman" w:cs="Times New Roman"/>
          <w:b/>
          <w:sz w:val="24"/>
          <w:szCs w:val="24"/>
        </w:rPr>
        <w:t>(output on harme.53</w:t>
      </w:r>
      <w:r w:rsidRPr="002B424B">
        <w:rPr>
          <w:rFonts w:ascii="Times New Roman" w:hAnsi="Times New Roman" w:cs="Times New Roman"/>
          <w:b/>
          <w:sz w:val="24"/>
          <w:szCs w:val="24"/>
        </w:rPr>
        <w:t>); NHAGV is for velocity which is not active right now.</w:t>
      </w:r>
    </w:p>
    <w:p w:rsidR="00AE20E5" w:rsidRDefault="00AE20E5" w:rsidP="004A69CD">
      <w:pPr>
        <w:tabs>
          <w:tab w:val="left" w:pos="8640"/>
        </w:tabs>
        <w:spacing w:after="120"/>
        <w:jc w:val="both"/>
        <w:rPr>
          <w:rFonts w:ascii="Times New Roman" w:hAnsi="Times New Roman" w:cs="Times New Roman"/>
          <w:sz w:val="24"/>
          <w:szCs w:val="24"/>
        </w:rPr>
      </w:pPr>
    </w:p>
    <w:p w:rsidR="000113D8" w:rsidRPr="00AE20E5" w:rsidRDefault="002764D0" w:rsidP="000113D8">
      <w:pPr>
        <w:pStyle w:val="Heading3"/>
        <w:tabs>
          <w:tab w:val="left" w:pos="8640"/>
        </w:tabs>
        <w:spacing w:after="120"/>
        <w:jc w:val="both"/>
        <w:rPr>
          <w:rFonts w:ascii="Times New Roman" w:hAnsi="Times New Roman" w:cs="Times New Roman"/>
          <w:sz w:val="24"/>
          <w:szCs w:val="24"/>
        </w:rPr>
      </w:pPr>
      <w:bookmarkStart w:id="61" w:name="_Toc79933390"/>
      <w:r>
        <w:rPr>
          <w:rFonts w:ascii="Times New Roman" w:hAnsi="Times New Roman" w:cs="Times New Roman"/>
          <w:sz w:val="24"/>
          <w:szCs w:val="24"/>
        </w:rPr>
        <w:t>4.3.8</w:t>
      </w:r>
      <w:r w:rsidR="000113D8" w:rsidRPr="00AE20E5">
        <w:rPr>
          <w:rFonts w:ascii="Times New Roman" w:hAnsi="Times New Roman" w:cs="Times New Roman"/>
          <w:sz w:val="24"/>
          <w:szCs w:val="24"/>
        </w:rPr>
        <w:t xml:space="preserve"> </w:t>
      </w:r>
      <w:r w:rsidR="000113D8">
        <w:rPr>
          <w:rFonts w:ascii="Times New Roman" w:hAnsi="Times New Roman" w:cs="Times New Roman"/>
          <w:sz w:val="24"/>
          <w:szCs w:val="24"/>
        </w:rPr>
        <w:t>sflux/</w:t>
      </w:r>
      <w:bookmarkEnd w:id="61"/>
    </w:p>
    <w:p w:rsidR="000113D8" w:rsidRPr="000113D8" w:rsidRDefault="000113D8"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This dir is required if </w:t>
      </w:r>
      <w:r w:rsidRPr="000113D8">
        <w:rPr>
          <w:rFonts w:ascii="Times New Roman" w:hAnsi="Times New Roman" w:cs="Times New Roman"/>
          <w:color w:val="00B050"/>
          <w:sz w:val="24"/>
          <w:szCs w:val="24"/>
        </w:rPr>
        <w:t>nws</w:t>
      </w:r>
      <w:r>
        <w:rPr>
          <w:rFonts w:ascii="Times New Roman" w:hAnsi="Times New Roman" w:cs="Times New Roman"/>
          <w:sz w:val="24"/>
          <w:szCs w:val="24"/>
        </w:rPr>
        <w:t>=2. In this case</w:t>
      </w:r>
      <w:r w:rsidRPr="000113D8">
        <w:rPr>
          <w:rFonts w:ascii="Times New Roman" w:hAnsi="Times New Roman" w:cs="Times New Roman"/>
          <w:sz w:val="24"/>
          <w:szCs w:val="24"/>
        </w:rPr>
        <w:t>, atmoserpic forcings include wind, air pressure and temperature, precipitation, humidity and longwave and shortwave fluxes. These are specified in the netcdf files inside sflux/ dir, and conform to the NetCDF Climate and Forecast (CF) Metadata Convention 1.0.</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lastRenderedPageBreak/>
        <w:t>There are 4 types of files in sflux/dir; see this site for sample files.</w:t>
      </w:r>
    </w:p>
    <w:p w:rsidR="000113D8" w:rsidRPr="000113D8" w:rsidRDefault="000113D8" w:rsidP="006A03BF">
      <w:pPr>
        <w:pStyle w:val="ListParagraph"/>
        <w:numPr>
          <w:ilvl w:val="0"/>
          <w:numId w:val="32"/>
        </w:numPr>
        <w:tabs>
          <w:tab w:val="left" w:pos="8640"/>
        </w:tabs>
        <w:spacing w:after="120"/>
        <w:jc w:val="both"/>
      </w:pPr>
      <w:r w:rsidRPr="000113D8">
        <w:rPr>
          <w:color w:val="FF0000"/>
        </w:rPr>
        <w:t>sflux_inputs.txt</w:t>
      </w:r>
    </w:p>
    <w:p w:rsidR="000113D8" w:rsidRDefault="000113D8"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asci file is a namelist; the command below shows its content:</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$cat sflux_inputs.txt</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&amp;sflux_inputs  ! file name</w:t>
      </w:r>
    </w:p>
    <w:p w:rsid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w:t>
      </w:r>
    </w:p>
    <w:p w:rsidR="002764D0" w:rsidRPr="000113D8" w:rsidRDefault="002764D0"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Notes: all parameters inside this input are optional.</w:t>
      </w:r>
      <w:r w:rsidR="008472C2">
        <w:rPr>
          <w:rFonts w:ascii="Times New Roman" w:hAnsi="Times New Roman" w:cs="Times New Roman"/>
          <w:sz w:val="24"/>
          <w:szCs w:val="24"/>
        </w:rPr>
        <w:t xml:space="preserve"> Advanced users may consult the source code for a complete list of parameters.</w:t>
      </w:r>
    </w:p>
    <w:p w:rsidR="000113D8" w:rsidRPr="000113D8" w:rsidRDefault="00F83ED6" w:rsidP="006A03BF">
      <w:pPr>
        <w:pStyle w:val="ListParagraph"/>
        <w:numPr>
          <w:ilvl w:val="0"/>
          <w:numId w:val="32"/>
        </w:numPr>
        <w:tabs>
          <w:tab w:val="left" w:pos="8640"/>
        </w:tabs>
        <w:spacing w:after="120"/>
        <w:jc w:val="both"/>
      </w:pPr>
      <w:r>
        <w:rPr>
          <w:color w:val="FF0000"/>
        </w:rPr>
        <w:t>sflux_air_1.[XXXX]</w:t>
      </w:r>
      <w:r w:rsidR="000113D8" w:rsidRPr="000113D8">
        <w:rPr>
          <w:color w:val="FF0000"/>
        </w:rPr>
        <w:t>.nc</w:t>
      </w:r>
      <w:r w:rsidR="000113D8" w:rsidRPr="000113D8">
        <w:t>: netcdf files that have time</w:t>
      </w:r>
      <w:r>
        <w:t xml:space="preserve"> (</w:t>
      </w:r>
      <w:r w:rsidRPr="00F83ED6">
        <w:rPr>
          <w:b/>
        </w:rPr>
        <w:t>in days</w:t>
      </w:r>
      <w:r>
        <w:t>)</w:t>
      </w:r>
      <w:r w:rsidR="000113D8" w:rsidRPr="000113D8">
        <w:t>, wind speed</w:t>
      </w:r>
      <w:r w:rsidR="000113D8">
        <w:t xml:space="preserve"> at 10m above MSL (u,v)</w:t>
      </w:r>
      <w:r w:rsidR="000113D8" w:rsidRPr="000113D8">
        <w:t>, air temperature and pressure and specific humidity;</w:t>
      </w:r>
    </w:p>
    <w:p w:rsidR="000113D8" w:rsidRPr="000113D8" w:rsidRDefault="00F83ED6" w:rsidP="006A03BF">
      <w:pPr>
        <w:pStyle w:val="ListParagraph"/>
        <w:numPr>
          <w:ilvl w:val="0"/>
          <w:numId w:val="32"/>
        </w:numPr>
        <w:tabs>
          <w:tab w:val="left" w:pos="8640"/>
        </w:tabs>
        <w:spacing w:after="120"/>
        <w:jc w:val="both"/>
      </w:pPr>
      <w:r>
        <w:rPr>
          <w:color w:val="FF0000"/>
        </w:rPr>
        <w:t>sflux_prc_1.[XXXX]</w:t>
      </w:r>
      <w:r w:rsidR="000113D8" w:rsidRPr="000113D8">
        <w:rPr>
          <w:color w:val="FF0000"/>
        </w:rPr>
        <w:t>.nc</w:t>
      </w:r>
      <w:r w:rsidR="000113D8" w:rsidRPr="000113D8">
        <w:t xml:space="preserve">: netcdf files that </w:t>
      </w:r>
      <w:r>
        <w:t xml:space="preserve">time (in days), </w:t>
      </w:r>
      <w:r w:rsidR="000113D8" w:rsidRPr="000113D8">
        <w:t>have precipitation data;</w:t>
      </w:r>
    </w:p>
    <w:p w:rsidR="000113D8" w:rsidRPr="000113D8" w:rsidRDefault="00F83ED6" w:rsidP="006A03BF">
      <w:pPr>
        <w:pStyle w:val="ListParagraph"/>
        <w:numPr>
          <w:ilvl w:val="0"/>
          <w:numId w:val="32"/>
        </w:numPr>
        <w:tabs>
          <w:tab w:val="left" w:pos="8640"/>
        </w:tabs>
        <w:spacing w:after="120"/>
        <w:jc w:val="both"/>
      </w:pPr>
      <w:r>
        <w:rPr>
          <w:color w:val="FF0000"/>
        </w:rPr>
        <w:t>sflux_rad_1.[XXXX]</w:t>
      </w:r>
      <w:r w:rsidRPr="000113D8">
        <w:rPr>
          <w:color w:val="FF0000"/>
        </w:rPr>
        <w:t>.</w:t>
      </w:r>
      <w:r w:rsidR="000113D8" w:rsidRPr="000113D8">
        <w:rPr>
          <w:color w:val="FF0000"/>
        </w:rPr>
        <w:t>nc</w:t>
      </w:r>
      <w:r w:rsidR="000113D8" w:rsidRPr="000113D8">
        <w:t xml:space="preserve">: netcdf files that have </w:t>
      </w:r>
      <w:r>
        <w:t xml:space="preserve">time (in days), </w:t>
      </w:r>
      <w:r w:rsidR="000113D8" w:rsidRPr="000113D8">
        <w:t xml:space="preserve">downward long and short (solar) wave radiation fluxes. </w:t>
      </w:r>
    </w:p>
    <w:p w:rsidR="000113D8" w:rsidRPr="000113D8" w:rsidRDefault="00F83ED6"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Note that 4 is</w:t>
      </w:r>
      <w:r w:rsidR="000113D8">
        <w:rPr>
          <w:rFonts w:ascii="Times New Roman" w:hAnsi="Times New Roman" w:cs="Times New Roman"/>
          <w:sz w:val="24"/>
          <w:szCs w:val="24"/>
        </w:rPr>
        <w:t xml:space="preserve"> only required if the heat exchange module is invoked via </w:t>
      </w:r>
      <w:r w:rsidR="000113D8" w:rsidRPr="000113D8">
        <w:rPr>
          <w:rFonts w:ascii="Times New Roman" w:hAnsi="Times New Roman" w:cs="Times New Roman"/>
          <w:color w:val="00B050"/>
          <w:sz w:val="24"/>
          <w:szCs w:val="24"/>
        </w:rPr>
        <w:t>ihconsv</w:t>
      </w:r>
      <w:r w:rsidR="000113D8">
        <w:rPr>
          <w:rFonts w:ascii="Times New Roman" w:hAnsi="Times New Roman" w:cs="Times New Roman"/>
          <w:sz w:val="24"/>
          <w:szCs w:val="24"/>
        </w:rPr>
        <w:t>=1</w:t>
      </w:r>
      <w:r>
        <w:rPr>
          <w:rFonts w:ascii="Times New Roman" w:hAnsi="Times New Roman" w:cs="Times New Roman"/>
          <w:sz w:val="24"/>
          <w:szCs w:val="24"/>
        </w:rPr>
        <w:t xml:space="preserve">, and 3 is only required if the salt exchange module is invoked via </w:t>
      </w:r>
      <w:r>
        <w:rPr>
          <w:rFonts w:ascii="Times New Roman" w:hAnsi="Times New Roman" w:cs="Times New Roman"/>
          <w:color w:val="00B050"/>
          <w:sz w:val="24"/>
          <w:szCs w:val="24"/>
        </w:rPr>
        <w:t>is</w:t>
      </w:r>
      <w:r w:rsidRPr="000113D8">
        <w:rPr>
          <w:rFonts w:ascii="Times New Roman" w:hAnsi="Times New Roman" w:cs="Times New Roman"/>
          <w:color w:val="00B050"/>
          <w:sz w:val="24"/>
          <w:szCs w:val="24"/>
        </w:rPr>
        <w:t>consv</w:t>
      </w:r>
      <w:r>
        <w:rPr>
          <w:rFonts w:ascii="Times New Roman" w:hAnsi="Times New Roman" w:cs="Times New Roman"/>
          <w:sz w:val="24"/>
          <w:szCs w:val="24"/>
        </w:rPr>
        <w:t>=1</w:t>
      </w:r>
      <w:r w:rsidR="000113D8">
        <w:rPr>
          <w:rFonts w:ascii="Times New Roman" w:hAnsi="Times New Roman" w:cs="Times New Roman"/>
          <w:sz w:val="24"/>
          <w:szCs w:val="24"/>
        </w:rPr>
        <w:t>.</w:t>
      </w:r>
      <w:r w:rsidR="00157AC7">
        <w:rPr>
          <w:rFonts w:ascii="Times New Roman" w:hAnsi="Times New Roman" w:cs="Times New Roman"/>
          <w:sz w:val="24"/>
          <w:szCs w:val="24"/>
        </w:rPr>
        <w:t xml:space="preserve"> </w:t>
      </w:r>
      <w:r w:rsidR="00157AC7" w:rsidRPr="000113D8">
        <w:rPr>
          <w:rFonts w:ascii="Times New Roman" w:hAnsi="Times New Roman" w:cs="Times New Roman"/>
          <w:sz w:val="24"/>
          <w:szCs w:val="24"/>
        </w:rPr>
        <w:t xml:space="preserve">We have NARR sflux files from 1979-present, but cannot upload all of them to the web due to disk space limitation. </w:t>
      </w:r>
      <w:r w:rsidR="00157AC7">
        <w:rPr>
          <w:rFonts w:ascii="Times New Roman" w:hAnsi="Times New Roman" w:cs="Times New Roman"/>
          <w:sz w:val="24"/>
          <w:szCs w:val="24"/>
        </w:rPr>
        <w:t xml:space="preserve">You can find some samples at </w:t>
      </w:r>
      <w:hyperlink r:id="rId188" w:history="1">
        <w:r w:rsidRPr="002B0AD6">
          <w:rPr>
            <w:rStyle w:val="Hyperlink"/>
            <w:rFonts w:ascii="Times New Roman" w:hAnsi="Times New Roman" w:cs="Times New Roman"/>
            <w:sz w:val="24"/>
            <w:szCs w:val="24"/>
          </w:rPr>
          <w:t>http://ccrm.vims.edu/yinglong/wiki_files/NARR/</w:t>
        </w:r>
      </w:hyperlink>
      <w:r w:rsidR="00157AC7">
        <w:rPr>
          <w:rFonts w:ascii="Times New Roman" w:hAnsi="Times New Roman" w:cs="Times New Roman"/>
          <w:sz w:val="24"/>
          <w:szCs w:val="24"/>
        </w:rPr>
        <w:t>.</w:t>
      </w:r>
      <w:r>
        <w:rPr>
          <w:rFonts w:ascii="Times New Roman" w:hAnsi="Times New Roman" w:cs="Times New Roman"/>
          <w:sz w:val="24"/>
          <w:szCs w:val="24"/>
        </w:rPr>
        <w:t xml:space="preserve"> </w:t>
      </w:r>
    </w:p>
    <w:p w:rsid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Two sources of data are allowed</w:t>
      </w:r>
      <w:r>
        <w:rPr>
          <w:rFonts w:ascii="Times New Roman" w:hAnsi="Times New Roman" w:cs="Times New Roman"/>
          <w:sz w:val="24"/>
          <w:szCs w:val="24"/>
        </w:rPr>
        <w:t xml:space="preserve"> for each type of .nc files</w:t>
      </w:r>
      <w:r w:rsidRPr="000113D8">
        <w:rPr>
          <w:rFonts w:ascii="Times New Roman" w:hAnsi="Times New Roman" w:cs="Times New Roman"/>
          <w:sz w:val="24"/>
          <w:szCs w:val="24"/>
        </w:rPr>
        <w:t>, and the relative priority is fixed b</w:t>
      </w:r>
      <w:r>
        <w:rPr>
          <w:rFonts w:ascii="Times New Roman" w:hAnsi="Times New Roman" w:cs="Times New Roman"/>
          <w:sz w:val="24"/>
          <w:szCs w:val="24"/>
        </w:rPr>
        <w:t>y the file name. For instance sflux_</w:t>
      </w:r>
      <w:r w:rsidRPr="000113D8">
        <w:rPr>
          <w:rFonts w:ascii="Times New Roman" w:hAnsi="Times New Roman" w:cs="Times New Roman"/>
          <w:sz w:val="24"/>
          <w:szCs w:val="24"/>
        </w:rPr>
        <w:t>air</w:t>
      </w:r>
      <w:r>
        <w:rPr>
          <w:rFonts w:ascii="Times New Roman" w:hAnsi="Times New Roman" w:cs="Times New Roman"/>
          <w:sz w:val="24"/>
          <w:szCs w:val="24"/>
        </w:rPr>
        <w:t>_1</w:t>
      </w:r>
      <w:r w:rsidRPr="000113D8">
        <w:rPr>
          <w:rFonts w:ascii="Times New Roman" w:hAnsi="Times New Roman" w:cs="Times New Roman"/>
          <w:sz w:val="24"/>
          <w:szCs w:val="24"/>
        </w:rPr>
        <w:t>.0</w:t>
      </w:r>
      <w:r w:rsidR="00FE0961">
        <w:rPr>
          <w:rFonts w:ascii="Times New Roman" w:hAnsi="Times New Roman" w:cs="Times New Roman"/>
          <w:sz w:val="24"/>
          <w:szCs w:val="24"/>
        </w:rPr>
        <w:t>0</w:t>
      </w:r>
      <w:r w:rsidRPr="000113D8">
        <w:rPr>
          <w:rFonts w:ascii="Times New Roman" w:hAnsi="Times New Roman" w:cs="Times New Roman"/>
          <w:sz w:val="24"/>
          <w:szCs w:val="24"/>
        </w:rPr>
        <w:t xml:space="preserve">03.nc might be blended with a file called </w:t>
      </w:r>
      <w:r>
        <w:rPr>
          <w:rFonts w:ascii="Times New Roman" w:hAnsi="Times New Roman" w:cs="Times New Roman"/>
          <w:sz w:val="24"/>
          <w:szCs w:val="24"/>
        </w:rPr>
        <w:t>sflux</w:t>
      </w:r>
      <w:r w:rsidRPr="000113D8">
        <w:rPr>
          <w:rFonts w:ascii="Times New Roman" w:hAnsi="Times New Roman" w:cs="Times New Roman"/>
          <w:sz w:val="24"/>
          <w:szCs w:val="24"/>
        </w:rPr>
        <w:t>_air</w:t>
      </w:r>
      <w:r>
        <w:rPr>
          <w:rFonts w:ascii="Times New Roman" w:hAnsi="Times New Roman" w:cs="Times New Roman"/>
          <w:sz w:val="24"/>
          <w:szCs w:val="24"/>
        </w:rPr>
        <w:t>_2</w:t>
      </w:r>
      <w:r w:rsidRPr="000113D8">
        <w:rPr>
          <w:rFonts w:ascii="Times New Roman" w:hAnsi="Times New Roman" w:cs="Times New Roman"/>
          <w:sz w:val="24"/>
          <w:szCs w:val="24"/>
        </w:rPr>
        <w:t>.0</w:t>
      </w:r>
      <w:r w:rsidR="00FE0961">
        <w:rPr>
          <w:rFonts w:ascii="Times New Roman" w:hAnsi="Times New Roman" w:cs="Times New Roman"/>
          <w:sz w:val="24"/>
          <w:szCs w:val="24"/>
        </w:rPr>
        <w:t>0</w:t>
      </w:r>
      <w:r w:rsidRPr="000113D8">
        <w:rPr>
          <w:rFonts w:ascii="Times New Roman" w:hAnsi="Times New Roman" w:cs="Times New Roman"/>
          <w:sz w:val="24"/>
          <w:szCs w:val="24"/>
        </w:rPr>
        <w:t>03.nc. The ".0</w:t>
      </w:r>
      <w:r w:rsidR="00FE0961">
        <w:rPr>
          <w:rFonts w:ascii="Times New Roman" w:hAnsi="Times New Roman" w:cs="Times New Roman"/>
          <w:sz w:val="24"/>
          <w:szCs w:val="24"/>
        </w:rPr>
        <w:t>0</w:t>
      </w:r>
      <w:r w:rsidRPr="000113D8">
        <w:rPr>
          <w:rFonts w:ascii="Times New Roman" w:hAnsi="Times New Roman" w:cs="Times New Roman"/>
          <w:sz w:val="24"/>
          <w:szCs w:val="24"/>
        </w:rPr>
        <w:t>03" component of the name represents the order of the file within the stack of provided input files. For instance, there might be a new file (0</w:t>
      </w:r>
      <w:r w:rsidR="00FE0961">
        <w:rPr>
          <w:rFonts w:ascii="Times New Roman" w:hAnsi="Times New Roman" w:cs="Times New Roman"/>
          <w:sz w:val="24"/>
          <w:szCs w:val="24"/>
        </w:rPr>
        <w:t>0</w:t>
      </w:r>
      <w:r w:rsidRPr="000113D8">
        <w:rPr>
          <w:rFonts w:ascii="Times New Roman" w:hAnsi="Times New Roman" w:cs="Times New Roman"/>
          <w:sz w:val="24"/>
          <w:szCs w:val="24"/>
        </w:rPr>
        <w:t>01,</w:t>
      </w:r>
      <w:r w:rsidR="00F83ED6">
        <w:rPr>
          <w:rFonts w:ascii="Times New Roman" w:hAnsi="Times New Roman" w:cs="Times New Roman"/>
          <w:sz w:val="24"/>
          <w:szCs w:val="24"/>
        </w:rPr>
        <w:t xml:space="preserve"> </w:t>
      </w:r>
      <w:r w:rsidRPr="000113D8">
        <w:rPr>
          <w:rFonts w:ascii="Times New Roman" w:hAnsi="Times New Roman" w:cs="Times New Roman"/>
          <w:sz w:val="24"/>
          <w:szCs w:val="24"/>
        </w:rPr>
        <w:t>00</w:t>
      </w:r>
      <w:r w:rsidR="00FE0961">
        <w:rPr>
          <w:rFonts w:ascii="Times New Roman" w:hAnsi="Times New Roman" w:cs="Times New Roman"/>
          <w:sz w:val="24"/>
          <w:szCs w:val="24"/>
        </w:rPr>
        <w:t>0</w:t>
      </w:r>
      <w:r w:rsidRPr="000113D8">
        <w:rPr>
          <w:rFonts w:ascii="Times New Roman" w:hAnsi="Times New Roman" w:cs="Times New Roman"/>
          <w:sz w:val="24"/>
          <w:szCs w:val="24"/>
        </w:rPr>
        <w:t>2,</w:t>
      </w:r>
      <w:r w:rsidR="00F83ED6">
        <w:rPr>
          <w:rFonts w:ascii="Times New Roman" w:hAnsi="Times New Roman" w:cs="Times New Roman"/>
          <w:sz w:val="24"/>
          <w:szCs w:val="24"/>
        </w:rPr>
        <w:t xml:space="preserve"> </w:t>
      </w:r>
      <w:r w:rsidRPr="000113D8">
        <w:rPr>
          <w:rFonts w:ascii="Times New Roman" w:hAnsi="Times New Roman" w:cs="Times New Roman"/>
          <w:sz w:val="24"/>
          <w:szCs w:val="24"/>
        </w:rPr>
        <w:t>0</w:t>
      </w:r>
      <w:r w:rsidR="00FE0961">
        <w:rPr>
          <w:rFonts w:ascii="Times New Roman" w:hAnsi="Times New Roman" w:cs="Times New Roman"/>
          <w:sz w:val="24"/>
          <w:szCs w:val="24"/>
        </w:rPr>
        <w:t>0</w:t>
      </w:r>
      <w:r w:rsidRPr="000113D8">
        <w:rPr>
          <w:rFonts w:ascii="Times New Roman" w:hAnsi="Times New Roman" w:cs="Times New Roman"/>
          <w:sz w:val="24"/>
          <w:szCs w:val="24"/>
        </w:rPr>
        <w:t>03) produced every 12 hours in a forecast cycle.</w:t>
      </w:r>
    </w:p>
    <w:p w:rsidR="000113D8" w:rsidRPr="000113D8" w:rsidRDefault="000113D8" w:rsidP="000113D8">
      <w:pPr>
        <w:tabs>
          <w:tab w:val="left" w:pos="8640"/>
        </w:tabs>
        <w:spacing w:after="120"/>
        <w:jc w:val="both"/>
        <w:rPr>
          <w:rFonts w:ascii="Times New Roman" w:hAnsi="Times New Roman" w:cs="Times New Roman"/>
          <w:sz w:val="24"/>
          <w:szCs w:val="24"/>
        </w:rPr>
      </w:pPr>
    </w:p>
    <w:p w:rsidR="000113D8" w:rsidRPr="000113D8" w:rsidRDefault="000113D8" w:rsidP="000113D8">
      <w:pPr>
        <w:tabs>
          <w:tab w:val="left" w:pos="8640"/>
        </w:tabs>
        <w:spacing w:after="120"/>
        <w:jc w:val="both"/>
        <w:rPr>
          <w:rFonts w:ascii="Times New Roman" w:hAnsi="Times New Roman" w:cs="Times New Roman"/>
          <w:sz w:val="24"/>
          <w:szCs w:val="24"/>
          <w:u w:val="single"/>
        </w:rPr>
      </w:pPr>
      <w:r w:rsidRPr="000113D8">
        <w:rPr>
          <w:rFonts w:ascii="Times New Roman" w:hAnsi="Times New Roman" w:cs="Times New Roman"/>
          <w:sz w:val="24"/>
          <w:szCs w:val="24"/>
          <w:u w:val="single"/>
        </w:rPr>
        <w:t>I</w:t>
      </w:r>
      <w:r>
        <w:rPr>
          <w:rFonts w:ascii="Times New Roman" w:hAnsi="Times New Roman" w:cs="Times New Roman"/>
          <w:sz w:val="24"/>
          <w:szCs w:val="24"/>
          <w:u w:val="single"/>
        </w:rPr>
        <w:t>nterpolation and prioritization</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 xml:space="preserve">Using air as an example, it is assumed that the file </w:t>
      </w:r>
      <w:r w:rsidRPr="00157AC7">
        <w:rPr>
          <w:rFonts w:ascii="Times New Roman" w:hAnsi="Times New Roman" w:cs="Times New Roman"/>
          <w:color w:val="FF0000"/>
          <w:sz w:val="24"/>
          <w:szCs w:val="24"/>
        </w:rPr>
        <w:t>sflux_air_2.0</w:t>
      </w:r>
      <w:r w:rsidR="00FE0961">
        <w:rPr>
          <w:rFonts w:ascii="Times New Roman" w:hAnsi="Times New Roman" w:cs="Times New Roman"/>
          <w:color w:val="FF0000"/>
          <w:sz w:val="24"/>
          <w:szCs w:val="24"/>
        </w:rPr>
        <w:t>0</w:t>
      </w:r>
      <w:r w:rsidRPr="00157AC7">
        <w:rPr>
          <w:rFonts w:ascii="Times New Roman" w:hAnsi="Times New Roman" w:cs="Times New Roman"/>
          <w:color w:val="FF0000"/>
          <w:sz w:val="24"/>
          <w:szCs w:val="24"/>
        </w:rPr>
        <w:t xml:space="preserve">01.nc </w:t>
      </w:r>
      <w:r w:rsidRPr="000113D8">
        <w:rPr>
          <w:rFonts w:ascii="Times New Roman" w:hAnsi="Times New Roman" w:cs="Times New Roman"/>
          <w:sz w:val="24"/>
          <w:szCs w:val="24"/>
        </w:rPr>
        <w:t xml:space="preserve">is more resolved or accurate than </w:t>
      </w:r>
      <w:r w:rsidRPr="00157AC7">
        <w:rPr>
          <w:rFonts w:ascii="Times New Roman" w:hAnsi="Times New Roman" w:cs="Times New Roman"/>
          <w:color w:val="FF0000"/>
          <w:sz w:val="24"/>
          <w:szCs w:val="24"/>
        </w:rPr>
        <w:t>sflux_air_1.0</w:t>
      </w:r>
      <w:r w:rsidR="00FE0961">
        <w:rPr>
          <w:rFonts w:ascii="Times New Roman" w:hAnsi="Times New Roman" w:cs="Times New Roman"/>
          <w:color w:val="FF0000"/>
          <w:sz w:val="24"/>
          <w:szCs w:val="24"/>
        </w:rPr>
        <w:t>0</w:t>
      </w:r>
      <w:r w:rsidRPr="00157AC7">
        <w:rPr>
          <w:rFonts w:ascii="Times New Roman" w:hAnsi="Times New Roman" w:cs="Times New Roman"/>
          <w:color w:val="FF0000"/>
          <w:sz w:val="24"/>
          <w:szCs w:val="24"/>
        </w:rPr>
        <w:t>01.nc</w:t>
      </w:r>
      <w:r w:rsidRPr="000113D8">
        <w:rPr>
          <w:rFonts w:ascii="Times New Roman" w:hAnsi="Times New Roman" w:cs="Times New Roman"/>
          <w:sz w:val="24"/>
          <w:szCs w:val="24"/>
        </w:rPr>
        <w:t xml:space="preserve">. The two will be blended in the model in a way that favors the </w:t>
      </w:r>
      <w:r w:rsidR="00157AC7">
        <w:rPr>
          <w:rFonts w:ascii="Times New Roman" w:hAnsi="Times New Roman" w:cs="Times New Roman"/>
          <w:sz w:val="24"/>
          <w:szCs w:val="24"/>
        </w:rPr>
        <w:t>‘</w:t>
      </w:r>
      <w:r w:rsidRPr="000113D8">
        <w:rPr>
          <w:rFonts w:ascii="Times New Roman" w:hAnsi="Times New Roman" w:cs="Times New Roman"/>
          <w:sz w:val="24"/>
          <w:szCs w:val="24"/>
        </w:rPr>
        <w:t>_2</w:t>
      </w:r>
      <w:r w:rsidR="00157AC7">
        <w:rPr>
          <w:rFonts w:ascii="Times New Roman" w:hAnsi="Times New Roman" w:cs="Times New Roman"/>
          <w:sz w:val="24"/>
          <w:szCs w:val="24"/>
        </w:rPr>
        <w:t>’</w:t>
      </w:r>
      <w:r w:rsidRPr="000113D8">
        <w:rPr>
          <w:rFonts w:ascii="Times New Roman" w:hAnsi="Times New Roman" w:cs="Times New Roman"/>
          <w:sz w:val="24"/>
          <w:szCs w:val="24"/>
        </w:rPr>
        <w:t xml:space="preserve"> file. This blending of the fields is only adjustable in the </w:t>
      </w:r>
      <w:r w:rsidR="00157AC7">
        <w:rPr>
          <w:rFonts w:ascii="Times New Roman" w:hAnsi="Times New Roman" w:cs="Times New Roman"/>
          <w:sz w:val="24"/>
          <w:szCs w:val="24"/>
        </w:rPr>
        <w:t>code</w:t>
      </w:r>
      <w:r w:rsidRPr="000113D8">
        <w:rPr>
          <w:rFonts w:ascii="Times New Roman" w:hAnsi="Times New Roman" w:cs="Times New Roman"/>
          <w:sz w:val="24"/>
          <w:szCs w:val="24"/>
        </w:rPr>
        <w:t xml:space="preserve"> as described in notes below. The default in sflux_9c.F90 is a 99:1 blend of the </w:t>
      </w:r>
      <w:r w:rsidR="00157AC7">
        <w:rPr>
          <w:rFonts w:ascii="Times New Roman" w:hAnsi="Times New Roman" w:cs="Times New Roman"/>
          <w:sz w:val="24"/>
          <w:szCs w:val="24"/>
        </w:rPr>
        <w:t>‘_2’</w:t>
      </w:r>
      <w:r w:rsidRPr="000113D8">
        <w:rPr>
          <w:rFonts w:ascii="Times New Roman" w:hAnsi="Times New Roman" w:cs="Times New Roman"/>
          <w:sz w:val="24"/>
          <w:szCs w:val="24"/>
        </w:rPr>
        <w:t xml:space="preserve"> file to the</w:t>
      </w:r>
      <w:r w:rsidR="00157AC7">
        <w:rPr>
          <w:rFonts w:ascii="Times New Roman" w:hAnsi="Times New Roman" w:cs="Times New Roman"/>
          <w:sz w:val="24"/>
          <w:szCs w:val="24"/>
        </w:rPr>
        <w:t xml:space="preserve"> ‘_1’ file.</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As was remarked above, the files are arranged temporally in a stack of files starting with ".0</w:t>
      </w:r>
      <w:r w:rsidR="00FE0961">
        <w:rPr>
          <w:rFonts w:ascii="Times New Roman" w:hAnsi="Times New Roman" w:cs="Times New Roman"/>
          <w:sz w:val="24"/>
          <w:szCs w:val="24"/>
        </w:rPr>
        <w:t>0</w:t>
      </w:r>
      <w:r w:rsidRPr="000113D8">
        <w:rPr>
          <w:rFonts w:ascii="Times New Roman" w:hAnsi="Times New Roman" w:cs="Times New Roman"/>
          <w:sz w:val="24"/>
          <w:szCs w:val="24"/>
        </w:rPr>
        <w:t>01". Given the sequence of forecasting and analysis, it is common for atmospheric files to overlap. A file might begin with a brief period of data assimilation plus a few days of forecast. SCHISM assumes that a new file indicates the injection of information, so when it encounters overlap, it advances to the later file.</w:t>
      </w:r>
    </w:p>
    <w:p w:rsidR="000113D8" w:rsidRPr="00157AC7" w:rsidRDefault="000113D8" w:rsidP="000113D8">
      <w:pPr>
        <w:tabs>
          <w:tab w:val="left" w:pos="8640"/>
        </w:tabs>
        <w:spacing w:after="120"/>
        <w:jc w:val="both"/>
        <w:rPr>
          <w:rFonts w:ascii="Times New Roman" w:hAnsi="Times New Roman" w:cs="Times New Roman"/>
          <w:sz w:val="24"/>
          <w:szCs w:val="24"/>
          <w:u w:val="single"/>
        </w:rPr>
      </w:pPr>
      <w:r w:rsidRPr="00157AC7">
        <w:rPr>
          <w:rFonts w:ascii="Times New Roman" w:hAnsi="Times New Roman" w:cs="Times New Roman"/>
          <w:sz w:val="24"/>
          <w:szCs w:val="24"/>
          <w:u w:val="single"/>
        </w:rPr>
        <w:t>Using NARR files for your simulation (North America only)</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First, make sure the NARR grid covers your hgrid.ll</w:t>
      </w:r>
      <w:r w:rsidR="00157AC7">
        <w:rPr>
          <w:rFonts w:ascii="Times New Roman" w:hAnsi="Times New Roman" w:cs="Times New Roman"/>
          <w:sz w:val="24"/>
          <w:szCs w:val="24"/>
        </w:rPr>
        <w:t xml:space="preserve"> to ensure proper sptatial interpolation.</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lastRenderedPageBreak/>
        <w:t>In your run directory, mkdir sflux and inside it, create symbolic links to the NARR files. e.g., if you run starts from June 10, 2004 and ends June 20, 2004, then</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sflux_air_1.0</w:t>
      </w:r>
      <w:r w:rsidR="00FE0961">
        <w:rPr>
          <w:rFonts w:ascii="Times New Roman" w:hAnsi="Times New Roman" w:cs="Times New Roman"/>
          <w:sz w:val="24"/>
          <w:szCs w:val="24"/>
        </w:rPr>
        <w:t>0</w:t>
      </w:r>
      <w:r w:rsidRPr="000113D8">
        <w:rPr>
          <w:rFonts w:ascii="Times New Roman" w:hAnsi="Times New Roman" w:cs="Times New Roman"/>
          <w:sz w:val="24"/>
          <w:szCs w:val="24"/>
        </w:rPr>
        <w:t>01.nc --&gt; narr_air.2004_06_10.nc</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sflux_air_1.00</w:t>
      </w:r>
      <w:r w:rsidR="00FE0961">
        <w:rPr>
          <w:rFonts w:ascii="Times New Roman" w:hAnsi="Times New Roman" w:cs="Times New Roman"/>
          <w:sz w:val="24"/>
          <w:szCs w:val="24"/>
        </w:rPr>
        <w:t>0</w:t>
      </w:r>
      <w:r w:rsidRPr="000113D8">
        <w:rPr>
          <w:rFonts w:ascii="Times New Roman" w:hAnsi="Times New Roman" w:cs="Times New Roman"/>
          <w:sz w:val="24"/>
          <w:szCs w:val="24"/>
        </w:rPr>
        <w:t>2.nc --&gt; narr_air.2004_06_11.nc</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sflux_air_1.0</w:t>
      </w:r>
      <w:r w:rsidR="00FE0961">
        <w:rPr>
          <w:rFonts w:ascii="Times New Roman" w:hAnsi="Times New Roman" w:cs="Times New Roman"/>
          <w:sz w:val="24"/>
          <w:szCs w:val="24"/>
        </w:rPr>
        <w:t>0</w:t>
      </w:r>
      <w:r w:rsidRPr="000113D8">
        <w:rPr>
          <w:rFonts w:ascii="Times New Roman" w:hAnsi="Times New Roman" w:cs="Times New Roman"/>
          <w:sz w:val="24"/>
          <w:szCs w:val="24"/>
        </w:rPr>
        <w:t>11.nc --&gt; narr_air.2004_06_20.nc</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sflux_air_1.</w:t>
      </w:r>
      <w:r w:rsidR="00FE0961">
        <w:rPr>
          <w:rFonts w:ascii="Times New Roman" w:hAnsi="Times New Roman" w:cs="Times New Roman"/>
          <w:sz w:val="24"/>
          <w:szCs w:val="24"/>
        </w:rPr>
        <w:t>0</w:t>
      </w:r>
      <w:r w:rsidRPr="000113D8">
        <w:rPr>
          <w:rFonts w:ascii="Times New Roman" w:hAnsi="Times New Roman" w:cs="Times New Roman"/>
          <w:sz w:val="24"/>
          <w:szCs w:val="24"/>
        </w:rPr>
        <w:t>012.nc --&gt; narr_air.2004_06_21.nc (extra day to account for time zone difference)</w:t>
      </w:r>
    </w:p>
    <w:p w:rsidR="000113D8" w:rsidRPr="000113D8" w:rsidRDefault="000113D8" w:rsidP="000113D8">
      <w:pPr>
        <w:tabs>
          <w:tab w:val="left" w:pos="8640"/>
        </w:tabs>
        <w:spacing w:after="120"/>
        <w:jc w:val="both"/>
        <w:rPr>
          <w:rFonts w:ascii="Times New Roman" w:hAnsi="Times New Roman" w:cs="Times New Roman"/>
          <w:sz w:val="24"/>
          <w:szCs w:val="24"/>
        </w:rPr>
      </w:pP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 xml:space="preserve">Similarly for </w:t>
      </w:r>
      <w:r w:rsidRPr="00157AC7">
        <w:rPr>
          <w:rFonts w:ascii="Times New Roman" w:hAnsi="Times New Roman" w:cs="Times New Roman"/>
          <w:color w:val="FF0000"/>
          <w:sz w:val="24"/>
          <w:szCs w:val="24"/>
        </w:rPr>
        <w:t xml:space="preserve">sflux_rad_*.nc </w:t>
      </w:r>
      <w:r w:rsidRPr="000113D8">
        <w:rPr>
          <w:rFonts w:ascii="Times New Roman" w:hAnsi="Times New Roman" w:cs="Times New Roman"/>
          <w:sz w:val="24"/>
          <w:szCs w:val="24"/>
        </w:rPr>
        <w:t xml:space="preserve">and </w:t>
      </w:r>
      <w:r w:rsidRPr="00157AC7">
        <w:rPr>
          <w:rFonts w:ascii="Times New Roman" w:hAnsi="Times New Roman" w:cs="Times New Roman"/>
          <w:color w:val="FF0000"/>
          <w:sz w:val="24"/>
          <w:szCs w:val="24"/>
        </w:rPr>
        <w:t>sflux_prc_*.nc</w:t>
      </w:r>
      <w:r w:rsidRPr="000113D8">
        <w:rPr>
          <w:rFonts w:ascii="Times New Roman" w:hAnsi="Times New Roman" w:cs="Times New Roman"/>
          <w:sz w:val="24"/>
          <w:szCs w:val="24"/>
        </w:rPr>
        <w:t>. As described above, the number "1" after "air_" denotes the first data set used, with the second set taking priority; you can use up to 2 sets in SCHISM (which combines them with some given weights set in sflux_subs</w:t>
      </w:r>
      <w:r w:rsidR="00F83ED6">
        <w:rPr>
          <w:rFonts w:ascii="Times New Roman" w:hAnsi="Times New Roman" w:cs="Times New Roman"/>
          <w:sz w:val="24"/>
          <w:szCs w:val="24"/>
        </w:rPr>
        <w:t>.F90);</w:t>
      </w:r>
      <w:r w:rsidR="00157AC7">
        <w:rPr>
          <w:rFonts w:ascii="Times New Roman" w:hAnsi="Times New Roman" w:cs="Times New Roman"/>
          <w:sz w:val="24"/>
          <w:szCs w:val="24"/>
        </w:rPr>
        <w:t xml:space="preserve"> </w:t>
      </w:r>
      <w:r w:rsidR="00F83ED6">
        <w:rPr>
          <w:rFonts w:ascii="Times New Roman" w:hAnsi="Times New Roman" w:cs="Times New Roman"/>
          <w:sz w:val="24"/>
          <w:szCs w:val="24"/>
        </w:rPr>
        <w:t>we</w:t>
      </w:r>
      <w:r w:rsidR="00157AC7">
        <w:rPr>
          <w:rFonts w:ascii="Times New Roman" w:hAnsi="Times New Roman" w:cs="Times New Roman"/>
          <w:sz w:val="24"/>
          <w:szCs w:val="24"/>
        </w:rPr>
        <w:t xml:space="preserve"> only use 1 set</w:t>
      </w:r>
      <w:r w:rsidR="00F83ED6">
        <w:rPr>
          <w:rFonts w:ascii="Times New Roman" w:hAnsi="Times New Roman" w:cs="Times New Roman"/>
          <w:sz w:val="24"/>
          <w:szCs w:val="24"/>
        </w:rPr>
        <w:t xml:space="preserve"> in this example</w:t>
      </w:r>
      <w:r w:rsidR="00157AC7">
        <w:rPr>
          <w:rFonts w:ascii="Times New Roman" w:hAnsi="Times New Roman" w:cs="Times New Roman"/>
          <w:sz w:val="24"/>
          <w:szCs w:val="24"/>
        </w:rPr>
        <w:t>.</w:t>
      </w:r>
    </w:p>
    <w:p w:rsidR="00157AC7" w:rsidRDefault="00157AC7" w:rsidP="000113D8">
      <w:pPr>
        <w:tabs>
          <w:tab w:val="left" w:pos="8640"/>
        </w:tabs>
        <w:spacing w:after="120"/>
        <w:jc w:val="both"/>
        <w:rPr>
          <w:rFonts w:ascii="Times New Roman" w:hAnsi="Times New Roman" w:cs="Times New Roman"/>
          <w:sz w:val="24"/>
          <w:szCs w:val="24"/>
        </w:rPr>
      </w:pPr>
    </w:p>
    <w:p w:rsidR="000113D8" w:rsidRPr="00157AC7" w:rsidRDefault="000113D8" w:rsidP="000113D8">
      <w:pPr>
        <w:tabs>
          <w:tab w:val="left" w:pos="8640"/>
        </w:tabs>
        <w:spacing w:after="120"/>
        <w:jc w:val="both"/>
        <w:rPr>
          <w:rFonts w:ascii="Times New Roman" w:hAnsi="Times New Roman" w:cs="Times New Roman"/>
          <w:sz w:val="24"/>
          <w:szCs w:val="24"/>
          <w:u w:val="single"/>
        </w:rPr>
      </w:pPr>
      <w:r w:rsidRPr="00157AC7">
        <w:rPr>
          <w:rFonts w:ascii="Times New Roman" w:hAnsi="Times New Roman" w:cs="Times New Roman"/>
          <w:sz w:val="24"/>
          <w:szCs w:val="24"/>
          <w:u w:val="single"/>
        </w:rPr>
        <w:t>Preparing your own sflux inputs</w:t>
      </w:r>
    </w:p>
    <w:p w:rsidR="00157AC7"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After familiarize yourself with the NARR files and their format, you may embark on creating your own nc files. The best way is to modify existing matlab scripts (src/Utility/Sflux_nc/readnc*.m) included in the source code bundle, which have extensively in-line comme</w:t>
      </w:r>
      <w:r w:rsidR="00157AC7">
        <w:rPr>
          <w:rFonts w:ascii="Times New Roman" w:hAnsi="Times New Roman" w:cs="Times New Roman"/>
          <w:sz w:val="24"/>
          <w:szCs w:val="24"/>
        </w:rPr>
        <w:t>nts to guide you along the way.</w:t>
      </w:r>
    </w:p>
    <w:p w:rsidR="001315A5" w:rsidRDefault="001315A5"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Since the time and space interpolation will be used to interpolate sflux info onto hgrid.ll at runtime, you need to make sure that the lon/lat grid in sflux_*_1.* covers hgrid.ll, and the union of time records in sflux*.nc covers the entire simulation period. The time zone info is given by </w:t>
      </w:r>
      <w:r w:rsidRPr="001315A5">
        <w:rPr>
          <w:rFonts w:ascii="Times New Roman" w:hAnsi="Times New Roman" w:cs="Times New Roman"/>
          <w:color w:val="00B050"/>
          <w:sz w:val="24"/>
          <w:szCs w:val="24"/>
        </w:rPr>
        <w:t>utc_start</w:t>
      </w:r>
      <w:r>
        <w:rPr>
          <w:rFonts w:ascii="Times New Roman" w:hAnsi="Times New Roman" w:cs="Times New Roman"/>
          <w:sz w:val="24"/>
          <w:szCs w:val="24"/>
        </w:rPr>
        <w:t xml:space="preserve">, and you may pre-pend some records if this value is negative (eastern hemisphere) or append if it is positive. Even if </w:t>
      </w:r>
      <w:r w:rsidRPr="001315A5">
        <w:rPr>
          <w:rFonts w:ascii="Times New Roman" w:hAnsi="Times New Roman" w:cs="Times New Roman"/>
          <w:color w:val="00B050"/>
          <w:sz w:val="24"/>
          <w:szCs w:val="24"/>
        </w:rPr>
        <w:t>utc_start</w:t>
      </w:r>
      <w:r>
        <w:rPr>
          <w:rFonts w:ascii="Times New Roman" w:hAnsi="Times New Roman" w:cs="Times New Roman"/>
          <w:sz w:val="24"/>
          <w:szCs w:val="24"/>
        </w:rPr>
        <w:t xml:space="preserve">=0, the code will need at least one time record beyond </w:t>
      </w:r>
      <w:r>
        <w:rPr>
          <w:rFonts w:ascii="Times New Roman" w:hAnsi="Times New Roman" w:cs="Times New Roman"/>
          <w:color w:val="00B050"/>
          <w:sz w:val="24"/>
          <w:szCs w:val="24"/>
        </w:rPr>
        <w:t>rnday</w:t>
      </w:r>
      <w:r w:rsidRPr="001315A5">
        <w:rPr>
          <w:rFonts w:ascii="Times New Roman" w:hAnsi="Times New Roman" w:cs="Times New Roman"/>
          <w:color w:val="00B050"/>
          <w:sz w:val="24"/>
          <w:szCs w:val="24"/>
        </w:rPr>
        <w:t xml:space="preserve"> </w:t>
      </w:r>
      <w:r>
        <w:rPr>
          <w:rFonts w:ascii="Times New Roman" w:hAnsi="Times New Roman" w:cs="Times New Roman"/>
          <w:sz w:val="24"/>
          <w:szCs w:val="24"/>
        </w:rPr>
        <w:t xml:space="preserve">for interpolation; simply duplicate the record at </w:t>
      </w:r>
      <w:r>
        <w:rPr>
          <w:rFonts w:ascii="Times New Roman" w:hAnsi="Times New Roman" w:cs="Times New Roman"/>
          <w:color w:val="00B050"/>
          <w:sz w:val="24"/>
          <w:szCs w:val="24"/>
        </w:rPr>
        <w:t>rnday</w:t>
      </w:r>
      <w:r w:rsidRPr="001315A5">
        <w:rPr>
          <w:rFonts w:ascii="Times New Roman" w:hAnsi="Times New Roman" w:cs="Times New Roman"/>
          <w:color w:val="00B050"/>
          <w:sz w:val="24"/>
          <w:szCs w:val="24"/>
        </w:rPr>
        <w:t xml:space="preserve"> </w:t>
      </w:r>
      <w:r>
        <w:rPr>
          <w:rFonts w:ascii="Times New Roman" w:hAnsi="Times New Roman" w:cs="Times New Roman"/>
          <w:sz w:val="24"/>
          <w:szCs w:val="24"/>
        </w:rPr>
        <w:t>if you do not have such info.</w:t>
      </w:r>
    </w:p>
    <w:p w:rsidR="000113D8" w:rsidRPr="000113D8" w:rsidRDefault="00157AC7" w:rsidP="000113D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Below are some c</w:t>
      </w:r>
      <w:r w:rsidR="000113D8" w:rsidRPr="000113D8">
        <w:rPr>
          <w:rFonts w:ascii="Times New Roman" w:hAnsi="Times New Roman" w:cs="Times New Roman"/>
          <w:sz w:val="24"/>
          <w:szCs w:val="24"/>
        </w:rPr>
        <w:t>onventions for .nc-files in sflux directory and additional files needed for sflux run:</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 xml:space="preserve">wind: </w:t>
      </w:r>
      <w:r w:rsidRPr="00157AC7">
        <w:rPr>
          <w:rFonts w:ascii="Times New Roman" w:hAnsi="Times New Roman" w:cs="Times New Roman"/>
          <w:i/>
          <w:sz w:val="24"/>
          <w:szCs w:val="24"/>
        </w:rPr>
        <w:t>u</w:t>
      </w:r>
      <w:r w:rsidRPr="000113D8">
        <w:rPr>
          <w:rFonts w:ascii="Times New Roman" w:hAnsi="Times New Roman" w:cs="Times New Roman"/>
          <w:sz w:val="24"/>
          <w:szCs w:val="24"/>
        </w:rPr>
        <w:t xml:space="preserve">-component is eastward, </w:t>
      </w:r>
      <w:r w:rsidRPr="00157AC7">
        <w:rPr>
          <w:rFonts w:ascii="Times New Roman" w:hAnsi="Times New Roman" w:cs="Times New Roman"/>
          <w:i/>
          <w:sz w:val="24"/>
          <w:szCs w:val="24"/>
        </w:rPr>
        <w:t>v</w:t>
      </w:r>
      <w:r w:rsidRPr="000113D8">
        <w:rPr>
          <w:rFonts w:ascii="Times New Roman" w:hAnsi="Times New Roman" w:cs="Times New Roman"/>
          <w:sz w:val="24"/>
          <w:szCs w:val="24"/>
        </w:rPr>
        <w:t>-comp. is northward (normal math convention, not compass convention)</w:t>
      </w:r>
    </w:p>
    <w:p w:rsidR="000113D8" w:rsidRPr="000113D8" w:rsidRDefault="000113D8" w:rsidP="000113D8">
      <w:pPr>
        <w:tabs>
          <w:tab w:val="left" w:pos="8640"/>
        </w:tabs>
        <w:spacing w:after="120"/>
        <w:jc w:val="both"/>
        <w:rPr>
          <w:rFonts w:ascii="Times New Roman" w:hAnsi="Times New Roman" w:cs="Times New Roman"/>
          <w:sz w:val="24"/>
          <w:szCs w:val="24"/>
        </w:rPr>
      </w:pPr>
      <w:r w:rsidRPr="00157AC7">
        <w:rPr>
          <w:rFonts w:ascii="Times New Roman" w:hAnsi="Times New Roman" w:cs="Times New Roman"/>
          <w:color w:val="FF0000"/>
          <w:sz w:val="24"/>
          <w:szCs w:val="24"/>
        </w:rPr>
        <w:t>windrot_geo2proj.gr3</w:t>
      </w:r>
      <w:r w:rsidRPr="000113D8">
        <w:rPr>
          <w:rFonts w:ascii="Times New Roman" w:hAnsi="Times New Roman" w:cs="Times New Roman"/>
          <w:sz w:val="24"/>
          <w:szCs w:val="24"/>
        </w:rPr>
        <w:t>: rotates winds in case they do not align wit</w:t>
      </w:r>
      <w:r w:rsidR="00157AC7">
        <w:rPr>
          <w:rFonts w:ascii="Times New Roman" w:hAnsi="Times New Roman" w:cs="Times New Roman"/>
          <w:sz w:val="24"/>
          <w:szCs w:val="24"/>
        </w:rPr>
        <w:t>h coordinate axes, i.e. lat/lon</w:t>
      </w:r>
    </w:p>
    <w:p w:rsidR="000113D8" w:rsidRDefault="000113D8" w:rsidP="000113D8">
      <w:pPr>
        <w:tabs>
          <w:tab w:val="left" w:pos="8640"/>
        </w:tabs>
        <w:spacing w:after="120"/>
        <w:jc w:val="both"/>
        <w:rPr>
          <w:rFonts w:ascii="Times New Roman" w:hAnsi="Times New Roman" w:cs="Times New Roman"/>
          <w:sz w:val="24"/>
          <w:szCs w:val="24"/>
        </w:rPr>
      </w:pPr>
      <w:r w:rsidRPr="00157AC7">
        <w:rPr>
          <w:rFonts w:ascii="Times New Roman" w:hAnsi="Times New Roman" w:cs="Times New Roman"/>
          <w:color w:val="FF0000"/>
          <w:sz w:val="24"/>
          <w:szCs w:val="24"/>
        </w:rPr>
        <w:t>watertype.gr3</w:t>
      </w:r>
      <w:r w:rsidRPr="000113D8">
        <w:rPr>
          <w:rFonts w:ascii="Times New Roman" w:hAnsi="Times New Roman" w:cs="Times New Roman"/>
          <w:sz w:val="24"/>
          <w:szCs w:val="24"/>
        </w:rPr>
        <w:t xml:space="preserve">: 6 is clear water, 7 is muddiest. Search in schism_init.F90 for </w:t>
      </w:r>
      <w:r w:rsidR="00157AC7">
        <w:rPr>
          <w:rFonts w:ascii="Times New Roman" w:hAnsi="Times New Roman" w:cs="Times New Roman"/>
          <w:sz w:val="24"/>
          <w:szCs w:val="24"/>
        </w:rPr>
        <w:t xml:space="preserve">different </w:t>
      </w:r>
      <w:r w:rsidRPr="000113D8">
        <w:rPr>
          <w:rFonts w:ascii="Times New Roman" w:hAnsi="Times New Roman" w:cs="Times New Roman"/>
          <w:sz w:val="24"/>
          <w:szCs w:val="24"/>
        </w:rPr>
        <w:t>water</w:t>
      </w:r>
      <w:r w:rsidR="00157AC7">
        <w:rPr>
          <w:rFonts w:ascii="Times New Roman" w:hAnsi="Times New Roman" w:cs="Times New Roman"/>
          <w:sz w:val="24"/>
          <w:szCs w:val="24"/>
        </w:rPr>
        <w:t xml:space="preserve"> </w:t>
      </w:r>
      <w:r w:rsidRPr="000113D8">
        <w:rPr>
          <w:rFonts w:ascii="Times New Roman" w:hAnsi="Times New Roman" w:cs="Times New Roman"/>
          <w:sz w:val="24"/>
          <w:szCs w:val="24"/>
        </w:rPr>
        <w:t>type</w:t>
      </w:r>
      <w:r w:rsidR="00157AC7">
        <w:rPr>
          <w:rFonts w:ascii="Times New Roman" w:hAnsi="Times New Roman" w:cs="Times New Roman"/>
          <w:sz w:val="24"/>
          <w:szCs w:val="24"/>
        </w:rPr>
        <w:t>s</w:t>
      </w:r>
      <w:r w:rsidRPr="000113D8">
        <w:rPr>
          <w:rFonts w:ascii="Times New Roman" w:hAnsi="Times New Roman" w:cs="Times New Roman"/>
          <w:sz w:val="24"/>
          <w:szCs w:val="24"/>
        </w:rPr>
        <w:t>.</w:t>
      </w:r>
      <w:r w:rsidR="00157AC7">
        <w:rPr>
          <w:rFonts w:ascii="Times New Roman" w:hAnsi="Times New Roman" w:cs="Times New Roman"/>
          <w:sz w:val="24"/>
          <w:szCs w:val="24"/>
        </w:rPr>
        <w:t xml:space="preserve"> Required only if </w:t>
      </w:r>
      <w:r w:rsidR="00157AC7" w:rsidRPr="00157AC7">
        <w:rPr>
          <w:rFonts w:ascii="Times New Roman" w:hAnsi="Times New Roman" w:cs="Times New Roman"/>
          <w:color w:val="FF0000"/>
          <w:sz w:val="24"/>
          <w:szCs w:val="24"/>
        </w:rPr>
        <w:t>ihconsv</w:t>
      </w:r>
      <w:r w:rsidR="00157AC7">
        <w:rPr>
          <w:rFonts w:ascii="Times New Roman" w:hAnsi="Times New Roman" w:cs="Times New Roman"/>
          <w:sz w:val="24"/>
          <w:szCs w:val="24"/>
        </w:rPr>
        <w:t>=1.</w:t>
      </w:r>
    </w:p>
    <w:p w:rsidR="00157AC7" w:rsidRPr="000113D8" w:rsidRDefault="00157AC7" w:rsidP="000113D8">
      <w:pPr>
        <w:tabs>
          <w:tab w:val="left" w:pos="8640"/>
        </w:tabs>
        <w:spacing w:after="120"/>
        <w:jc w:val="both"/>
        <w:rPr>
          <w:rFonts w:ascii="Times New Roman" w:hAnsi="Times New Roman" w:cs="Times New Roman"/>
          <w:sz w:val="24"/>
          <w:szCs w:val="24"/>
        </w:rPr>
      </w:pPr>
    </w:p>
    <w:p w:rsidR="000113D8" w:rsidRPr="00157AC7" w:rsidRDefault="00157AC7" w:rsidP="000113D8">
      <w:pPr>
        <w:tabs>
          <w:tab w:val="left" w:pos="8640"/>
        </w:tabs>
        <w:spacing w:after="120"/>
        <w:jc w:val="both"/>
        <w:rPr>
          <w:rFonts w:ascii="Times New Roman" w:hAnsi="Times New Roman" w:cs="Times New Roman"/>
          <w:sz w:val="24"/>
          <w:szCs w:val="24"/>
          <w:u w:val="single"/>
        </w:rPr>
      </w:pPr>
      <w:r>
        <w:rPr>
          <w:rFonts w:ascii="Times New Roman" w:hAnsi="Times New Roman" w:cs="Times New Roman"/>
          <w:sz w:val="24"/>
          <w:szCs w:val="24"/>
          <w:u w:val="single"/>
        </w:rPr>
        <w:t>A few details</w:t>
      </w:r>
    </w:p>
    <w:p w:rsidR="000113D8" w:rsidRPr="000113D8" w:rsidRDefault="000113D8" w:rsidP="000113D8">
      <w:pPr>
        <w:tabs>
          <w:tab w:val="left" w:pos="8640"/>
        </w:tabs>
        <w:spacing w:after="120"/>
        <w:jc w:val="both"/>
        <w:rPr>
          <w:rFonts w:ascii="Times New Roman" w:hAnsi="Times New Roman" w:cs="Times New Roman"/>
          <w:sz w:val="24"/>
          <w:szCs w:val="24"/>
        </w:rPr>
      </w:pPr>
      <w:r w:rsidRPr="000113D8">
        <w:rPr>
          <w:rFonts w:ascii="Times New Roman" w:hAnsi="Times New Roman" w:cs="Times New Roman"/>
          <w:sz w:val="24"/>
          <w:szCs w:val="24"/>
        </w:rPr>
        <w:t xml:space="preserve">Below are some details from sflux_9c.F90, </w:t>
      </w:r>
      <w:r w:rsidR="00157AC7">
        <w:rPr>
          <w:rFonts w:ascii="Times New Roman" w:hAnsi="Times New Roman" w:cs="Times New Roman"/>
          <w:sz w:val="24"/>
          <w:szCs w:val="24"/>
        </w:rPr>
        <w:t>near the beginning of the code.</w:t>
      </w:r>
    </w:p>
    <w:p w:rsidR="000113D8" w:rsidRPr="00157AC7" w:rsidRDefault="000113D8" w:rsidP="006A03BF">
      <w:pPr>
        <w:pStyle w:val="ListParagraph"/>
        <w:numPr>
          <w:ilvl w:val="0"/>
          <w:numId w:val="33"/>
        </w:numPr>
        <w:tabs>
          <w:tab w:val="left" w:pos="8640"/>
        </w:tabs>
        <w:spacing w:after="120"/>
        <w:jc w:val="both"/>
      </w:pPr>
      <w:r w:rsidRPr="00157AC7">
        <w:lastRenderedPageBreak/>
        <w:t>Of all attributes in nc file, only 'ba</w:t>
      </w:r>
      <w:r w:rsidR="00F83ED6">
        <w:t>se_date' is required. This is the time origin used in each file and the ‘time’ is then the offset (</w:t>
      </w:r>
      <w:r w:rsidR="00F83ED6" w:rsidRPr="00F83ED6">
        <w:rPr>
          <w:b/>
        </w:rPr>
        <w:t>in days</w:t>
      </w:r>
      <w:r w:rsidR="00F83ED6">
        <w:t>) from this origin;</w:t>
      </w:r>
    </w:p>
    <w:p w:rsidR="000113D8" w:rsidRPr="00157AC7" w:rsidRDefault="000113D8" w:rsidP="006A03BF">
      <w:pPr>
        <w:pStyle w:val="ListParagraph"/>
        <w:numPr>
          <w:ilvl w:val="0"/>
          <w:numId w:val="33"/>
        </w:numPr>
        <w:tabs>
          <w:tab w:val="left" w:pos="8640"/>
        </w:tabs>
        <w:spacing w:after="120"/>
        <w:jc w:val="both"/>
      </w:pPr>
      <w:r w:rsidRPr="00157AC7">
        <w:t xml:space="preserve">The grids for air, rad and prc can be different (but must be the same within each type and each source). Additional requirements for the structured grid in .nc: [lon,lat](nx,ny) give x,y coord., nx is # of pts in x. Suppose a node in the grid is given by (i,j) (1&lt;=i&lt;=nx), then </w:t>
      </w:r>
      <w:r w:rsidRPr="00157AC7">
        <w:rPr>
          <w:b/>
        </w:rPr>
        <w:t>the quad (i,j), (i+1,j), (i+1,j+1,i,j+1) must be along counter-clockwise direction</w:t>
      </w:r>
      <w:r w:rsidR="00157AC7">
        <w:rPr>
          <w:b/>
        </w:rPr>
        <w:t xml:space="preserve"> (otherwise you’ll get an error suggesting that no parents can be found for a grid ndoe)</w:t>
      </w:r>
      <w:r w:rsidRPr="00157AC7">
        <w:t>;</w:t>
      </w:r>
    </w:p>
    <w:p w:rsidR="000113D8" w:rsidRPr="00157AC7" w:rsidRDefault="000113D8" w:rsidP="006A03BF">
      <w:pPr>
        <w:pStyle w:val="ListParagraph"/>
        <w:numPr>
          <w:ilvl w:val="0"/>
          <w:numId w:val="33"/>
        </w:numPr>
        <w:tabs>
          <w:tab w:val="left" w:pos="8640"/>
        </w:tabs>
        <w:spacing w:after="120"/>
        <w:jc w:val="both"/>
      </w:pPr>
      <w:r w:rsidRPr="00157AC7">
        <w:t>Search for "relative_weight" (inside netcdf_io) to change relative weights of the 2 sources for air, rad and prc if needed. All weights must &gt; 0!</w:t>
      </w:r>
    </w:p>
    <w:p w:rsidR="000113D8" w:rsidRPr="00157AC7" w:rsidRDefault="000113D8" w:rsidP="006A03BF">
      <w:pPr>
        <w:pStyle w:val="ListParagraph"/>
        <w:numPr>
          <w:ilvl w:val="0"/>
          <w:numId w:val="33"/>
        </w:numPr>
        <w:tabs>
          <w:tab w:val="left" w:pos="8640"/>
        </w:tabs>
        <w:spacing w:after="120"/>
        <w:jc w:val="both"/>
      </w:pPr>
      <w:r w:rsidRPr="00157AC7">
        <w:t>in case of 2 sources/grids for a variable, use "1" as larger grid (i.e. encompassing hgrid.ll) and "2" as smaller grid. The code will calculate weights associated with the 2 grids, and if some nodes in hgrid.ll fall outside grid "2" the interpolation will be done on grid "1" only (see combine_sflux_data, in particular, bad_node_ based on area coordinates outside [0,1]). Both grids must start from stack 1 and have same # of stacks for each variable. However, within each nc file # of time steps can vary;</w:t>
      </w:r>
    </w:p>
    <w:p w:rsidR="000113D8" w:rsidRPr="00157AC7" w:rsidRDefault="000113D8" w:rsidP="006A03BF">
      <w:pPr>
        <w:pStyle w:val="ListParagraph"/>
        <w:numPr>
          <w:ilvl w:val="0"/>
          <w:numId w:val="33"/>
        </w:numPr>
        <w:tabs>
          <w:tab w:val="left" w:pos="8640"/>
        </w:tabs>
        <w:spacing w:after="120"/>
        <w:jc w:val="both"/>
      </w:pPr>
      <w:r w:rsidRPr="00157AC7">
        <w:t>air_1_max_window_hours (etc) are set</w:t>
      </w:r>
      <w:r w:rsidR="001315A5">
        <w:t xml:space="preserve"> in netcdf_io to define the max</w:t>
      </w:r>
      <w:r w:rsidRPr="00157AC7">
        <w:t xml:space="preserve"> time stamp (offset from time </w:t>
      </w:r>
      <w:r w:rsidR="00F83ED6">
        <w:t>origin</w:t>
      </w:r>
      <w:r w:rsidRPr="00157AC7">
        <w:t>) within each nc file. Besides those in netcdf_io, max_file_times (max. # of time records in each nc</w:t>
      </w:r>
      <w:r w:rsidR="00182AE9">
        <w:t xml:space="preserve"> file) in routine get_times_etc</w:t>
      </w:r>
      <w:r w:rsidRPr="00157AC7">
        <w:t>() may need to be adjusted as well.</w:t>
      </w:r>
    </w:p>
    <w:p w:rsidR="002B7052" w:rsidRDefault="002B7052" w:rsidP="004A69CD">
      <w:pPr>
        <w:pStyle w:val="Heading2"/>
        <w:tabs>
          <w:tab w:val="left" w:pos="8640"/>
        </w:tabs>
        <w:spacing w:after="120"/>
        <w:jc w:val="both"/>
      </w:pPr>
      <w:bookmarkStart w:id="62" w:name="_Toc79933391"/>
      <w:r>
        <w:t xml:space="preserve">4.4 </w:t>
      </w:r>
      <w:r w:rsidR="00726CBA">
        <w:t>Outputs</w:t>
      </w:r>
      <w:bookmarkEnd w:id="62"/>
    </w:p>
    <w:p w:rsidR="00726CBA" w:rsidRPr="00726CBA" w:rsidRDefault="0011055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All</w:t>
      </w:r>
      <w:r w:rsidR="00726CBA" w:rsidRPr="00726CBA">
        <w:rPr>
          <w:rFonts w:ascii="Times New Roman" w:hAnsi="Times New Roman" w:cs="Times New Roman"/>
          <w:sz w:val="24"/>
          <w:szCs w:val="24"/>
        </w:rPr>
        <w:t xml:space="preserve"> SCHISM outputs </w:t>
      </w:r>
      <w:r>
        <w:rPr>
          <w:rFonts w:ascii="Times New Roman" w:hAnsi="Times New Roman" w:cs="Times New Roman"/>
          <w:sz w:val="24"/>
          <w:szCs w:val="24"/>
        </w:rPr>
        <w:t>can be found in outputs/</w:t>
      </w:r>
      <w:r w:rsidR="000631AB">
        <w:rPr>
          <w:rFonts w:ascii="Times New Roman" w:hAnsi="Times New Roman" w:cs="Times New Roman"/>
          <w:sz w:val="24"/>
          <w:szCs w:val="24"/>
        </w:rPr>
        <w:t>.</w:t>
      </w:r>
    </w:p>
    <w:p w:rsidR="00726CBA" w:rsidRPr="00726CBA" w:rsidRDefault="00726CBA" w:rsidP="004A69CD">
      <w:pPr>
        <w:pStyle w:val="Heading3"/>
        <w:tabs>
          <w:tab w:val="left" w:pos="8640"/>
        </w:tabs>
        <w:spacing w:after="120"/>
        <w:jc w:val="both"/>
        <w:rPr>
          <w:rFonts w:ascii="Times New Roman" w:hAnsi="Times New Roman" w:cs="Times New Roman"/>
        </w:rPr>
      </w:pPr>
      <w:bookmarkStart w:id="63" w:name="_Toc79933392"/>
      <w:r w:rsidRPr="00726CBA">
        <w:rPr>
          <w:rFonts w:ascii="Times New Roman" w:hAnsi="Times New Roman" w:cs="Times New Roman"/>
        </w:rPr>
        <w:t>4.4.1 Run info output (</w:t>
      </w:r>
      <w:r w:rsidRPr="00042D9D">
        <w:rPr>
          <w:rFonts w:ascii="Times New Roman" w:hAnsi="Times New Roman" w:cs="Times New Roman"/>
          <w:color w:val="7030A0"/>
        </w:rPr>
        <w:t>mirror.out</w:t>
      </w:r>
      <w:r w:rsidRPr="00726CBA">
        <w:rPr>
          <w:rFonts w:ascii="Times New Roman" w:hAnsi="Times New Roman" w:cs="Times New Roman"/>
        </w:rPr>
        <w:t>)</w:t>
      </w:r>
      <w:bookmarkEnd w:id="63"/>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This is a mirror image of now-defunct screen output. Below is a sample:</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Barotropic model without ST calculation</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 of tracers in each module:            1            1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0            0            0        </w:t>
      </w:r>
      <w:r w:rsidR="0038653A">
        <w:rPr>
          <w:rFonts w:ascii="Times New Roman" w:hAnsi="Times New Roman" w:cs="Times New Roman"/>
          <w:sz w:val="20"/>
          <w:szCs w:val="20"/>
        </w:rPr>
        <w:t xml:space="preserve">    0            0            0      </w:t>
      </w:r>
      <w:r w:rsidRPr="00726CBA">
        <w:rPr>
          <w:rFonts w:ascii="Times New Roman" w:hAnsi="Times New Roman" w:cs="Times New Roman"/>
          <w:sz w:val="20"/>
          <w:szCs w:val="20"/>
        </w:rPr>
        <w:t>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Total # of tracers=            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Index ranges of each module:            1            1            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2            3            2            3            2            3</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2            3            2            3            2            3</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2            3            2            3            2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 of global outputs=           27</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reading param.in; s2_mxnbt in param.in =    3.000000000000000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lhas_quad=  T</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mnei, mnei_p =             4            9</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lhas_quad=  T</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Global Grid Size (ne,np,ns,nvrt):        108       130       237         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**********Augmented Subdomain Sizes**********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lastRenderedPageBreak/>
        <w:t xml:space="preserve"> rank     nea      ne     neg     nea2     neg2     npa      np     npg     npa2     npg2     nsa      ns     nsg     nsa2     nsg2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0      30      14      16      40      10      43      24      19      43       0      72      37      35      72       0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1      28      14      14      38      10      40      23      17      40       0      67      36      31      67       0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2      26      13      13      32       6      38      23      15      38       0      63      35      28      63       0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3      23      13      10      30       7      34      22      12      34       0      56      34      22      56       0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4      23      13      10      30       7      34      22      12      34       0      56      34      22      56       0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5      28      14      14      38      10      40      23      17      40       0      67      36      31      67       0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6      26      13      13      32       6      38      23      15      38       0      63      35      28      63       0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7      30      14      16      40      10      43      24      19      43       0      72      37      35      72       0</w:t>
      </w:r>
    </w:p>
    <w:p w:rsidR="00726CBA" w:rsidRPr="00726CBA" w:rsidRDefault="00726CBA" w:rsidP="004A69CD">
      <w:pPr>
        <w:tabs>
          <w:tab w:val="left" w:pos="8640"/>
        </w:tabs>
        <w:spacing w:after="120"/>
        <w:jc w:val="both"/>
        <w:rPr>
          <w:rFonts w:ascii="Times New Roman" w:hAnsi="Times New Roman" w:cs="Times New Roman"/>
          <w:sz w:val="20"/>
          <w:szCs w:val="20"/>
        </w:rPr>
      </w:pP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**********Global Boundary Sizes**********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nope    neta   nland    nvel</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1      13       1      31</w:t>
      </w:r>
    </w:p>
    <w:p w:rsidR="00726CBA" w:rsidRPr="00726CBA" w:rsidRDefault="00726CBA" w:rsidP="004A69CD">
      <w:pPr>
        <w:tabs>
          <w:tab w:val="left" w:pos="8640"/>
        </w:tabs>
        <w:spacing w:after="120"/>
        <w:jc w:val="both"/>
        <w:rPr>
          <w:rFonts w:ascii="Times New Roman" w:hAnsi="Times New Roman" w:cs="Times New Roman"/>
          <w:sz w:val="20"/>
          <w:szCs w:val="20"/>
        </w:rPr>
      </w:pP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**********Augmented Subdomain Boundary Sizes**********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rank    nope    neta   nland    nvel</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0       0       0       1       7</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1       0       0       1       7</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2       0       0       1      10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3       0       0       1      10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4       1       4       1       7</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5       1       7       0       0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6       1       5       1       6</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7       1       7       0       0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Max. &amp; min. sidelength=     19934.91537849107         7973.938973963872</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init (1)...</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init. tracers..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initializing cold start</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Done initializing variables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Done initializing outputs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computing initial vgrid...</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computing initial nodal vel...</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computing initial density...</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time stepping begins...            1         1440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lastRenderedPageBreak/>
        <w:t xml:space="preserve"> done adjusting wind stress ...</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flow b.c.</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hvis...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backtracking</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1st preparation</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2nd preparation</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solver; </w:t>
      </w:r>
      <w:r w:rsidRPr="00726CBA">
        <w:rPr>
          <w:rFonts w:ascii="Times New Roman" w:hAnsi="Times New Roman" w:cs="Times New Roman"/>
          <w:b/>
          <w:sz w:val="20"/>
          <w:szCs w:val="20"/>
        </w:rPr>
        <w:t>etatot=   3.1245774014922456E-002</w:t>
      </w:r>
      <w:r w:rsidR="002764D0" w:rsidRPr="002764D0">
        <w:rPr>
          <w:rFonts w:ascii="Times New Roman" w:hAnsi="Times New Roman" w:cs="Times New Roman"/>
          <w:b/>
          <w:sz w:val="20"/>
          <w:szCs w:val="20"/>
        </w:rPr>
        <w:t xml:space="preserve"> ; average |eta|=  4.553235604713400E-005</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solving momentum eq...</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solving w</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solving transport equation</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recomputing levels...</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 xml:space="preserve"> done density calculation...</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TIME STEP=            1;  TIME=           300.000000</w:t>
      </w:r>
    </w:p>
    <w:p w:rsidR="00726CBA" w:rsidRPr="00726CBA" w:rsidRDefault="00726CBA" w:rsidP="004A69CD">
      <w:pPr>
        <w:tabs>
          <w:tab w:val="left" w:pos="8640"/>
        </w:tabs>
        <w:spacing w:after="120"/>
        <w:jc w:val="both"/>
        <w:rPr>
          <w:rFonts w:ascii="Times New Roman" w:hAnsi="Times New Roman" w:cs="Times New Roman"/>
          <w:sz w:val="20"/>
          <w:szCs w:val="20"/>
        </w:rPr>
      </w:pPr>
      <w:r w:rsidRPr="00726CBA">
        <w:rPr>
          <w:rFonts w:ascii="Times New Roman" w:hAnsi="Times New Roman" w:cs="Times New Roman"/>
          <w:sz w:val="20"/>
          <w:szCs w:val="20"/>
        </w:rPr>
        <w:t>….</w:t>
      </w:r>
    </w:p>
    <w:p w:rsidR="00726CBA" w:rsidRDefault="00726CB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w:t>
      </w:r>
      <w:r w:rsidR="002764D0" w:rsidRPr="002764D0">
        <w:rPr>
          <w:rFonts w:ascii="Times New Roman" w:hAnsi="Times New Roman" w:cs="Times New Roman"/>
          <w:b/>
          <w:sz w:val="20"/>
          <w:szCs w:val="20"/>
        </w:rPr>
        <w:t>average |eta|</w:t>
      </w:r>
      <w:r w:rsidR="002764D0">
        <w:rPr>
          <w:rFonts w:ascii="Times New Roman" w:hAnsi="Times New Roman" w:cs="Times New Roman"/>
          <w:b/>
          <w:sz w:val="20"/>
          <w:szCs w:val="20"/>
        </w:rPr>
        <w:t xml:space="preserve">’ </w:t>
      </w:r>
      <w:r>
        <w:rPr>
          <w:rFonts w:ascii="Times New Roman" w:hAnsi="Times New Roman" w:cs="Times New Roman"/>
          <w:sz w:val="24"/>
          <w:szCs w:val="24"/>
        </w:rPr>
        <w:t xml:space="preserve">highlighted above can be used as a quick and easy way to check if the run is progressing smoothly; it is the </w:t>
      </w:r>
      <w:r w:rsidR="002764D0">
        <w:rPr>
          <w:rFonts w:ascii="Times New Roman" w:hAnsi="Times New Roman" w:cs="Times New Roman"/>
          <w:sz w:val="24"/>
          <w:szCs w:val="24"/>
        </w:rPr>
        <w:t>average</w:t>
      </w:r>
      <w:r>
        <w:rPr>
          <w:rFonts w:ascii="Times New Roman" w:hAnsi="Times New Roman" w:cs="Times New Roman"/>
          <w:sz w:val="24"/>
          <w:szCs w:val="24"/>
        </w:rPr>
        <w:t xml:space="preserve"> of the absolute value of</w:t>
      </w:r>
      <w:r w:rsidR="00C85947">
        <w:rPr>
          <w:rFonts w:ascii="Times New Roman" w:hAnsi="Times New Roman" w:cs="Times New Roman"/>
          <w:sz w:val="24"/>
          <w:szCs w:val="24"/>
        </w:rPr>
        <w:t xml:space="preserve"> surface elevation at </w:t>
      </w:r>
      <w:r w:rsidR="002764D0">
        <w:rPr>
          <w:rFonts w:ascii="Times New Roman" w:hAnsi="Times New Roman" w:cs="Times New Roman"/>
          <w:sz w:val="24"/>
          <w:szCs w:val="24"/>
        </w:rPr>
        <w:t>all</w:t>
      </w:r>
      <w:r w:rsidR="00C85947">
        <w:rPr>
          <w:rFonts w:ascii="Times New Roman" w:hAnsi="Times New Roman" w:cs="Times New Roman"/>
          <w:sz w:val="24"/>
          <w:szCs w:val="24"/>
        </w:rPr>
        <w:t xml:space="preserve"> node</w:t>
      </w:r>
      <w:r w:rsidR="002764D0">
        <w:rPr>
          <w:rFonts w:ascii="Times New Roman" w:hAnsi="Times New Roman" w:cs="Times New Roman"/>
          <w:sz w:val="24"/>
          <w:szCs w:val="24"/>
        </w:rPr>
        <w:t>s</w:t>
      </w:r>
      <w:r w:rsidR="00C85947">
        <w:rPr>
          <w:rFonts w:ascii="Times New Roman" w:hAnsi="Times New Roman" w:cs="Times New Roman"/>
          <w:sz w:val="24"/>
          <w:szCs w:val="24"/>
        </w:rPr>
        <w:t>. If it’s too large</w:t>
      </w:r>
      <w:r w:rsidR="002B7FF6">
        <w:rPr>
          <w:rFonts w:ascii="Times New Roman" w:hAnsi="Times New Roman" w:cs="Times New Roman"/>
          <w:sz w:val="24"/>
          <w:szCs w:val="24"/>
        </w:rPr>
        <w:t xml:space="preserve"> or NaN</w:t>
      </w:r>
      <w:r w:rsidR="00C85947">
        <w:rPr>
          <w:rFonts w:ascii="Times New Roman" w:hAnsi="Times New Roman" w:cs="Times New Roman"/>
          <w:sz w:val="24"/>
          <w:szCs w:val="24"/>
        </w:rPr>
        <w:t>, you have a problem.</w:t>
      </w:r>
    </w:p>
    <w:p w:rsidR="00726CBA" w:rsidRPr="00726CBA" w:rsidRDefault="00726CBA" w:rsidP="004A69CD">
      <w:pPr>
        <w:tabs>
          <w:tab w:val="left" w:pos="8640"/>
        </w:tabs>
        <w:spacing w:after="120"/>
        <w:jc w:val="both"/>
        <w:rPr>
          <w:rFonts w:ascii="Times New Roman" w:hAnsi="Times New Roman" w:cs="Times New Roman"/>
          <w:sz w:val="24"/>
          <w:szCs w:val="24"/>
        </w:rPr>
      </w:pPr>
    </w:p>
    <w:p w:rsidR="00726CBA" w:rsidRPr="00726CBA" w:rsidRDefault="00726CBA" w:rsidP="004A69CD">
      <w:pPr>
        <w:pStyle w:val="Heading3"/>
        <w:tabs>
          <w:tab w:val="left" w:pos="8640"/>
        </w:tabs>
        <w:spacing w:after="120"/>
        <w:jc w:val="both"/>
        <w:rPr>
          <w:rFonts w:ascii="Times New Roman" w:hAnsi="Times New Roman" w:cs="Times New Roman"/>
        </w:rPr>
      </w:pPr>
      <w:bookmarkStart w:id="64" w:name="_Toc79933393"/>
      <w:r w:rsidRPr="00726CBA">
        <w:rPr>
          <w:rFonts w:ascii="Times New Roman" w:hAnsi="Times New Roman" w:cs="Times New Roman"/>
        </w:rPr>
        <w:t>4.4.2 Global output</w:t>
      </w:r>
      <w:bookmarkEnd w:id="64"/>
    </w:p>
    <w:p w:rsidR="00496147" w:rsidRPr="00496147" w:rsidRDefault="00496147" w:rsidP="004A69CD">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rPr>
        <w:t xml:space="preserve">SCHISM </w:t>
      </w:r>
      <w:r w:rsidR="002764D0">
        <w:rPr>
          <w:rFonts w:ascii="Times New Roman" w:hAnsi="Times New Roman" w:cs="Times New Roman"/>
          <w:sz w:val="24"/>
          <w:szCs w:val="24"/>
        </w:rPr>
        <w:t>netcdf4</w:t>
      </w:r>
      <w:r w:rsidRPr="00496147">
        <w:rPr>
          <w:rFonts w:ascii="Times New Roman" w:hAnsi="Times New Roman" w:cs="Times New Roman"/>
          <w:sz w:val="24"/>
          <w:szCs w:val="24"/>
        </w:rPr>
        <w:t xml:space="preserve"> output is emitted in a directo</w:t>
      </w:r>
      <w:r>
        <w:rPr>
          <w:rFonts w:ascii="Times New Roman" w:hAnsi="Times New Roman" w:cs="Times New Roman"/>
          <w:sz w:val="24"/>
          <w:szCs w:val="24"/>
        </w:rPr>
        <w:t xml:space="preserve">ry called </w:t>
      </w:r>
      <w:r w:rsidRPr="00690730">
        <w:rPr>
          <w:rFonts w:ascii="Times New Roman" w:hAnsi="Times New Roman" w:cs="Times New Roman"/>
          <w:color w:val="7030A0"/>
          <w:sz w:val="24"/>
          <w:szCs w:val="24"/>
        </w:rPr>
        <w:t>outputs</w:t>
      </w:r>
      <w:r>
        <w:rPr>
          <w:rFonts w:ascii="Times New Roman" w:hAnsi="Times New Roman" w:cs="Times New Roman"/>
          <w:sz w:val="24"/>
          <w:szCs w:val="24"/>
        </w:rPr>
        <w:t>/</w:t>
      </w:r>
      <w:r w:rsidRPr="00496147">
        <w:rPr>
          <w:rFonts w:ascii="Times New Roman" w:hAnsi="Times New Roman" w:cs="Times New Roman"/>
          <w:sz w:val="24"/>
          <w:szCs w:val="24"/>
        </w:rPr>
        <w:t xml:space="preserve">. This directory must exist or you will get an immediate </w:t>
      </w:r>
      <w:r w:rsidR="00FF7050">
        <w:rPr>
          <w:rFonts w:ascii="Times New Roman" w:hAnsi="Times New Roman" w:cs="Times New Roman"/>
          <w:sz w:val="24"/>
          <w:szCs w:val="24"/>
        </w:rPr>
        <w:t>crash from the model.</w:t>
      </w:r>
    </w:p>
    <w:p w:rsidR="00496147" w:rsidRPr="00496147" w:rsidRDefault="00496147" w:rsidP="004A69CD">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rPr>
        <w:t xml:space="preserve">An example file name is </w:t>
      </w:r>
      <w:r w:rsidR="00FF7050" w:rsidRPr="00FF7050">
        <w:rPr>
          <w:rFonts w:ascii="Times New Roman" w:hAnsi="Times New Roman" w:cs="Times New Roman"/>
          <w:color w:val="7030A0"/>
          <w:sz w:val="24"/>
          <w:szCs w:val="24"/>
        </w:rPr>
        <w:t>outputs</w:t>
      </w:r>
      <w:r w:rsidR="00FF7050">
        <w:rPr>
          <w:rFonts w:ascii="Times New Roman" w:hAnsi="Times New Roman" w:cs="Times New Roman"/>
          <w:sz w:val="24"/>
          <w:szCs w:val="24"/>
        </w:rPr>
        <w:t>/</w:t>
      </w:r>
      <w:r w:rsidR="002764D0">
        <w:rPr>
          <w:rFonts w:ascii="Times New Roman" w:hAnsi="Times New Roman" w:cs="Times New Roman"/>
          <w:color w:val="7030A0"/>
          <w:sz w:val="24"/>
          <w:szCs w:val="24"/>
        </w:rPr>
        <w:t>schout_0000_2.nc</w:t>
      </w:r>
      <w:r w:rsidRPr="00496147">
        <w:rPr>
          <w:rFonts w:ascii="Times New Roman" w:hAnsi="Times New Roman" w:cs="Times New Roman"/>
          <w:sz w:val="24"/>
          <w:szCs w:val="24"/>
        </w:rPr>
        <w:t xml:space="preserve">. More generally, the file name is: </w:t>
      </w:r>
      <w:r w:rsidR="002764D0">
        <w:rPr>
          <w:rFonts w:ascii="Times New Roman" w:hAnsi="Times New Roman" w:cs="Times New Roman"/>
          <w:sz w:val="24"/>
          <w:szCs w:val="24"/>
        </w:rPr>
        <w:t>schout_[</w:t>
      </w:r>
      <w:r w:rsidR="002764D0" w:rsidRPr="00496147">
        <w:rPr>
          <w:rFonts w:ascii="Times New Roman" w:hAnsi="Times New Roman" w:cs="Times New Roman"/>
          <w:sz w:val="24"/>
          <w:szCs w:val="24"/>
        </w:rPr>
        <w:t>processor_no</w:t>
      </w:r>
      <w:r w:rsidR="002764D0">
        <w:rPr>
          <w:rFonts w:ascii="Times New Roman" w:hAnsi="Times New Roman" w:cs="Times New Roman"/>
          <w:sz w:val="24"/>
          <w:szCs w:val="24"/>
        </w:rPr>
        <w:t>]_</w:t>
      </w:r>
      <w:r w:rsidRPr="00496147">
        <w:rPr>
          <w:rFonts w:ascii="Times New Roman" w:hAnsi="Times New Roman" w:cs="Times New Roman"/>
          <w:sz w:val="24"/>
          <w:szCs w:val="24"/>
        </w:rPr>
        <w:t>[time_block</w:t>
      </w:r>
      <w:r>
        <w:rPr>
          <w:rFonts w:ascii="Times New Roman" w:hAnsi="Times New Roman" w:cs="Times New Roman"/>
          <w:sz w:val="24"/>
          <w:szCs w:val="24"/>
        </w:rPr>
        <w:t xml:space="preserve"> /stack #</w:t>
      </w:r>
      <w:r w:rsidR="002764D0">
        <w:rPr>
          <w:rFonts w:ascii="Times New Roman" w:hAnsi="Times New Roman" w:cs="Times New Roman"/>
          <w:sz w:val="24"/>
          <w:szCs w:val="24"/>
        </w:rPr>
        <w:t>].nc</w:t>
      </w:r>
    </w:p>
    <w:p w:rsidR="002764D0" w:rsidRPr="00496147" w:rsidRDefault="002764D0" w:rsidP="002764D0">
      <w:pPr>
        <w:tabs>
          <w:tab w:val="left" w:pos="8640"/>
        </w:tabs>
        <w:spacing w:after="120"/>
        <w:jc w:val="both"/>
        <w:rPr>
          <w:rFonts w:ascii="Times New Roman" w:hAnsi="Times New Roman" w:cs="Times New Roman"/>
          <w:sz w:val="24"/>
          <w:szCs w:val="24"/>
          <w:u w:val="single"/>
        </w:rPr>
      </w:pPr>
      <w:r w:rsidRPr="00496147">
        <w:rPr>
          <w:rFonts w:ascii="Times New Roman" w:hAnsi="Times New Roman" w:cs="Times New Roman"/>
          <w:sz w:val="24"/>
          <w:szCs w:val="24"/>
          <w:u w:val="single"/>
        </w:rPr>
        <w:t>Processor number</w:t>
      </w:r>
    </w:p>
    <w:p w:rsidR="002764D0" w:rsidRDefault="002764D0" w:rsidP="002764D0">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rPr>
        <w:t xml:space="preserve">The mpi_processor number starts at 0 and represents the </w:t>
      </w:r>
      <w:r>
        <w:rPr>
          <w:rFonts w:ascii="Times New Roman" w:hAnsi="Times New Roman" w:cs="Times New Roman"/>
          <w:sz w:val="24"/>
          <w:szCs w:val="24"/>
        </w:rPr>
        <w:t>MPI</w:t>
      </w:r>
      <w:r w:rsidRPr="00496147">
        <w:rPr>
          <w:rFonts w:ascii="Times New Roman" w:hAnsi="Times New Roman" w:cs="Times New Roman"/>
          <w:sz w:val="24"/>
          <w:szCs w:val="24"/>
        </w:rPr>
        <w:t xml:space="preserve"> processor </w:t>
      </w:r>
      <w:r>
        <w:rPr>
          <w:rFonts w:ascii="Times New Roman" w:hAnsi="Times New Roman" w:cs="Times New Roman"/>
          <w:sz w:val="24"/>
          <w:szCs w:val="24"/>
        </w:rPr>
        <w:t>ID</w:t>
      </w:r>
      <w:r w:rsidRPr="00496147">
        <w:rPr>
          <w:rFonts w:ascii="Times New Roman" w:hAnsi="Times New Roman" w:cs="Times New Roman"/>
          <w:sz w:val="24"/>
          <w:szCs w:val="24"/>
        </w:rPr>
        <w:t xml:space="preserve"> from</w:t>
      </w:r>
      <w:r>
        <w:rPr>
          <w:rFonts w:ascii="Times New Roman" w:hAnsi="Times New Roman" w:cs="Times New Roman"/>
          <w:sz w:val="24"/>
          <w:szCs w:val="24"/>
        </w:rPr>
        <w:t xml:space="preserve"> the task that wrote the output</w:t>
      </w:r>
      <w:r w:rsidRPr="00496147">
        <w:rPr>
          <w:rFonts w:ascii="Times New Roman" w:hAnsi="Times New Roman" w:cs="Times New Roman"/>
          <w:sz w:val="24"/>
          <w:szCs w:val="24"/>
        </w:rPr>
        <w:t xml:space="preserve">. </w:t>
      </w:r>
    </w:p>
    <w:p w:rsidR="00496147" w:rsidRPr="00496147" w:rsidRDefault="00496147" w:rsidP="004A69CD">
      <w:pPr>
        <w:tabs>
          <w:tab w:val="left" w:pos="8640"/>
        </w:tabs>
        <w:spacing w:after="120"/>
        <w:jc w:val="both"/>
        <w:rPr>
          <w:rFonts w:ascii="Times New Roman" w:hAnsi="Times New Roman" w:cs="Times New Roman"/>
          <w:sz w:val="24"/>
          <w:szCs w:val="24"/>
          <w:u w:val="single"/>
        </w:rPr>
      </w:pPr>
      <w:r>
        <w:rPr>
          <w:rFonts w:ascii="Times New Roman" w:hAnsi="Times New Roman" w:cs="Times New Roman"/>
          <w:sz w:val="24"/>
          <w:szCs w:val="24"/>
          <w:u w:val="single"/>
        </w:rPr>
        <w:t>Time block</w:t>
      </w:r>
    </w:p>
    <w:p w:rsidR="00496147" w:rsidRPr="00496147" w:rsidRDefault="00496147" w:rsidP="004A69CD">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rPr>
        <w:t xml:space="preserve">The time blocks </w:t>
      </w:r>
      <w:r w:rsidR="00081D2E">
        <w:rPr>
          <w:rFonts w:ascii="Times New Roman" w:hAnsi="Times New Roman" w:cs="Times New Roman"/>
          <w:sz w:val="24"/>
          <w:szCs w:val="24"/>
        </w:rPr>
        <w:t xml:space="preserve">(‘stack’) </w:t>
      </w:r>
      <w:r w:rsidRPr="00496147">
        <w:rPr>
          <w:rFonts w:ascii="Times New Roman" w:hAnsi="Times New Roman" w:cs="Times New Roman"/>
          <w:sz w:val="24"/>
          <w:szCs w:val="24"/>
        </w:rPr>
        <w:t xml:space="preserve">start from 1 and are sequential. The model buffers and writes data occasionally. Every </w:t>
      </w:r>
      <w:r w:rsidRPr="00496147">
        <w:rPr>
          <w:rFonts w:ascii="Times New Roman" w:hAnsi="Times New Roman" w:cs="Times New Roman"/>
          <w:color w:val="00B050"/>
          <w:sz w:val="24"/>
          <w:szCs w:val="24"/>
        </w:rPr>
        <w:t xml:space="preserve">ihfskip </w:t>
      </w:r>
      <w:r w:rsidRPr="00496147">
        <w:rPr>
          <w:rFonts w:ascii="Times New Roman" w:hAnsi="Times New Roman" w:cs="Times New Roman"/>
          <w:sz w:val="24"/>
          <w:szCs w:val="24"/>
        </w:rPr>
        <w:t xml:space="preserve">time steps it opens a new </w:t>
      </w:r>
      <w:r>
        <w:rPr>
          <w:rFonts w:ascii="Times New Roman" w:hAnsi="Times New Roman" w:cs="Times New Roman"/>
          <w:sz w:val="24"/>
          <w:szCs w:val="24"/>
        </w:rPr>
        <w:t>stack</w:t>
      </w:r>
      <w:r w:rsidRPr="00496147">
        <w:rPr>
          <w:rFonts w:ascii="Times New Roman" w:hAnsi="Times New Roman" w:cs="Times New Roman"/>
          <w:sz w:val="24"/>
          <w:szCs w:val="24"/>
        </w:rPr>
        <w:t xml:space="preserve">. For instance, if the time step is 120 seconds and </w:t>
      </w:r>
      <w:r w:rsidRPr="00496147">
        <w:rPr>
          <w:rFonts w:ascii="Times New Roman" w:hAnsi="Times New Roman" w:cs="Times New Roman"/>
          <w:color w:val="00B050"/>
          <w:sz w:val="24"/>
          <w:szCs w:val="24"/>
        </w:rPr>
        <w:t xml:space="preserve">ihfskip </w:t>
      </w:r>
      <w:r w:rsidRPr="00496147">
        <w:rPr>
          <w:rFonts w:ascii="Times New Roman" w:hAnsi="Times New Roman" w:cs="Times New Roman"/>
          <w:sz w:val="24"/>
          <w:szCs w:val="24"/>
        </w:rPr>
        <w:t>= 10080</w:t>
      </w:r>
      <w:r w:rsidR="002764D0">
        <w:rPr>
          <w:rFonts w:ascii="Times New Roman" w:hAnsi="Times New Roman" w:cs="Times New Roman"/>
          <w:sz w:val="24"/>
          <w:szCs w:val="24"/>
        </w:rPr>
        <w:t>,</w:t>
      </w:r>
      <w:r w:rsidRPr="00496147">
        <w:rPr>
          <w:rFonts w:ascii="Times New Roman" w:hAnsi="Times New Roman" w:cs="Times New Roman"/>
          <w:sz w:val="24"/>
          <w:szCs w:val="24"/>
        </w:rPr>
        <w:t xml:space="preserve"> each </w:t>
      </w:r>
      <w:r>
        <w:rPr>
          <w:rFonts w:ascii="Times New Roman" w:hAnsi="Times New Roman" w:cs="Times New Roman"/>
          <w:sz w:val="24"/>
          <w:szCs w:val="24"/>
        </w:rPr>
        <w:t>stack</w:t>
      </w:r>
      <w:r w:rsidR="002764D0">
        <w:rPr>
          <w:rFonts w:ascii="Times New Roman" w:hAnsi="Times New Roman" w:cs="Times New Roman"/>
          <w:sz w:val="24"/>
          <w:szCs w:val="24"/>
        </w:rPr>
        <w:t xml:space="preserve"> will be 14-day</w:t>
      </w:r>
      <w:r w:rsidRPr="00496147">
        <w:rPr>
          <w:rFonts w:ascii="Times New Roman" w:hAnsi="Times New Roman" w:cs="Times New Roman"/>
          <w:sz w:val="24"/>
          <w:szCs w:val="24"/>
        </w:rPr>
        <w:t xml:space="preserve"> long.</w:t>
      </w:r>
    </w:p>
    <w:p w:rsidR="00496147" w:rsidRPr="00496147" w:rsidRDefault="00496147" w:rsidP="004A69CD">
      <w:pPr>
        <w:pStyle w:val="ListParagraph"/>
        <w:numPr>
          <w:ilvl w:val="0"/>
          <w:numId w:val="11"/>
        </w:numPr>
        <w:tabs>
          <w:tab w:val="left" w:pos="8640"/>
        </w:tabs>
        <w:spacing w:after="120" w:line="276" w:lineRule="auto"/>
        <w:contextualSpacing w:val="0"/>
        <w:jc w:val="both"/>
      </w:pPr>
      <w:r w:rsidRPr="00496147">
        <w:t xml:space="preserve">"Neat" time lengths that will make meaningful analysis (e.g. </w:t>
      </w:r>
      <w:r w:rsidR="00081D2E">
        <w:t xml:space="preserve">daily, </w:t>
      </w:r>
      <w:r w:rsidR="002764D0">
        <w:t>10</w:t>
      </w:r>
      <w:r w:rsidRPr="00496147">
        <w:t xml:space="preserve"> days</w:t>
      </w:r>
      <w:r w:rsidR="00081D2E">
        <w:t xml:space="preserve"> etc</w:t>
      </w:r>
      <w:r w:rsidRPr="00496147">
        <w:t>) are usually eas</w:t>
      </w:r>
      <w:r>
        <w:t>iest later when you post</w:t>
      </w:r>
      <w:r w:rsidR="00081D2E">
        <w:t>-</w:t>
      </w:r>
      <w:r>
        <w:t>process;</w:t>
      </w:r>
    </w:p>
    <w:p w:rsidR="00496147" w:rsidRPr="00496147" w:rsidRDefault="00496147" w:rsidP="004A69CD">
      <w:pPr>
        <w:pStyle w:val="ListParagraph"/>
        <w:numPr>
          <w:ilvl w:val="0"/>
          <w:numId w:val="11"/>
        </w:numPr>
        <w:tabs>
          <w:tab w:val="left" w:pos="8640"/>
        </w:tabs>
        <w:spacing w:after="120" w:line="276" w:lineRule="auto"/>
        <w:contextualSpacing w:val="0"/>
        <w:jc w:val="both"/>
      </w:pPr>
      <w:r w:rsidRPr="00496147">
        <w:lastRenderedPageBreak/>
        <w:t xml:space="preserve">Some of the post-processing scripts will run a lot better if the length of your simulation is an even multiple of </w:t>
      </w:r>
      <w:r w:rsidRPr="00496147">
        <w:rPr>
          <w:color w:val="00B050"/>
        </w:rPr>
        <w:t>ihfskip</w:t>
      </w:r>
      <w:r w:rsidRPr="00496147">
        <w:t xml:space="preserve">. This can be done by altering </w:t>
      </w:r>
      <w:r w:rsidRPr="00496147">
        <w:rPr>
          <w:color w:val="00B050"/>
        </w:rPr>
        <w:t xml:space="preserve">ihfskip </w:t>
      </w:r>
      <w:r>
        <w:t>or the simulation length -</w:t>
      </w:r>
      <w:r w:rsidRPr="00496147">
        <w:t xml:space="preserve"> at the risk of l</w:t>
      </w:r>
      <w:r w:rsidR="00081D2E">
        <w:t>engthening the simulation a bit,</w:t>
      </w:r>
      <w:r w:rsidRPr="00496147">
        <w:t xml:space="preserve"> the latter often produces a neater result.</w:t>
      </w:r>
    </w:p>
    <w:p w:rsidR="00496147" w:rsidRPr="00496147" w:rsidRDefault="00496147" w:rsidP="004A69CD">
      <w:pPr>
        <w:pStyle w:val="ListParagraph"/>
        <w:numPr>
          <w:ilvl w:val="0"/>
          <w:numId w:val="11"/>
        </w:numPr>
        <w:tabs>
          <w:tab w:val="left" w:pos="8640"/>
        </w:tabs>
        <w:spacing w:after="120" w:line="276" w:lineRule="auto"/>
        <w:contextualSpacing w:val="0"/>
        <w:jc w:val="both"/>
      </w:pPr>
      <w:r w:rsidRPr="00496147">
        <w:t>If your simulation length is not an even multiple of the time block length, the last time block will be truncated on the last block. This will cause some minor errors and warnings in the post-processing tools. In addition, if you then restart the run it is best to repeat and ov</w:t>
      </w:r>
      <w:r>
        <w:t>erwrite the truncated block -</w:t>
      </w:r>
      <w:r w:rsidRPr="00496147">
        <w:t xml:space="preserve"> the post-processing tools do not work well with blocks that grow and shrink in the middle of the run.</w:t>
      </w:r>
    </w:p>
    <w:p w:rsidR="00496147" w:rsidRPr="00496147" w:rsidRDefault="00081D2E" w:rsidP="004A69CD">
      <w:pPr>
        <w:pStyle w:val="ListParagraph"/>
        <w:numPr>
          <w:ilvl w:val="0"/>
          <w:numId w:val="11"/>
        </w:numPr>
        <w:tabs>
          <w:tab w:val="left" w:pos="8640"/>
        </w:tabs>
        <w:spacing w:after="120" w:line="276" w:lineRule="auto"/>
        <w:contextualSpacing w:val="0"/>
        <w:jc w:val="both"/>
      </w:pPr>
      <w:r>
        <w:t>I</w:t>
      </w:r>
      <w:r w:rsidR="00496147" w:rsidRPr="00496147">
        <w:t xml:space="preserve">f the output blocks match the end of the simulation very neatly, the model (at the time of writing) will open a new block that </w:t>
      </w:r>
      <w:r w:rsidR="002764D0">
        <w:t>is very small</w:t>
      </w:r>
      <w:r>
        <w:t xml:space="preserve"> in size</w:t>
      </w:r>
      <w:r w:rsidR="00496147" w:rsidRPr="00496147">
        <w:t xml:space="preserve">. This is useful for the </w:t>
      </w:r>
      <w:r w:rsidR="00496147" w:rsidRPr="002764D0">
        <w:rPr>
          <w:i/>
        </w:rPr>
        <w:t>autocombine_MPI_elfe.pl</w:t>
      </w:r>
      <w:r w:rsidR="00496147" w:rsidRPr="00496147">
        <w:t xml:space="preserve">, as the latter always waits until a new block to come out before starting to combine the previous block (and so it'd hang if the last </w:t>
      </w:r>
      <w:r>
        <w:t xml:space="preserve">empty </w:t>
      </w:r>
      <w:r w:rsidR="00496147" w:rsidRPr="00496147">
        <w:t xml:space="preserve">block were not written out). </w:t>
      </w:r>
    </w:p>
    <w:p w:rsidR="00496147" w:rsidRDefault="00496147" w:rsidP="004A69CD">
      <w:pPr>
        <w:tabs>
          <w:tab w:val="left" w:pos="8640"/>
        </w:tabs>
        <w:spacing w:after="120"/>
        <w:jc w:val="both"/>
        <w:rPr>
          <w:rFonts w:ascii="Times New Roman" w:hAnsi="Times New Roman" w:cs="Times New Roman"/>
          <w:sz w:val="24"/>
          <w:szCs w:val="24"/>
          <w:u w:val="single"/>
        </w:rPr>
      </w:pPr>
    </w:p>
    <w:p w:rsidR="002764D0" w:rsidRPr="00496147" w:rsidRDefault="002764D0" w:rsidP="002764D0">
      <w:pPr>
        <w:tabs>
          <w:tab w:val="left" w:pos="8640"/>
        </w:tabs>
        <w:spacing w:after="120"/>
        <w:jc w:val="both"/>
        <w:rPr>
          <w:rFonts w:ascii="Times New Roman" w:hAnsi="Times New Roman" w:cs="Times New Roman"/>
          <w:sz w:val="24"/>
          <w:szCs w:val="24"/>
          <w:u w:val="single"/>
        </w:rPr>
      </w:pPr>
      <w:r w:rsidRPr="00496147">
        <w:rPr>
          <w:rFonts w:ascii="Times New Roman" w:hAnsi="Times New Roman" w:cs="Times New Roman"/>
          <w:sz w:val="24"/>
          <w:szCs w:val="24"/>
          <w:u w:val="single"/>
        </w:rPr>
        <w:t>Variable name</w:t>
      </w:r>
      <w:r>
        <w:rPr>
          <w:rFonts w:ascii="Times New Roman" w:hAnsi="Times New Roman" w:cs="Times New Roman"/>
          <w:sz w:val="24"/>
          <w:szCs w:val="24"/>
          <w:u w:val="single"/>
        </w:rPr>
        <w:t>s</w:t>
      </w:r>
    </w:p>
    <w:p w:rsidR="002764D0" w:rsidRPr="00496147" w:rsidRDefault="002764D0" w:rsidP="002764D0">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 variables inside .nc correspond to 3D grid and state variables info at each output time step. The state variables (arrays) may have different center</w:t>
      </w:r>
      <w:r w:rsidR="008472C2">
        <w:rPr>
          <w:rFonts w:ascii="Times New Roman" w:hAnsi="Times New Roman" w:cs="Times New Roman"/>
          <w:sz w:val="24"/>
          <w:szCs w:val="24"/>
        </w:rPr>
        <w:t>ings, e.g. at node/element/side. At the moment, most variables are centered around nodes (and most post-processing FORTRAN scripts also work on node-centered variables).</w:t>
      </w:r>
    </w:p>
    <w:p w:rsidR="00081D2E" w:rsidRDefault="00081D2E" w:rsidP="004A69CD">
      <w:pPr>
        <w:tabs>
          <w:tab w:val="left" w:pos="8640"/>
        </w:tabs>
        <w:spacing w:after="120"/>
        <w:jc w:val="both"/>
        <w:rPr>
          <w:rFonts w:ascii="Times New Roman" w:hAnsi="Times New Roman" w:cs="Times New Roman"/>
          <w:sz w:val="24"/>
          <w:szCs w:val="24"/>
        </w:rPr>
      </w:pPr>
    </w:p>
    <w:p w:rsidR="00081D2E" w:rsidRDefault="00081D2E" w:rsidP="004A69CD">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u w:val="single"/>
        </w:rPr>
        <w:t>Combine outputs</w:t>
      </w:r>
    </w:p>
    <w:p w:rsidR="00496147" w:rsidRDefault="00496147" w:rsidP="004A69CD">
      <w:pPr>
        <w:tabs>
          <w:tab w:val="left" w:pos="8640"/>
        </w:tabs>
        <w:spacing w:after="120"/>
        <w:jc w:val="both"/>
        <w:rPr>
          <w:rFonts w:ascii="Times New Roman" w:hAnsi="Times New Roman" w:cs="Times New Roman"/>
          <w:sz w:val="24"/>
          <w:szCs w:val="24"/>
        </w:rPr>
      </w:pPr>
      <w:r w:rsidRPr="00496147">
        <w:rPr>
          <w:rFonts w:ascii="Times New Roman" w:hAnsi="Times New Roman" w:cs="Times New Roman"/>
          <w:sz w:val="24"/>
          <w:szCs w:val="24"/>
        </w:rPr>
        <w:t xml:space="preserve">The per-processor outputs </w:t>
      </w:r>
      <w:r w:rsidR="00081D2E">
        <w:rPr>
          <w:rFonts w:ascii="Times New Roman" w:hAnsi="Times New Roman" w:cs="Times New Roman"/>
          <w:sz w:val="24"/>
          <w:szCs w:val="24"/>
        </w:rPr>
        <w:t xml:space="preserve">need to be </w:t>
      </w:r>
      <w:r w:rsidRPr="00496147">
        <w:rPr>
          <w:rFonts w:ascii="Times New Roman" w:hAnsi="Times New Roman" w:cs="Times New Roman"/>
          <w:sz w:val="24"/>
          <w:szCs w:val="24"/>
        </w:rPr>
        <w:t xml:space="preserve">gathered </w:t>
      </w:r>
      <w:r w:rsidR="00F13EE8">
        <w:rPr>
          <w:rFonts w:ascii="Times New Roman" w:hAnsi="Times New Roman" w:cs="Times New Roman"/>
          <w:sz w:val="24"/>
          <w:szCs w:val="24"/>
        </w:rPr>
        <w:t>into</w:t>
      </w:r>
      <w:r w:rsidRPr="00496147">
        <w:rPr>
          <w:rFonts w:ascii="Times New Roman" w:hAnsi="Times New Roman" w:cs="Times New Roman"/>
          <w:sz w:val="24"/>
          <w:szCs w:val="24"/>
        </w:rPr>
        <w:t xml:space="preserve"> </w:t>
      </w:r>
      <w:r w:rsidR="00081D2E">
        <w:rPr>
          <w:rFonts w:ascii="Times New Roman" w:hAnsi="Times New Roman" w:cs="Times New Roman"/>
          <w:sz w:val="24"/>
          <w:szCs w:val="24"/>
        </w:rPr>
        <w:t>combined</w:t>
      </w:r>
      <w:r w:rsidRPr="00496147">
        <w:rPr>
          <w:rFonts w:ascii="Times New Roman" w:hAnsi="Times New Roman" w:cs="Times New Roman"/>
          <w:sz w:val="24"/>
          <w:szCs w:val="24"/>
        </w:rPr>
        <w:t xml:space="preserve"> </w:t>
      </w:r>
      <w:r w:rsidR="002764D0">
        <w:rPr>
          <w:rFonts w:ascii="Times New Roman" w:hAnsi="Times New Roman" w:cs="Times New Roman"/>
          <w:sz w:val="24"/>
          <w:szCs w:val="24"/>
        </w:rPr>
        <w:t>nc4</w:t>
      </w:r>
      <w:r w:rsidR="00F13EE8">
        <w:rPr>
          <w:rFonts w:ascii="Times New Roman" w:hAnsi="Times New Roman" w:cs="Times New Roman"/>
          <w:sz w:val="24"/>
          <w:szCs w:val="24"/>
        </w:rPr>
        <w:t xml:space="preserve"> outputs first before you can visualize or post-process them. The script</w:t>
      </w:r>
      <w:r w:rsidRPr="00496147">
        <w:rPr>
          <w:rFonts w:ascii="Times New Roman" w:hAnsi="Times New Roman" w:cs="Times New Roman"/>
          <w:sz w:val="24"/>
          <w:szCs w:val="24"/>
        </w:rPr>
        <w:t xml:space="preserve"> that do</w:t>
      </w:r>
      <w:r w:rsidR="00F13EE8">
        <w:rPr>
          <w:rFonts w:ascii="Times New Roman" w:hAnsi="Times New Roman" w:cs="Times New Roman"/>
          <w:sz w:val="24"/>
          <w:szCs w:val="24"/>
        </w:rPr>
        <w:t>e</w:t>
      </w:r>
      <w:r w:rsidR="002764D0">
        <w:rPr>
          <w:rFonts w:ascii="Times New Roman" w:hAnsi="Times New Roman" w:cs="Times New Roman"/>
          <w:sz w:val="24"/>
          <w:szCs w:val="24"/>
        </w:rPr>
        <w:t xml:space="preserve">s this is called </w:t>
      </w:r>
      <w:r w:rsidR="002764D0" w:rsidRPr="002764D0">
        <w:rPr>
          <w:rFonts w:ascii="Times New Roman" w:hAnsi="Times New Roman" w:cs="Times New Roman"/>
          <w:i/>
          <w:sz w:val="24"/>
          <w:szCs w:val="24"/>
        </w:rPr>
        <w:t>combine_output11</w:t>
      </w:r>
      <w:r w:rsidRPr="002764D0">
        <w:rPr>
          <w:rFonts w:ascii="Times New Roman" w:hAnsi="Times New Roman" w:cs="Times New Roman"/>
          <w:i/>
          <w:sz w:val="24"/>
          <w:szCs w:val="24"/>
        </w:rPr>
        <w:t>.f90</w:t>
      </w:r>
      <w:r w:rsidRPr="00496147">
        <w:rPr>
          <w:rFonts w:ascii="Times New Roman" w:hAnsi="Times New Roman" w:cs="Times New Roman"/>
          <w:sz w:val="24"/>
          <w:szCs w:val="24"/>
        </w:rPr>
        <w:t xml:space="preserve"> (a simple perl sc</w:t>
      </w:r>
      <w:r w:rsidR="00690730">
        <w:rPr>
          <w:rFonts w:ascii="Times New Roman" w:hAnsi="Times New Roman" w:cs="Times New Roman"/>
          <w:sz w:val="24"/>
          <w:szCs w:val="24"/>
        </w:rPr>
        <w:t xml:space="preserve">ript </w:t>
      </w:r>
      <w:r w:rsidR="00690730" w:rsidRPr="002764D0">
        <w:rPr>
          <w:rFonts w:ascii="Times New Roman" w:hAnsi="Times New Roman" w:cs="Times New Roman"/>
          <w:i/>
          <w:sz w:val="24"/>
          <w:szCs w:val="24"/>
        </w:rPr>
        <w:t>autocombine_MPI_elfe.pl</w:t>
      </w:r>
      <w:r w:rsidR="00690730">
        <w:rPr>
          <w:rFonts w:ascii="Times New Roman" w:hAnsi="Times New Roman" w:cs="Times New Roman"/>
          <w:sz w:val="24"/>
          <w:szCs w:val="24"/>
        </w:rPr>
        <w:t xml:space="preserve"> ex</w:t>
      </w:r>
      <w:r w:rsidRPr="00496147">
        <w:rPr>
          <w:rFonts w:ascii="Times New Roman" w:hAnsi="Times New Roman" w:cs="Times New Roman"/>
          <w:sz w:val="24"/>
          <w:szCs w:val="24"/>
        </w:rPr>
        <w:t>i</w:t>
      </w:r>
      <w:r w:rsidR="00690730">
        <w:rPr>
          <w:rFonts w:ascii="Times New Roman" w:hAnsi="Times New Roman" w:cs="Times New Roman"/>
          <w:sz w:val="24"/>
          <w:szCs w:val="24"/>
        </w:rPr>
        <w:t>s</w:t>
      </w:r>
      <w:r w:rsidRPr="00496147">
        <w:rPr>
          <w:rFonts w:ascii="Times New Roman" w:hAnsi="Times New Roman" w:cs="Times New Roman"/>
          <w:sz w:val="24"/>
          <w:szCs w:val="24"/>
        </w:rPr>
        <w:t>ts to combine all available outputs transparently</w:t>
      </w:r>
      <w:r w:rsidR="00081D2E">
        <w:rPr>
          <w:rFonts w:ascii="Times New Roman" w:hAnsi="Times New Roman" w:cs="Times New Roman"/>
          <w:sz w:val="24"/>
          <w:szCs w:val="24"/>
        </w:rPr>
        <w:t>; you just need to update the path</w:t>
      </w:r>
      <w:r w:rsidR="002764D0">
        <w:rPr>
          <w:rFonts w:ascii="Times New Roman" w:hAnsi="Times New Roman" w:cs="Times New Roman"/>
          <w:sz w:val="24"/>
          <w:szCs w:val="24"/>
        </w:rPr>
        <w:t xml:space="preserve"> to the compiled </w:t>
      </w:r>
      <w:r w:rsidR="002764D0" w:rsidRPr="002764D0">
        <w:rPr>
          <w:rFonts w:ascii="Times New Roman" w:hAnsi="Times New Roman" w:cs="Times New Roman"/>
          <w:i/>
          <w:sz w:val="24"/>
          <w:szCs w:val="24"/>
        </w:rPr>
        <w:t>combine_output11</w:t>
      </w:r>
      <w:r w:rsidR="00081D2E">
        <w:rPr>
          <w:rFonts w:ascii="Times New Roman" w:hAnsi="Times New Roman" w:cs="Times New Roman"/>
          <w:sz w:val="24"/>
          <w:szCs w:val="24"/>
        </w:rPr>
        <w:t xml:space="preserve"> inside the script, and it can be launched </w:t>
      </w:r>
      <w:r w:rsidR="00081D2E" w:rsidRPr="002764D0">
        <w:rPr>
          <w:rFonts w:ascii="Times New Roman" w:hAnsi="Times New Roman" w:cs="Times New Roman"/>
          <w:sz w:val="24"/>
          <w:szCs w:val="24"/>
        </w:rPr>
        <w:t>before</w:t>
      </w:r>
      <w:r w:rsidR="00EF71C0" w:rsidRPr="002764D0">
        <w:rPr>
          <w:rFonts w:ascii="Times New Roman" w:hAnsi="Times New Roman" w:cs="Times New Roman"/>
          <w:sz w:val="24"/>
          <w:szCs w:val="24"/>
        </w:rPr>
        <w:t xml:space="preserve"> or after</w:t>
      </w:r>
      <w:r w:rsidR="00081D2E">
        <w:rPr>
          <w:rFonts w:ascii="Times New Roman" w:hAnsi="Times New Roman" w:cs="Times New Roman"/>
          <w:sz w:val="24"/>
          <w:szCs w:val="24"/>
        </w:rPr>
        <w:t xml:space="preserve"> a run is done</w:t>
      </w:r>
      <w:r w:rsidRPr="00496147">
        <w:rPr>
          <w:rFonts w:ascii="Times New Roman" w:hAnsi="Times New Roman" w:cs="Times New Roman"/>
          <w:sz w:val="24"/>
          <w:szCs w:val="24"/>
        </w:rPr>
        <w:t xml:space="preserve">). </w:t>
      </w:r>
      <w:r w:rsidR="00EF71C0">
        <w:rPr>
          <w:rFonts w:ascii="Times New Roman" w:hAnsi="Times New Roman" w:cs="Times New Roman"/>
          <w:sz w:val="24"/>
          <w:szCs w:val="24"/>
        </w:rPr>
        <w:t xml:space="preserve">See the header of </w:t>
      </w:r>
      <w:r w:rsidR="002764D0">
        <w:rPr>
          <w:rFonts w:ascii="Times New Roman" w:hAnsi="Times New Roman" w:cs="Times New Roman"/>
          <w:sz w:val="24"/>
          <w:szCs w:val="24"/>
        </w:rPr>
        <w:t>combine_output11</w:t>
      </w:r>
      <w:r w:rsidR="00EF71C0" w:rsidRPr="00496147">
        <w:rPr>
          <w:rFonts w:ascii="Times New Roman" w:hAnsi="Times New Roman" w:cs="Times New Roman"/>
          <w:sz w:val="24"/>
          <w:szCs w:val="24"/>
        </w:rPr>
        <w:t>.</w:t>
      </w:r>
      <w:r w:rsidR="00EF71C0">
        <w:rPr>
          <w:rFonts w:ascii="Times New Roman" w:hAnsi="Times New Roman" w:cs="Times New Roman"/>
          <w:sz w:val="24"/>
          <w:szCs w:val="24"/>
        </w:rPr>
        <w:t xml:space="preserve">f90 on sample compilation commands and usage. </w:t>
      </w:r>
      <w:r w:rsidRPr="00496147">
        <w:rPr>
          <w:rFonts w:ascii="Times New Roman" w:hAnsi="Times New Roman" w:cs="Times New Roman"/>
          <w:sz w:val="24"/>
          <w:szCs w:val="24"/>
        </w:rPr>
        <w:t>Once you are done</w:t>
      </w:r>
      <w:r w:rsidR="00EF71C0">
        <w:rPr>
          <w:rFonts w:ascii="Times New Roman" w:hAnsi="Times New Roman" w:cs="Times New Roman"/>
          <w:sz w:val="24"/>
          <w:szCs w:val="24"/>
        </w:rPr>
        <w:t xml:space="preserve"> combining</w:t>
      </w:r>
      <w:r w:rsidRPr="00496147">
        <w:rPr>
          <w:rFonts w:ascii="Times New Roman" w:hAnsi="Times New Roman" w:cs="Times New Roman"/>
          <w:sz w:val="24"/>
          <w:szCs w:val="24"/>
        </w:rPr>
        <w:t xml:space="preserve">, you </w:t>
      </w:r>
      <w:r w:rsidR="00EF71C0">
        <w:rPr>
          <w:rFonts w:ascii="Times New Roman" w:hAnsi="Times New Roman" w:cs="Times New Roman"/>
          <w:sz w:val="24"/>
          <w:szCs w:val="24"/>
        </w:rPr>
        <w:t>should</w:t>
      </w:r>
      <w:r w:rsidR="00F13EE8">
        <w:rPr>
          <w:rFonts w:ascii="Times New Roman" w:hAnsi="Times New Roman" w:cs="Times New Roman"/>
          <w:sz w:val="24"/>
          <w:szCs w:val="24"/>
        </w:rPr>
        <w:t xml:space="preserve"> have</w:t>
      </w:r>
      <w:r w:rsidRPr="00496147">
        <w:rPr>
          <w:rFonts w:ascii="Times New Roman" w:hAnsi="Times New Roman" w:cs="Times New Roman"/>
          <w:sz w:val="24"/>
          <w:szCs w:val="24"/>
        </w:rPr>
        <w:t xml:space="preserve"> </w:t>
      </w:r>
      <w:r w:rsidR="002764D0">
        <w:rPr>
          <w:rFonts w:ascii="Times New Roman" w:hAnsi="Times New Roman" w:cs="Times New Roman"/>
          <w:sz w:val="24"/>
          <w:szCs w:val="24"/>
        </w:rPr>
        <w:t>nc4</w:t>
      </w:r>
      <w:r w:rsidRPr="00496147">
        <w:rPr>
          <w:rFonts w:ascii="Times New Roman" w:hAnsi="Times New Roman" w:cs="Times New Roman"/>
          <w:sz w:val="24"/>
          <w:szCs w:val="24"/>
        </w:rPr>
        <w:t xml:space="preserve"> file</w:t>
      </w:r>
      <w:r w:rsidR="00F13EE8">
        <w:rPr>
          <w:rFonts w:ascii="Times New Roman" w:hAnsi="Times New Roman" w:cs="Times New Roman"/>
          <w:sz w:val="24"/>
          <w:szCs w:val="24"/>
        </w:rPr>
        <w:t>s</w:t>
      </w:r>
      <w:r w:rsidRPr="00496147">
        <w:rPr>
          <w:rFonts w:ascii="Times New Roman" w:hAnsi="Times New Roman" w:cs="Times New Roman"/>
          <w:sz w:val="24"/>
          <w:szCs w:val="24"/>
        </w:rPr>
        <w:t xml:space="preserve"> called something like </w:t>
      </w:r>
      <w:r w:rsidR="002764D0">
        <w:rPr>
          <w:rFonts w:ascii="Times New Roman" w:hAnsi="Times New Roman" w:cs="Times New Roman"/>
          <w:color w:val="7030A0"/>
          <w:sz w:val="24"/>
          <w:szCs w:val="24"/>
        </w:rPr>
        <w:t>schout_2.nc</w:t>
      </w:r>
      <w:r w:rsidR="006355D6">
        <w:rPr>
          <w:rFonts w:ascii="Times New Roman" w:hAnsi="Times New Roman" w:cs="Times New Roman"/>
          <w:color w:val="7030A0"/>
          <w:sz w:val="24"/>
          <w:szCs w:val="24"/>
        </w:rPr>
        <w:t xml:space="preserve"> etc</w:t>
      </w:r>
      <w:r w:rsidRPr="00496147">
        <w:rPr>
          <w:rFonts w:ascii="Times New Roman" w:hAnsi="Times New Roman" w:cs="Times New Roman"/>
          <w:sz w:val="24"/>
          <w:szCs w:val="24"/>
        </w:rPr>
        <w:t xml:space="preserve">. </w:t>
      </w:r>
      <w:r w:rsidR="00EF71C0">
        <w:rPr>
          <w:rFonts w:ascii="Times New Roman" w:hAnsi="Times New Roman" w:cs="Times New Roman"/>
          <w:sz w:val="24"/>
          <w:szCs w:val="24"/>
        </w:rPr>
        <w:t>Note that t</w:t>
      </w:r>
      <w:r w:rsidRPr="00496147">
        <w:rPr>
          <w:rFonts w:ascii="Times New Roman" w:hAnsi="Times New Roman" w:cs="Times New Roman"/>
          <w:sz w:val="24"/>
          <w:szCs w:val="24"/>
        </w:rPr>
        <w:t xml:space="preserve">he </w:t>
      </w:r>
      <w:r>
        <w:rPr>
          <w:rFonts w:ascii="Times New Roman" w:hAnsi="Times New Roman" w:cs="Times New Roman"/>
          <w:sz w:val="24"/>
          <w:szCs w:val="24"/>
        </w:rPr>
        <w:t>stack #</w:t>
      </w:r>
      <w:r w:rsidRPr="00496147">
        <w:rPr>
          <w:rFonts w:ascii="Times New Roman" w:hAnsi="Times New Roman" w:cs="Times New Roman"/>
          <w:sz w:val="24"/>
          <w:szCs w:val="24"/>
        </w:rPr>
        <w:t xml:space="preserve"> remain</w:t>
      </w:r>
      <w:r w:rsidR="002764D0">
        <w:rPr>
          <w:rFonts w:ascii="Times New Roman" w:hAnsi="Times New Roman" w:cs="Times New Roman"/>
          <w:sz w:val="24"/>
          <w:szCs w:val="24"/>
        </w:rPr>
        <w:t>s</w:t>
      </w:r>
      <w:r w:rsidR="00EF71C0">
        <w:rPr>
          <w:rFonts w:ascii="Times New Roman" w:hAnsi="Times New Roman" w:cs="Times New Roman"/>
          <w:sz w:val="24"/>
          <w:szCs w:val="24"/>
        </w:rPr>
        <w:t xml:space="preserve"> but the MPI process number is gone</w:t>
      </w:r>
      <w:r w:rsidRPr="00496147">
        <w:rPr>
          <w:rFonts w:ascii="Times New Roman" w:hAnsi="Times New Roman" w:cs="Times New Roman"/>
          <w:sz w:val="24"/>
          <w:szCs w:val="24"/>
        </w:rPr>
        <w:t xml:space="preserve">. There is no utility for gathering the outputs in </w:t>
      </w:r>
      <w:r>
        <w:rPr>
          <w:rFonts w:ascii="Times New Roman" w:hAnsi="Times New Roman" w:cs="Times New Roman"/>
          <w:sz w:val="24"/>
          <w:szCs w:val="24"/>
        </w:rPr>
        <w:t>stack/</w:t>
      </w:r>
      <w:r w:rsidR="00EF71C0">
        <w:rPr>
          <w:rFonts w:ascii="Times New Roman" w:hAnsi="Times New Roman" w:cs="Times New Roman"/>
          <w:sz w:val="24"/>
          <w:szCs w:val="24"/>
        </w:rPr>
        <w:t>time;</w:t>
      </w:r>
      <w:r w:rsidRPr="00496147">
        <w:rPr>
          <w:rFonts w:ascii="Times New Roman" w:hAnsi="Times New Roman" w:cs="Times New Roman"/>
          <w:sz w:val="24"/>
          <w:szCs w:val="24"/>
        </w:rPr>
        <w:t xml:space="preserve"> instead most post-processing tools are able to work with multiple </w:t>
      </w:r>
      <w:r w:rsidR="00EF71C0">
        <w:rPr>
          <w:rFonts w:ascii="Times New Roman" w:hAnsi="Times New Roman" w:cs="Times New Roman"/>
          <w:sz w:val="24"/>
          <w:szCs w:val="24"/>
        </w:rPr>
        <w:t>stacks</w:t>
      </w:r>
      <w:r w:rsidRPr="00496147">
        <w:rPr>
          <w:rFonts w:ascii="Times New Roman" w:hAnsi="Times New Roman" w:cs="Times New Roman"/>
          <w:sz w:val="24"/>
          <w:szCs w:val="24"/>
        </w:rPr>
        <w:t>.</w:t>
      </w:r>
    </w:p>
    <w:p w:rsidR="002764D0" w:rsidRPr="00496147" w:rsidRDefault="002764D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Note that SCHISM allows users to easily add more customized outputs, using the routine </w:t>
      </w:r>
      <w:r w:rsidRPr="002764D0">
        <w:rPr>
          <w:rFonts w:ascii="Times New Roman" w:hAnsi="Times New Roman" w:cs="Times New Roman"/>
          <w:sz w:val="24"/>
          <w:szCs w:val="24"/>
        </w:rPr>
        <w:t>writeout_nc</w:t>
      </w:r>
      <w:r>
        <w:rPr>
          <w:rFonts w:ascii="Times New Roman" w:hAnsi="Times New Roman" w:cs="Times New Roman"/>
          <w:sz w:val="24"/>
          <w:szCs w:val="24"/>
        </w:rPr>
        <w:t>() inside schism_step. The combine scripts will automatically combine the additional outputs.</w:t>
      </w:r>
    </w:p>
    <w:p w:rsidR="00632C70" w:rsidRPr="00831F34" w:rsidRDefault="00632C70" w:rsidP="004A69CD">
      <w:pPr>
        <w:tabs>
          <w:tab w:val="left" w:pos="8640"/>
        </w:tabs>
        <w:spacing w:after="120"/>
        <w:jc w:val="both"/>
        <w:rPr>
          <w:rFonts w:ascii="Times New Roman" w:hAnsi="Times New Roman" w:cs="Times New Roman"/>
          <w:sz w:val="24"/>
          <w:szCs w:val="24"/>
        </w:rPr>
      </w:pPr>
    </w:p>
    <w:p w:rsidR="00496147" w:rsidRPr="00496147" w:rsidRDefault="002764D0" w:rsidP="004A69CD">
      <w:pPr>
        <w:tabs>
          <w:tab w:val="left" w:pos="8640"/>
        </w:tabs>
        <w:spacing w:after="120"/>
        <w:jc w:val="both"/>
        <w:rPr>
          <w:rFonts w:ascii="Times New Roman" w:hAnsi="Times New Roman" w:cs="Times New Roman"/>
          <w:sz w:val="24"/>
          <w:szCs w:val="24"/>
          <w:u w:val="single"/>
        </w:rPr>
      </w:pPr>
      <w:r>
        <w:rPr>
          <w:rFonts w:ascii="Times New Roman" w:hAnsi="Times New Roman" w:cs="Times New Roman"/>
          <w:sz w:val="24"/>
          <w:szCs w:val="24"/>
          <w:u w:val="single"/>
        </w:rPr>
        <w:t>Visualization of</w:t>
      </w:r>
      <w:r w:rsidR="00496147" w:rsidRPr="00496147">
        <w:rPr>
          <w:rFonts w:ascii="Times New Roman" w:hAnsi="Times New Roman" w:cs="Times New Roman"/>
          <w:sz w:val="24"/>
          <w:szCs w:val="24"/>
          <w:u w:val="single"/>
        </w:rPr>
        <w:t xml:space="preserve"> outputs</w:t>
      </w:r>
    </w:p>
    <w:p w:rsidR="00496147" w:rsidRDefault="002764D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You can visualize the combined nc4 outputs using VisIT</w:t>
      </w:r>
      <w:r w:rsidR="00496147">
        <w:rPr>
          <w:rFonts w:ascii="Times New Roman" w:hAnsi="Times New Roman" w:cs="Times New Roman"/>
          <w:sz w:val="24"/>
          <w:szCs w:val="24"/>
        </w:rPr>
        <w:t xml:space="preserve"> (with SCHISM plug-in</w:t>
      </w:r>
      <w:r w:rsidR="00C4219C">
        <w:rPr>
          <w:rFonts w:ascii="Times New Roman" w:hAnsi="Times New Roman" w:cs="Times New Roman"/>
          <w:sz w:val="24"/>
          <w:szCs w:val="24"/>
        </w:rPr>
        <w:t>s</w:t>
      </w:r>
      <w:r w:rsidR="00496147">
        <w:rPr>
          <w:rFonts w:ascii="Times New Roman" w:hAnsi="Times New Roman" w:cs="Times New Roman"/>
          <w:sz w:val="24"/>
          <w:szCs w:val="24"/>
        </w:rPr>
        <w:t>)</w:t>
      </w:r>
      <w:r w:rsidR="0015613B">
        <w:rPr>
          <w:rFonts w:ascii="Times New Roman" w:hAnsi="Times New Roman" w:cs="Times New Roman"/>
          <w:sz w:val="24"/>
          <w:szCs w:val="24"/>
        </w:rPr>
        <w:t>.</w:t>
      </w:r>
      <w:r>
        <w:rPr>
          <w:rFonts w:ascii="Times New Roman" w:hAnsi="Times New Roman" w:cs="Times New Roman"/>
          <w:sz w:val="24"/>
          <w:szCs w:val="24"/>
        </w:rPr>
        <w:t xml:space="preserve"> More info can be found </w:t>
      </w:r>
      <w:r w:rsidR="00C4219C">
        <w:rPr>
          <w:rFonts w:ascii="Times New Roman" w:hAnsi="Times New Roman" w:cs="Times New Roman"/>
          <w:sz w:val="24"/>
          <w:szCs w:val="24"/>
        </w:rPr>
        <w:t>in Section 5.3</w:t>
      </w:r>
      <w:r>
        <w:rPr>
          <w:rFonts w:ascii="Times New Roman" w:hAnsi="Times New Roman" w:cs="Times New Roman"/>
          <w:sz w:val="24"/>
          <w:szCs w:val="24"/>
        </w:rPr>
        <w:t>.</w:t>
      </w:r>
      <w:r w:rsidR="0015613B">
        <w:rPr>
          <w:rFonts w:ascii="Times New Roman" w:hAnsi="Times New Roman" w:cs="Times New Roman"/>
          <w:sz w:val="24"/>
          <w:szCs w:val="24"/>
        </w:rPr>
        <w:t xml:space="preserve"> </w:t>
      </w:r>
    </w:p>
    <w:p w:rsidR="00496147" w:rsidRPr="00496147" w:rsidRDefault="00C4219C" w:rsidP="004A69CD">
      <w:pPr>
        <w:tabs>
          <w:tab w:val="left" w:pos="8640"/>
        </w:tabs>
        <w:spacing w:after="120"/>
        <w:jc w:val="both"/>
        <w:rPr>
          <w:rFonts w:ascii="Times New Roman" w:hAnsi="Times New Roman" w:cs="Times New Roman"/>
          <w:sz w:val="24"/>
          <w:szCs w:val="24"/>
          <w:u w:val="single"/>
        </w:rPr>
      </w:pPr>
      <w:r>
        <w:rPr>
          <w:rFonts w:ascii="Times New Roman" w:hAnsi="Times New Roman" w:cs="Times New Roman"/>
          <w:sz w:val="24"/>
          <w:szCs w:val="24"/>
          <w:u w:val="single"/>
        </w:rPr>
        <w:t>Other global</w:t>
      </w:r>
      <w:r w:rsidR="00496147" w:rsidRPr="00496147">
        <w:rPr>
          <w:rFonts w:ascii="Times New Roman" w:hAnsi="Times New Roman" w:cs="Times New Roman"/>
          <w:sz w:val="24"/>
          <w:szCs w:val="24"/>
          <w:u w:val="single"/>
        </w:rPr>
        <w:t xml:space="preserve"> outputs</w:t>
      </w:r>
    </w:p>
    <w:p w:rsidR="00AB51B6" w:rsidRDefault="00CB1440"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Lastly, the user may be interested in some maximum quantities. At the moment, SCHISM outputs two max files for elevation and depth-averaged velocity (</w:t>
      </w:r>
      <w:r w:rsidRPr="00CB1440">
        <w:rPr>
          <w:rFonts w:ascii="Times New Roman" w:hAnsi="Times New Roman" w:cs="Times New Roman"/>
          <w:color w:val="7030A0"/>
          <w:sz w:val="24"/>
          <w:szCs w:val="24"/>
        </w:rPr>
        <w:t>outputs</w:t>
      </w:r>
      <w:r>
        <w:rPr>
          <w:rFonts w:ascii="Times New Roman" w:hAnsi="Times New Roman" w:cs="Times New Roman"/>
          <w:sz w:val="24"/>
          <w:szCs w:val="24"/>
        </w:rPr>
        <w:t>/</w:t>
      </w:r>
      <w:r w:rsidRPr="00CB1440">
        <w:rPr>
          <w:rFonts w:ascii="Times New Roman" w:hAnsi="Times New Roman" w:cs="Times New Roman"/>
          <w:color w:val="7030A0"/>
          <w:sz w:val="24"/>
          <w:szCs w:val="24"/>
        </w:rPr>
        <w:t>maxelev</w:t>
      </w:r>
      <w:r>
        <w:rPr>
          <w:rFonts w:ascii="Times New Roman" w:hAnsi="Times New Roman" w:cs="Times New Roman"/>
          <w:sz w:val="24"/>
          <w:szCs w:val="24"/>
        </w:rPr>
        <w:t xml:space="preserve">_* and </w:t>
      </w:r>
      <w:r w:rsidRPr="00CB1440">
        <w:rPr>
          <w:rFonts w:ascii="Times New Roman" w:hAnsi="Times New Roman" w:cs="Times New Roman"/>
          <w:color w:val="7030A0"/>
          <w:sz w:val="24"/>
          <w:szCs w:val="24"/>
        </w:rPr>
        <w:t>outputs/maxdahv</w:t>
      </w:r>
      <w:r>
        <w:rPr>
          <w:rFonts w:ascii="Times New Roman" w:hAnsi="Times New Roman" w:cs="Times New Roman"/>
          <w:sz w:val="24"/>
          <w:szCs w:val="24"/>
        </w:rPr>
        <w:t xml:space="preserve">_*). These files can be combined using </w:t>
      </w:r>
      <w:r w:rsidRPr="00CB1440">
        <w:rPr>
          <w:rFonts w:ascii="Times New Roman" w:hAnsi="Times New Roman" w:cs="Times New Roman"/>
          <w:sz w:val="24"/>
          <w:szCs w:val="24"/>
        </w:rPr>
        <w:t>Utility/Combining_Scripts/combine_gr3.f90</w:t>
      </w:r>
      <w:r>
        <w:rPr>
          <w:rFonts w:ascii="Times New Roman" w:hAnsi="Times New Roman" w:cs="Times New Roman"/>
          <w:sz w:val="24"/>
          <w:szCs w:val="24"/>
        </w:rPr>
        <w:t xml:space="preserve"> to generate </w:t>
      </w:r>
      <w:r w:rsidRPr="00CB1440">
        <w:rPr>
          <w:rFonts w:ascii="Times New Roman" w:hAnsi="Times New Roman" w:cs="Times New Roman"/>
          <w:color w:val="7030A0"/>
          <w:sz w:val="24"/>
          <w:szCs w:val="24"/>
        </w:rPr>
        <w:t xml:space="preserve">maxelev.gr3 </w:t>
      </w:r>
      <w:r>
        <w:rPr>
          <w:rFonts w:ascii="Times New Roman" w:hAnsi="Times New Roman" w:cs="Times New Roman"/>
          <w:sz w:val="24"/>
          <w:szCs w:val="24"/>
        </w:rPr>
        <w:t xml:space="preserve">and </w:t>
      </w:r>
      <w:r w:rsidRPr="00CB1440">
        <w:rPr>
          <w:rFonts w:ascii="Times New Roman" w:hAnsi="Times New Roman" w:cs="Times New Roman"/>
          <w:color w:val="7030A0"/>
          <w:sz w:val="24"/>
          <w:szCs w:val="24"/>
        </w:rPr>
        <w:t>maxdahv.gr3</w:t>
      </w:r>
      <w:r>
        <w:rPr>
          <w:rFonts w:ascii="Times New Roman" w:hAnsi="Times New Roman" w:cs="Times New Roman"/>
          <w:sz w:val="24"/>
          <w:szCs w:val="24"/>
        </w:rPr>
        <w:t>.</w:t>
      </w:r>
    </w:p>
    <w:p w:rsidR="00CB1440" w:rsidRPr="00726CBA" w:rsidRDefault="00CB1440" w:rsidP="004A69CD">
      <w:pPr>
        <w:tabs>
          <w:tab w:val="left" w:pos="8640"/>
        </w:tabs>
        <w:spacing w:after="120"/>
        <w:jc w:val="both"/>
        <w:rPr>
          <w:rFonts w:ascii="Times New Roman" w:hAnsi="Times New Roman" w:cs="Times New Roman"/>
          <w:sz w:val="24"/>
          <w:szCs w:val="24"/>
        </w:rPr>
      </w:pPr>
    </w:p>
    <w:p w:rsidR="00CA61B3" w:rsidRPr="00726CBA" w:rsidRDefault="00CA61B3" w:rsidP="004A69CD">
      <w:pPr>
        <w:pStyle w:val="Heading3"/>
        <w:tabs>
          <w:tab w:val="left" w:pos="8640"/>
        </w:tabs>
        <w:spacing w:after="120"/>
        <w:jc w:val="both"/>
        <w:rPr>
          <w:rFonts w:ascii="Times New Roman" w:hAnsi="Times New Roman" w:cs="Times New Roman"/>
        </w:rPr>
      </w:pPr>
      <w:bookmarkStart w:id="65" w:name="_Toc79933394"/>
      <w:r w:rsidRPr="00726CBA">
        <w:rPr>
          <w:rFonts w:ascii="Times New Roman" w:hAnsi="Times New Roman" w:cs="Times New Roman"/>
        </w:rPr>
        <w:t xml:space="preserve">4.4.3 </w:t>
      </w:r>
      <w:r>
        <w:rPr>
          <w:rFonts w:ascii="Times New Roman" w:hAnsi="Times New Roman" w:cs="Times New Roman"/>
        </w:rPr>
        <w:t>Station outputs</w:t>
      </w:r>
      <w:bookmarkEnd w:id="65"/>
    </w:p>
    <w:p w:rsidR="00F81887" w:rsidRDefault="00E76B54"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These outputs are invoked with </w:t>
      </w:r>
      <w:r>
        <w:rPr>
          <w:rFonts w:ascii="Times New Roman" w:hAnsi="Times New Roman" w:cs="Times New Roman"/>
          <w:color w:val="00B050"/>
          <w:sz w:val="24"/>
          <w:szCs w:val="24"/>
        </w:rPr>
        <w:t>i</w:t>
      </w:r>
      <w:r w:rsidRPr="00E76B54">
        <w:rPr>
          <w:rFonts w:ascii="Times New Roman" w:hAnsi="Times New Roman" w:cs="Times New Roman"/>
          <w:color w:val="00B050"/>
          <w:sz w:val="24"/>
          <w:szCs w:val="24"/>
        </w:rPr>
        <w:t>out</w:t>
      </w:r>
      <w:r>
        <w:rPr>
          <w:rFonts w:ascii="Times New Roman" w:hAnsi="Times New Roman" w:cs="Times New Roman"/>
          <w:color w:val="00B050"/>
          <w:sz w:val="24"/>
          <w:szCs w:val="24"/>
        </w:rPr>
        <w:t>_sta</w:t>
      </w:r>
      <w:r w:rsidR="00875A29">
        <w:rPr>
          <w:rFonts w:ascii="Times New Roman" w:hAnsi="Times New Roman" w:cs="Times New Roman"/>
          <w:sz w:val="24"/>
          <w:szCs w:val="24"/>
        </w:rPr>
        <w:t>=1, and are found in outputs/staout_[1..,9], corresponding respectively to elev</w:t>
      </w:r>
      <w:r w:rsidR="00875A29" w:rsidRPr="00875A29">
        <w:rPr>
          <w:rFonts w:ascii="Times New Roman" w:hAnsi="Times New Roman" w:cs="Times New Roman"/>
          <w:sz w:val="24"/>
          <w:szCs w:val="24"/>
        </w:rPr>
        <w:t>, air pressu</w:t>
      </w:r>
      <w:r w:rsidR="00875A29">
        <w:rPr>
          <w:rFonts w:ascii="Times New Roman" w:hAnsi="Times New Roman" w:cs="Times New Roman"/>
          <w:sz w:val="24"/>
          <w:szCs w:val="24"/>
        </w:rPr>
        <w:t>re, wind u, wind v</w:t>
      </w:r>
      <w:r w:rsidR="00875A29" w:rsidRPr="00875A29">
        <w:rPr>
          <w:rFonts w:ascii="Times New Roman" w:hAnsi="Times New Roman" w:cs="Times New Roman"/>
          <w:sz w:val="24"/>
          <w:szCs w:val="24"/>
        </w:rPr>
        <w:t>, T, S, u, v, w</w:t>
      </w:r>
      <w:r w:rsidR="00875A29">
        <w:rPr>
          <w:rFonts w:ascii="Times New Roman" w:hAnsi="Times New Roman" w:cs="Times New Roman"/>
          <w:sz w:val="24"/>
          <w:szCs w:val="24"/>
        </w:rPr>
        <w:t>. Each output has a simple ASCII format:</w:t>
      </w:r>
    </w:p>
    <w:p w:rsidR="00875A29" w:rsidRDefault="00875A2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Time(sec), variable @ station 1,2,…. (specified in </w:t>
      </w:r>
      <w:r w:rsidRPr="006D7A22">
        <w:rPr>
          <w:rFonts w:ascii="Times New Roman" w:hAnsi="Times New Roman" w:cs="Times New Roman"/>
          <w:color w:val="FF0000"/>
          <w:sz w:val="24"/>
          <w:szCs w:val="24"/>
        </w:rPr>
        <w:t>station.in</w:t>
      </w:r>
      <w:r>
        <w:rPr>
          <w:rFonts w:ascii="Times New Roman" w:hAnsi="Times New Roman" w:cs="Times New Roman"/>
          <w:sz w:val="24"/>
          <w:szCs w:val="24"/>
        </w:rPr>
        <w:t>)</w:t>
      </w:r>
    </w:p>
    <w:p w:rsidR="00875A29" w:rsidRDefault="00875A29" w:rsidP="004A69CD">
      <w:pPr>
        <w:tabs>
          <w:tab w:val="left" w:pos="8640"/>
        </w:tabs>
        <w:spacing w:after="120"/>
        <w:jc w:val="both"/>
        <w:rPr>
          <w:rFonts w:ascii="Times New Roman" w:hAnsi="Times New Roman" w:cs="Times New Roman"/>
          <w:sz w:val="24"/>
          <w:szCs w:val="24"/>
        </w:rPr>
      </w:pPr>
    </w:p>
    <w:p w:rsidR="00667B28" w:rsidRPr="00F81887" w:rsidRDefault="00CA61B3" w:rsidP="004A69CD">
      <w:pPr>
        <w:pStyle w:val="Heading3"/>
        <w:tabs>
          <w:tab w:val="left" w:pos="8640"/>
        </w:tabs>
        <w:spacing w:after="120"/>
        <w:jc w:val="both"/>
        <w:rPr>
          <w:rStyle w:val="Heading3Char"/>
          <w:rFonts w:ascii="Times New Roman" w:hAnsi="Times New Roman" w:cs="Times New Roman"/>
          <w:b/>
        </w:rPr>
      </w:pPr>
      <w:bookmarkStart w:id="66" w:name="_Toc79933395"/>
      <w:r w:rsidRPr="00F81887">
        <w:rPr>
          <w:rStyle w:val="Heading3Char"/>
          <w:rFonts w:ascii="Times New Roman" w:hAnsi="Times New Roman" w:cs="Times New Roman"/>
          <w:b/>
        </w:rPr>
        <w:t>4.4.4</w:t>
      </w:r>
      <w:r w:rsidR="00726CBA" w:rsidRPr="00F81887">
        <w:rPr>
          <w:rStyle w:val="Heading3Char"/>
          <w:rFonts w:ascii="Times New Roman" w:hAnsi="Times New Roman" w:cs="Times New Roman"/>
          <w:b/>
        </w:rPr>
        <w:t xml:space="preserve"> Warning and fatal messages</w:t>
      </w:r>
      <w:bookmarkEnd w:id="66"/>
    </w:p>
    <w:p w:rsidR="008D6C6E" w:rsidRPr="00726CBA" w:rsidRDefault="00726CBA" w:rsidP="004A69CD">
      <w:pPr>
        <w:tabs>
          <w:tab w:val="left" w:pos="8640"/>
        </w:tabs>
        <w:spacing w:after="120"/>
        <w:jc w:val="both"/>
        <w:rPr>
          <w:rFonts w:ascii="Times New Roman" w:eastAsiaTheme="majorEastAsia" w:hAnsi="Times New Roman" w:cs="Times New Roman"/>
          <w:b/>
          <w:bCs/>
          <w:color w:val="365F91" w:themeColor="accent1" w:themeShade="BF"/>
          <w:sz w:val="28"/>
          <w:szCs w:val="28"/>
        </w:rPr>
      </w:pPr>
      <w:r w:rsidRPr="00726CBA">
        <w:rPr>
          <w:rFonts w:ascii="Times New Roman" w:hAnsi="Times New Roman" w:cs="Times New Roman"/>
          <w:sz w:val="24"/>
          <w:szCs w:val="24"/>
        </w:rPr>
        <w:t>Warning message (</w:t>
      </w:r>
      <w:r w:rsidRPr="00B94DED">
        <w:rPr>
          <w:rFonts w:ascii="Times New Roman" w:hAnsi="Times New Roman" w:cs="Times New Roman"/>
          <w:color w:val="7030A0"/>
          <w:sz w:val="24"/>
          <w:szCs w:val="24"/>
        </w:rPr>
        <w:t>nonfatal</w:t>
      </w:r>
      <w:r w:rsidRPr="00726CBA">
        <w:rPr>
          <w:rFonts w:ascii="Times New Roman" w:hAnsi="Times New Roman" w:cs="Times New Roman"/>
          <w:sz w:val="24"/>
          <w:szCs w:val="24"/>
        </w:rPr>
        <w:t>_*) contains non-fatal warnings, while fatal message file (</w:t>
      </w:r>
      <w:r w:rsidR="0011055A">
        <w:rPr>
          <w:rFonts w:ascii="Times New Roman" w:hAnsi="Times New Roman" w:cs="Times New Roman"/>
          <w:color w:val="7030A0"/>
          <w:sz w:val="24"/>
          <w:szCs w:val="24"/>
        </w:rPr>
        <w:t>fatal.error</w:t>
      </w:r>
      <w:r w:rsidRPr="00726CBA">
        <w:rPr>
          <w:rFonts w:ascii="Times New Roman" w:hAnsi="Times New Roman" w:cs="Times New Roman"/>
          <w:sz w:val="24"/>
          <w:szCs w:val="24"/>
        </w:rPr>
        <w:t xml:space="preserve">) </w:t>
      </w:r>
      <w:r w:rsidR="005E2820">
        <w:rPr>
          <w:rFonts w:ascii="Times New Roman" w:hAnsi="Times New Roman" w:cs="Times New Roman"/>
          <w:sz w:val="24"/>
          <w:szCs w:val="24"/>
        </w:rPr>
        <w:t>contains fatal errors</w:t>
      </w:r>
      <w:r w:rsidRPr="00726CBA">
        <w:rPr>
          <w:rFonts w:ascii="Times New Roman" w:hAnsi="Times New Roman" w:cs="Times New Roman"/>
          <w:sz w:val="24"/>
          <w:szCs w:val="24"/>
        </w:rPr>
        <w:t xml:space="preserve">. </w:t>
      </w:r>
      <w:r w:rsidR="00E65606">
        <w:rPr>
          <w:rFonts w:ascii="Times New Roman" w:hAnsi="Times New Roman" w:cs="Times New Roman"/>
          <w:sz w:val="24"/>
          <w:szCs w:val="24"/>
        </w:rPr>
        <w:t>In addition, you’d also check the system error output</w:t>
      </w:r>
      <w:r w:rsidR="00B94DED">
        <w:rPr>
          <w:rFonts w:ascii="Times New Roman" w:hAnsi="Times New Roman" w:cs="Times New Roman"/>
          <w:sz w:val="24"/>
          <w:szCs w:val="24"/>
        </w:rPr>
        <w:t>s from</w:t>
      </w:r>
      <w:r w:rsidR="00E65606">
        <w:rPr>
          <w:rFonts w:ascii="Times New Roman" w:hAnsi="Times New Roman" w:cs="Times New Roman"/>
          <w:sz w:val="24"/>
          <w:szCs w:val="24"/>
        </w:rPr>
        <w:t xml:space="preserve"> your parallel job.</w:t>
      </w:r>
      <w:r w:rsidR="008D6C6E" w:rsidRPr="00726CBA">
        <w:rPr>
          <w:rFonts w:ascii="Times New Roman" w:eastAsiaTheme="majorEastAsia" w:hAnsi="Times New Roman" w:cs="Times New Roman"/>
          <w:b/>
          <w:bCs/>
          <w:color w:val="365F91" w:themeColor="accent1" w:themeShade="BF"/>
          <w:sz w:val="28"/>
          <w:szCs w:val="28"/>
        </w:rPr>
        <w:br w:type="page"/>
      </w:r>
    </w:p>
    <w:p w:rsidR="007D0FA2" w:rsidRPr="00721222" w:rsidRDefault="007D0FA2" w:rsidP="004A69CD">
      <w:pPr>
        <w:pStyle w:val="Heading1"/>
        <w:tabs>
          <w:tab w:val="left" w:pos="8640"/>
        </w:tabs>
        <w:spacing w:after="120"/>
        <w:jc w:val="both"/>
        <w:rPr>
          <w:rFonts w:ascii="Times New Roman" w:hAnsi="Times New Roman" w:cs="Times New Roman"/>
        </w:rPr>
      </w:pPr>
      <w:bookmarkStart w:id="67" w:name="_Toc79933396"/>
      <w:r w:rsidRPr="00721222">
        <w:rPr>
          <w:rFonts w:ascii="Times New Roman" w:hAnsi="Times New Roman" w:cs="Times New Roman"/>
        </w:rPr>
        <w:lastRenderedPageBreak/>
        <w:t xml:space="preserve">Chapter 5 </w:t>
      </w:r>
      <w:r>
        <w:rPr>
          <w:rFonts w:ascii="Times New Roman" w:hAnsi="Times New Roman" w:cs="Times New Roman"/>
        </w:rPr>
        <w:t xml:space="preserve">Using </w:t>
      </w:r>
      <w:r w:rsidRPr="00721222">
        <w:rPr>
          <w:rFonts w:ascii="Times New Roman" w:hAnsi="Times New Roman" w:cs="Times New Roman"/>
        </w:rPr>
        <w:t>SCHISM</w:t>
      </w:r>
      <w:bookmarkEnd w:id="67"/>
      <w:r w:rsidRPr="00721222">
        <w:rPr>
          <w:rFonts w:ascii="Times New Roman" w:hAnsi="Times New Roman" w:cs="Times New Roman"/>
        </w:rPr>
        <w:t xml:space="preserve"> </w:t>
      </w:r>
    </w:p>
    <w:p w:rsidR="00DF66AF" w:rsidRDefault="00DF66AF" w:rsidP="004A69CD">
      <w:pPr>
        <w:pStyle w:val="Heading2"/>
        <w:tabs>
          <w:tab w:val="left" w:pos="8640"/>
        </w:tabs>
        <w:spacing w:after="120"/>
        <w:jc w:val="both"/>
        <w:rPr>
          <w:rFonts w:ascii="Times New Roman" w:hAnsi="Times New Roman" w:cs="Times New Roman"/>
        </w:rPr>
      </w:pPr>
      <w:bookmarkStart w:id="68" w:name="_Toc79933397"/>
      <w:r>
        <w:rPr>
          <w:rFonts w:ascii="Times New Roman" w:hAnsi="Times New Roman" w:cs="Times New Roman"/>
        </w:rPr>
        <w:t>5.1</w:t>
      </w:r>
      <w:r w:rsidRPr="00721222">
        <w:rPr>
          <w:rFonts w:ascii="Times New Roman" w:hAnsi="Times New Roman" w:cs="Times New Roman"/>
        </w:rPr>
        <w:t xml:space="preserve"> Grid generation</w:t>
      </w:r>
      <w:bookmarkEnd w:id="68"/>
    </w:p>
    <w:p w:rsidR="00FE21EF" w:rsidRDefault="00FE21E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UG modelling starts with grid generation, and the latter is often an </w:t>
      </w:r>
      <w:r w:rsidRPr="00FE21EF">
        <w:rPr>
          <w:rFonts w:ascii="Times New Roman" w:hAnsi="Times New Roman" w:cs="Times New Roman"/>
          <w:i/>
          <w:sz w:val="24"/>
          <w:szCs w:val="24"/>
        </w:rPr>
        <w:t>iterative</w:t>
      </w:r>
      <w:r>
        <w:rPr>
          <w:rFonts w:ascii="Times New Roman" w:hAnsi="Times New Roman" w:cs="Times New Roman"/>
          <w:sz w:val="24"/>
          <w:szCs w:val="24"/>
        </w:rPr>
        <w:t xml:space="preserve"> process. Here lies the greatest strength and challenges of using an UG model like SCHISM. Fortunately the gridgen tools have come a long way since 2000s and at the moment we are routinely generating large UGs with millions of nodes and ever higher resolution, all within a few hours (after the Digital Elevation Model (DEM) has been assembled).</w:t>
      </w:r>
    </w:p>
    <w:p w:rsidR="00DF66AF" w:rsidRDefault="00FE21EF"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We will only cover SCHISM specific aspects of gridgen using SMS (aquaveo.com) in this chapter; you are referred to schism.wiki for other info related to DEM preparation etc. Please also refer to Dr. Wood’s thesis</w:t>
      </w:r>
      <w:r w:rsidR="00B12548">
        <w:rPr>
          <w:rFonts w:ascii="Times New Roman" w:hAnsi="Times New Roman" w:cs="Times New Roman"/>
          <w:sz w:val="24"/>
          <w:szCs w:val="24"/>
        </w:rPr>
        <w:t xml:space="preserve"> (</w:t>
      </w:r>
      <w:r w:rsidR="00B12548" w:rsidRPr="00B12548">
        <w:rPr>
          <w:rFonts w:ascii="Times New Roman" w:hAnsi="Times New Roman" w:cs="Times New Roman"/>
          <w:sz w:val="24"/>
          <w:szCs w:val="24"/>
        </w:rPr>
        <w:t>http://ccrm.vims.edu/yinglong/wiki_files/Wood_MScThesis_2012-SMS-WMS-Chesapeake&amp;DelawareBays-Grid.pdf</w:t>
      </w:r>
      <w:r w:rsidR="00B12548">
        <w:rPr>
          <w:rFonts w:ascii="Times New Roman" w:hAnsi="Times New Roman" w:cs="Times New Roman"/>
          <w:sz w:val="24"/>
          <w:szCs w:val="24"/>
        </w:rPr>
        <w:t>)</w:t>
      </w:r>
      <w:r>
        <w:rPr>
          <w:rFonts w:ascii="Times New Roman" w:hAnsi="Times New Roman" w:cs="Times New Roman"/>
          <w:sz w:val="24"/>
          <w:szCs w:val="24"/>
        </w:rPr>
        <w:t xml:space="preserve"> for some insight info on using SMS.  </w:t>
      </w:r>
    </w:p>
    <w:p w:rsidR="009D0DEA" w:rsidRDefault="009D0DE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One important point to remember is that grid generation for SCHISM always starts from raw high-resolution DEMs; do NOT use computational grids from another model as DEM.</w:t>
      </w:r>
    </w:p>
    <w:p w:rsidR="00B12548" w:rsidRDefault="00B1254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Remember, with some practice and care, you can generate great-looking UG like Fig. 5.1. </w:t>
      </w:r>
    </w:p>
    <w:p w:rsidR="00B12548" w:rsidRDefault="00B12548"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509F8E" wp14:editId="3105FFED">
            <wp:extent cx="6359937" cy="334433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367954" cy="3348549"/>
                    </a:xfrm>
                    <a:prstGeom prst="rect">
                      <a:avLst/>
                    </a:prstGeom>
                    <a:noFill/>
                  </pic:spPr>
                </pic:pic>
              </a:graphicData>
            </a:graphic>
          </wp:inline>
        </w:drawing>
      </w:r>
    </w:p>
    <w:p w:rsidR="00B12548" w:rsidRDefault="00B94DE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5.1: S</w:t>
      </w:r>
      <w:r w:rsidR="00B12548">
        <w:rPr>
          <w:rFonts w:ascii="Times New Roman" w:hAnsi="Times New Roman" w:cs="Times New Roman"/>
          <w:sz w:val="24"/>
          <w:szCs w:val="24"/>
        </w:rPr>
        <w:t>an Francisco Bay &amp; Delta grid (c/o CAL-Department of Water Resource (DWR)).</w:t>
      </w:r>
    </w:p>
    <w:p w:rsidR="00B12548" w:rsidRDefault="00B12548" w:rsidP="004A69CD">
      <w:pPr>
        <w:tabs>
          <w:tab w:val="left" w:pos="8640"/>
        </w:tabs>
        <w:spacing w:after="120"/>
        <w:jc w:val="both"/>
        <w:rPr>
          <w:rFonts w:ascii="Times New Roman" w:hAnsi="Times New Roman" w:cs="Times New Roman"/>
          <w:sz w:val="24"/>
          <w:szCs w:val="24"/>
        </w:rPr>
      </w:pPr>
    </w:p>
    <w:p w:rsidR="00B12548" w:rsidRPr="00B12548" w:rsidRDefault="00B12548" w:rsidP="004A69CD">
      <w:pPr>
        <w:pStyle w:val="Heading3"/>
        <w:tabs>
          <w:tab w:val="left" w:pos="8640"/>
        </w:tabs>
        <w:spacing w:after="120"/>
        <w:jc w:val="both"/>
      </w:pPr>
      <w:bookmarkStart w:id="69" w:name="_Toc79933398"/>
      <w:r>
        <w:t xml:space="preserve">5.1.1 </w:t>
      </w:r>
      <w:r w:rsidRPr="00B12548">
        <w:t>Beware of CFL number</w:t>
      </w:r>
      <w:bookmarkEnd w:id="69"/>
    </w:p>
    <w:p w:rsidR="00B12548" w:rsidRPr="00B125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You may be familiar with the CFL restriction associated with explicit (mode-splitting) models</w:t>
      </w:r>
      <w:r>
        <w:rPr>
          <w:rFonts w:ascii="Times New Roman" w:hAnsi="Times New Roman" w:cs="Times New Roman"/>
          <w:sz w:val="24"/>
          <w:szCs w:val="24"/>
        </w:rPr>
        <w:t xml:space="preserve"> CFL&lt;1, where the CFL number is</w:t>
      </w:r>
      <w:r w:rsidRPr="00B12548">
        <w:rPr>
          <w:rFonts w:ascii="Times New Roman" w:hAnsi="Times New Roman" w:cs="Times New Roman"/>
          <w:sz w:val="24"/>
          <w:szCs w:val="24"/>
        </w:rPr>
        <w:t xml:space="preserve"> defined as</w:t>
      </w:r>
    </w:p>
    <w:p w:rsidR="00B12548" w:rsidRPr="00B12548" w:rsidRDefault="00B12548" w:rsidP="004A69CD">
      <w:pPr>
        <w:tabs>
          <w:tab w:val="left" w:pos="8640"/>
        </w:tabs>
        <w:spacing w:after="120"/>
        <w:jc w:val="both"/>
        <w:rPr>
          <w:rFonts w:ascii="Times New Roman" w:hAnsi="Times New Roman" w:cs="Times New Roman"/>
          <w:sz w:val="24"/>
          <w:szCs w:val="24"/>
        </w:rPr>
      </w:pPr>
    </w:p>
    <w:p w:rsidR="00B12548" w:rsidRDefault="00B12548" w:rsidP="004A69CD">
      <w:pPr>
        <w:tabs>
          <w:tab w:val="left" w:pos="8640"/>
        </w:tabs>
        <w:spacing w:after="120"/>
        <w:jc w:val="both"/>
        <w:rPr>
          <w:rFonts w:ascii="Times New Roman" w:hAnsi="Times New Roman" w:cs="Times New Roman"/>
          <w:sz w:val="24"/>
          <w:szCs w:val="24"/>
        </w:rPr>
      </w:pPr>
      <m:oMath>
        <m:r>
          <w:rPr>
            <w:rFonts w:ascii="Cambria Math" w:hAnsi="Cambria Math" w:cs="Times New Roman"/>
            <w:sz w:val="24"/>
            <w:szCs w:val="24"/>
          </w:rPr>
          <m:t>CFL=</m:t>
        </m:r>
        <m:f>
          <m:fPr>
            <m:ctrlPr>
              <w:rPr>
                <w:rFonts w:ascii="Cambria Math" w:hAnsi="Cambria Math" w:cs="Times New Roman"/>
                <w:i/>
                <w:sz w:val="24"/>
                <w:szCs w:val="24"/>
              </w:rPr>
            </m:ctrlPr>
          </m:fPr>
          <m:num>
            <m:r>
              <w:rPr>
                <w:rFonts w:ascii="Cambria Math" w:hAnsi="Cambria Math" w:cs="Times New Roman"/>
                <w:sz w:val="24"/>
                <w:szCs w:val="24"/>
              </w:rPr>
              <m:t>(</m:t>
            </m:r>
            <m:d>
              <m:dPr>
                <m:begChr m:val="|"/>
                <m:endChr m:val="|"/>
                <m:ctrlPr>
                  <w:rPr>
                    <w:rFonts w:ascii="Cambria Math" w:hAnsi="Cambria Math" w:cs="Times New Roman"/>
                    <w:i/>
                    <w:sz w:val="24"/>
                    <w:szCs w:val="24"/>
                  </w:rPr>
                </m:ctrlPr>
              </m:dPr>
              <m:e>
                <m:r>
                  <m:rPr>
                    <m:sty m:val="b"/>
                  </m:rPr>
                  <w:rPr>
                    <w:rFonts w:ascii="Cambria Math" w:hAnsi="Cambria Math" w:cs="Times New Roman"/>
                    <w:sz w:val="24"/>
                    <w:szCs w:val="24"/>
                  </w:rPr>
                  <m:t>u</m:t>
                </m:r>
              </m:e>
            </m:d>
            <m:r>
              <w:rPr>
                <w:rFonts w:ascii="Cambria Math" w:hAnsi="Cambria Math" w:cs="Times New Roman"/>
                <w:sz w:val="24"/>
                <w:szCs w:val="24"/>
              </w:rPr>
              <m:t>+</m:t>
            </m:r>
            <m:rad>
              <m:radPr>
                <m:degHide m:val="1"/>
                <m:ctrlPr>
                  <w:rPr>
                    <w:rFonts w:ascii="Cambria Math" w:hAnsi="Cambria Math" w:cs="Times New Roman"/>
                    <w:i/>
                    <w:sz w:val="24"/>
                    <w:szCs w:val="24"/>
                  </w:rPr>
                </m:ctrlPr>
              </m:radPr>
              <m:deg/>
              <m:e>
                <m:r>
                  <w:rPr>
                    <w:rFonts w:ascii="Cambria Math" w:hAnsi="Cambria Math" w:cs="Times New Roman"/>
                    <w:sz w:val="24"/>
                    <w:szCs w:val="24"/>
                  </w:rPr>
                  <m:t>gh</m:t>
                </m:r>
              </m:e>
            </m:rad>
            <m:r>
              <w:rPr>
                <w:rFonts w:ascii="Cambria Math" w:hAnsi="Cambria Math" w:cs="Times New Roman"/>
                <w:sz w:val="24"/>
                <w:szCs w:val="24"/>
              </w:rPr>
              <m:t>)∆t</m:t>
            </m:r>
          </m:num>
          <m:den>
            <m:r>
              <w:rPr>
                <w:rFonts w:ascii="Cambria Math" w:hAnsi="Cambria Math" w:cs="Times New Roman"/>
                <w:sz w:val="24"/>
                <w:szCs w:val="24"/>
              </w:rPr>
              <m:t>∆x</m:t>
            </m:r>
          </m:den>
        </m:f>
      </m:oMath>
      <w:r>
        <w:rPr>
          <w:rFonts w:ascii="Times New Roman" w:eastAsiaTheme="minorEastAsia" w:hAnsi="Times New Roman" w:cs="Times New Roman"/>
          <w:sz w:val="24"/>
          <w:szCs w:val="24"/>
        </w:rPr>
        <w:tab/>
        <w:t>(5.1)</w:t>
      </w:r>
    </w:p>
    <w:p w:rsidR="00B12548" w:rsidRPr="00B12548" w:rsidRDefault="00DF4C4A"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wh</w:t>
      </w:r>
      <w:r w:rsidR="00B12548" w:rsidRPr="00B12548">
        <w:rPr>
          <w:rFonts w:ascii="Times New Roman" w:hAnsi="Times New Roman" w:cs="Times New Roman"/>
          <w:sz w:val="24"/>
          <w:szCs w:val="24"/>
        </w:rPr>
        <w:t xml:space="preserve">ere </w:t>
      </w:r>
      <w:r w:rsidR="00B12548" w:rsidRPr="00DF4C4A">
        <w:rPr>
          <w:rFonts w:ascii="Times New Roman" w:hAnsi="Times New Roman" w:cs="Times New Roman"/>
          <w:i/>
          <w:sz w:val="24"/>
          <w:szCs w:val="24"/>
        </w:rPr>
        <w:t>h</w:t>
      </w:r>
      <w:r w:rsidR="00B12548" w:rsidRPr="00B12548">
        <w:rPr>
          <w:rFonts w:ascii="Times New Roman" w:hAnsi="Times New Roman" w:cs="Times New Roman"/>
          <w:sz w:val="24"/>
          <w:szCs w:val="24"/>
        </w:rPr>
        <w:t xml:space="preserve"> is the local water depth, and </w:t>
      </w:r>
      <w:r w:rsidR="00B12548" w:rsidRPr="00DF4C4A">
        <w:rPr>
          <w:rFonts w:ascii="Times New Roman" w:hAnsi="Times New Roman" w:cs="Times New Roman"/>
          <w:b/>
          <w:sz w:val="24"/>
          <w:szCs w:val="24"/>
        </w:rPr>
        <w:t>u</w:t>
      </w:r>
      <w:r w:rsidR="00B12548" w:rsidRPr="00B12548">
        <w:rPr>
          <w:rFonts w:ascii="Times New Roman" w:hAnsi="Times New Roman" w:cs="Times New Roman"/>
          <w:sz w:val="24"/>
          <w:szCs w:val="24"/>
        </w:rPr>
        <w:t xml:space="preserve"> is the flow velocity. Note that the </w:t>
      </w:r>
      <w:r w:rsidRPr="00B12548">
        <w:rPr>
          <w:rFonts w:ascii="Times New Roman" w:hAnsi="Times New Roman" w:cs="Times New Roman"/>
          <w:sz w:val="24"/>
          <w:szCs w:val="24"/>
        </w:rPr>
        <w:t xml:space="preserve">surface wave celerity </w:t>
      </w:r>
      <w:r w:rsidR="00B12548" w:rsidRPr="00B12548">
        <w:rPr>
          <w:rFonts w:ascii="Times New Roman" w:hAnsi="Times New Roman" w:cs="Times New Roman"/>
          <w:sz w:val="24"/>
          <w:szCs w:val="24"/>
        </w:rPr>
        <w:t>term is</w:t>
      </w:r>
      <w:r>
        <w:rPr>
          <w:rFonts w:ascii="Times New Roman" w:hAnsi="Times New Roman" w:cs="Times New Roman"/>
          <w:sz w:val="24"/>
          <w:szCs w:val="24"/>
        </w:rPr>
        <w:t xml:space="preserve"> undefined when </w:t>
      </w:r>
      <w:r w:rsidRPr="00DF4C4A">
        <w:rPr>
          <w:rFonts w:ascii="Times New Roman" w:hAnsi="Times New Roman" w:cs="Times New Roman"/>
          <w:i/>
          <w:sz w:val="24"/>
          <w:szCs w:val="24"/>
        </w:rPr>
        <w:t>h</w:t>
      </w:r>
      <w:r>
        <w:rPr>
          <w:rFonts w:ascii="Times New Roman" w:hAnsi="Times New Roman" w:cs="Times New Roman"/>
          <w:sz w:val="24"/>
          <w:szCs w:val="24"/>
        </w:rPr>
        <w:t>&lt;0</w:t>
      </w:r>
      <w:r w:rsidR="000E6FBE">
        <w:rPr>
          <w:rFonts w:ascii="Times New Roman" w:hAnsi="Times New Roman" w:cs="Times New Roman"/>
          <w:sz w:val="24"/>
          <w:szCs w:val="24"/>
        </w:rPr>
        <w:t>, and in the shallow area it’s best to drop this term and assume |</w:t>
      </w:r>
      <w:r w:rsidR="000E6FBE" w:rsidRPr="000E6FBE">
        <w:rPr>
          <w:rFonts w:ascii="Times New Roman" w:hAnsi="Times New Roman" w:cs="Times New Roman"/>
          <w:b/>
          <w:sz w:val="24"/>
          <w:szCs w:val="24"/>
        </w:rPr>
        <w:t>u</w:t>
      </w:r>
      <w:r w:rsidR="000E6FBE">
        <w:rPr>
          <w:rFonts w:ascii="Times New Roman" w:hAnsi="Times New Roman" w:cs="Times New Roman"/>
          <w:sz w:val="24"/>
          <w:szCs w:val="24"/>
        </w:rPr>
        <w:t xml:space="preserve">|~1, and therefore  </w:t>
      </w:r>
      <m:oMath>
        <m:r>
          <w:rPr>
            <w:rFonts w:ascii="Cambria Math" w:hAnsi="Cambria Math" w:cs="Times New Roman"/>
            <w:sz w:val="24"/>
            <w:szCs w:val="24"/>
          </w:rPr>
          <m:t>CFL≈</m:t>
        </m:r>
        <m:f>
          <m:fPr>
            <m:ctrlPr>
              <w:rPr>
                <w:rFonts w:ascii="Cambria Math" w:hAnsi="Cambria Math" w:cs="Times New Roman"/>
                <w:i/>
                <w:sz w:val="24"/>
                <w:szCs w:val="24"/>
              </w:rPr>
            </m:ctrlPr>
          </m:fPr>
          <m:num>
            <m:r>
              <w:rPr>
                <w:rFonts w:ascii="Cambria Math" w:hAnsi="Cambria Math" w:cs="Times New Roman"/>
                <w:sz w:val="24"/>
                <w:szCs w:val="24"/>
              </w:rPr>
              <m:t>∆t</m:t>
            </m:r>
          </m:num>
          <m:den>
            <m:r>
              <w:rPr>
                <w:rFonts w:ascii="Cambria Math" w:hAnsi="Cambria Math" w:cs="Times New Roman"/>
                <w:sz w:val="24"/>
                <w:szCs w:val="24"/>
              </w:rPr>
              <m:t>∆x</m:t>
            </m:r>
          </m:den>
        </m:f>
      </m:oMath>
      <w:r w:rsidR="000E6FBE">
        <w:rPr>
          <w:rFonts w:ascii="Times New Roman" w:hAnsi="Times New Roman" w:cs="Times New Roman"/>
          <w:sz w:val="24"/>
          <w:szCs w:val="24"/>
        </w:rPr>
        <w:t xml:space="preserve"> when </w:t>
      </w:r>
      <w:r w:rsidR="000E6FBE" w:rsidRPr="000E6FBE">
        <w:rPr>
          <w:rFonts w:ascii="Times New Roman" w:hAnsi="Times New Roman" w:cs="Times New Roman"/>
          <w:i/>
          <w:sz w:val="24"/>
          <w:szCs w:val="24"/>
        </w:rPr>
        <w:t>h</w:t>
      </w:r>
      <w:r w:rsidR="000E6FBE">
        <w:rPr>
          <w:rFonts w:ascii="Times New Roman" w:hAnsi="Times New Roman" w:cs="Times New Roman"/>
          <w:sz w:val="24"/>
          <w:szCs w:val="24"/>
        </w:rPr>
        <w:t>&lt;0.1m.</w:t>
      </w:r>
    </w:p>
    <w:p w:rsidR="00C8243A" w:rsidRDefault="00B12548" w:rsidP="004A69CD">
      <w:pPr>
        <w:pStyle w:val="NormalWeb"/>
        <w:tabs>
          <w:tab w:val="left" w:pos="8640"/>
        </w:tabs>
        <w:spacing w:after="120" w:afterAutospacing="0" w:line="276" w:lineRule="auto"/>
        <w:jc w:val="both"/>
      </w:pPr>
      <w:r w:rsidRPr="00B12548">
        <w:t xml:space="preserve">Being an implicit model using </w:t>
      </w:r>
      <w:r w:rsidR="008A187D">
        <w:t>ELM</w:t>
      </w:r>
      <w:r w:rsidRPr="00B12548">
        <w:t xml:space="preserve">, SCHISM has a somewhat opposite requirement: </w:t>
      </w:r>
    </w:p>
    <w:p w:rsidR="00C8243A" w:rsidRDefault="00B12548" w:rsidP="004A69CD">
      <w:pPr>
        <w:pStyle w:val="NormalWeb"/>
        <w:tabs>
          <w:tab w:val="left" w:pos="8640"/>
        </w:tabs>
        <w:spacing w:after="120" w:afterAutospacing="0" w:line="276" w:lineRule="auto"/>
        <w:jc w:val="both"/>
      </w:pPr>
      <w:r w:rsidRPr="00C8243A">
        <w:rPr>
          <w:i/>
        </w:rPr>
        <w:t>CFL</w:t>
      </w:r>
      <w:r w:rsidRPr="00B12548">
        <w:t xml:space="preserve">&gt;0.4 </w:t>
      </w:r>
      <w:r w:rsidR="00C8243A">
        <w:tab/>
        <w:t>(5.2)</w:t>
      </w:r>
    </w:p>
    <w:p w:rsidR="008A187D" w:rsidRDefault="00B12548" w:rsidP="004A69CD">
      <w:pPr>
        <w:pStyle w:val="NormalWeb"/>
        <w:tabs>
          <w:tab w:val="left" w:pos="8640"/>
        </w:tabs>
        <w:spacing w:after="120" w:afterAutospacing="0" w:line="276" w:lineRule="auto"/>
        <w:jc w:val="both"/>
      </w:pPr>
      <w:r w:rsidRPr="00B12548">
        <w:t>(you may be able to get away with CFL&gt;0.2 in some applications like tsunami). Therefore care must be taken in the grid generation process; otherwise numerical diffusion in ELM would ruin your results, which may manifest itself in the form of either noise or dissipation.</w:t>
      </w:r>
      <w:r w:rsidR="008A187D">
        <w:t xml:space="preserve"> For a given grid, the errors changes with </w:t>
      </w:r>
      <w:r w:rsidR="008A187D">
        <w:rPr>
          <w:rFonts w:ascii="Symbol" w:hAnsi="Symbol"/>
        </w:rPr>
        <w:t></w:t>
      </w:r>
      <w:r w:rsidR="008A187D" w:rsidRPr="008A187D">
        <w:rPr>
          <w:i/>
        </w:rPr>
        <w:t>t</w:t>
      </w:r>
      <w:r w:rsidR="008A187D">
        <w:t xml:space="preserve"> in a nonlinear manner, as shown in Fig. 5.2.</w:t>
      </w:r>
    </w:p>
    <w:p w:rsidR="00B12548" w:rsidRDefault="008A187D"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37EBCE" wp14:editId="525E2D54">
            <wp:extent cx="4712851" cy="37846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711826" cy="3783777"/>
                    </a:xfrm>
                    <a:prstGeom prst="rect">
                      <a:avLst/>
                    </a:prstGeom>
                    <a:noFill/>
                  </pic:spPr>
                </pic:pic>
              </a:graphicData>
            </a:graphic>
          </wp:inline>
        </w:drawing>
      </w:r>
    </w:p>
    <w:p w:rsidR="008A187D" w:rsidRPr="00B12548" w:rsidRDefault="008A187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5.2: Operational range for time step </w:t>
      </w:r>
      <w:r w:rsidRPr="008A187D">
        <w:rPr>
          <w:rFonts w:ascii="Times New Roman" w:hAnsi="Times New Roman" w:cs="Times New Roman"/>
          <w:i/>
          <w:sz w:val="24"/>
          <w:szCs w:val="24"/>
        </w:rPr>
        <w:t>for a given grid size</w:t>
      </w:r>
      <w:r>
        <w:rPr>
          <w:rFonts w:ascii="Times New Roman" w:hAnsi="Times New Roman" w:cs="Times New Roman"/>
          <w:sz w:val="24"/>
          <w:szCs w:val="24"/>
        </w:rPr>
        <w:t>.</w:t>
      </w:r>
    </w:p>
    <w:p w:rsidR="008A187D" w:rsidRDefault="008A187D" w:rsidP="004A69CD">
      <w:pPr>
        <w:pStyle w:val="NormalWeb"/>
        <w:tabs>
          <w:tab w:val="left" w:pos="8640"/>
        </w:tabs>
        <w:spacing w:after="120" w:afterAutospacing="0" w:line="276" w:lineRule="auto"/>
        <w:jc w:val="both"/>
      </w:pPr>
      <w:r>
        <w:t>The gridgen process for SCHISM therefore starts with a range of</w:t>
      </w:r>
      <w:r w:rsidR="00C8243A">
        <w:t xml:space="preserve"> time step for your applic</w:t>
      </w:r>
      <w:r w:rsidR="00B94DED">
        <w:t>ation</w:t>
      </w:r>
      <w:r w:rsidR="002212FD">
        <w:t>, W</w:t>
      </w:r>
      <w:r w:rsidR="00C8243A">
        <w:t>e found the following ranges</w:t>
      </w:r>
      <w:r w:rsidR="002212FD">
        <w:t xml:space="preserve"> work</w:t>
      </w:r>
      <w:r w:rsidR="002212FD" w:rsidRPr="002212FD">
        <w:t xml:space="preserve"> </w:t>
      </w:r>
      <w:r w:rsidR="002212FD">
        <w:t>for field applications</w:t>
      </w:r>
      <w:r w:rsidR="00C8243A">
        <w:t xml:space="preserve">: </w:t>
      </w:r>
      <w:r>
        <w:t>100-400s s</w:t>
      </w:r>
      <w:r w:rsidR="00C8243A">
        <w:t>tep for barotropic applications, and 100-200s for baroclinic applications</w:t>
      </w:r>
      <w:r>
        <w:t>.</w:t>
      </w:r>
      <w:r w:rsidR="00C8243A">
        <w:t xml:space="preserve"> Eq. (5.2) is then used to calculate the </w:t>
      </w:r>
      <w:r w:rsidR="00C8243A">
        <w:lastRenderedPageBreak/>
        <w:t>coarsest grid size</w:t>
      </w:r>
      <w:r>
        <w:t xml:space="preserve"> </w:t>
      </w:r>
      <w:r w:rsidR="00C8243A">
        <w:t>at each depth</w:t>
      </w:r>
      <w:r w:rsidR="00420198">
        <w:t xml:space="preserve"> (in anticipation of the smallest possible </w:t>
      </w:r>
      <w:r w:rsidR="00420198">
        <w:rPr>
          <w:rFonts w:ascii="Symbol" w:hAnsi="Symbol"/>
        </w:rPr>
        <w:t></w:t>
      </w:r>
      <w:r w:rsidR="00420198" w:rsidRPr="00420198">
        <w:rPr>
          <w:i/>
        </w:rPr>
        <w:t>t</w:t>
      </w:r>
      <w:r w:rsidR="00420198">
        <w:t>=100s)</w:t>
      </w:r>
      <w:r w:rsidR="00C8243A">
        <w:t>. Table 5.1 shows some examples.</w:t>
      </w:r>
      <w:r w:rsidR="009D35D6">
        <w:t xml:space="preserve"> You can see that the inverse CFL restriction is not restrictive.</w:t>
      </w:r>
    </w:p>
    <w:p w:rsidR="002212FD" w:rsidRDefault="00E85898" w:rsidP="004A69CD">
      <w:pPr>
        <w:pStyle w:val="NormalWeb"/>
        <w:tabs>
          <w:tab w:val="left" w:pos="8640"/>
        </w:tabs>
        <w:spacing w:after="120" w:afterAutospacing="0" w:line="276" w:lineRule="auto"/>
        <w:jc w:val="both"/>
      </w:pPr>
      <w:r>
        <w:t xml:space="preserve">Three immediate </w:t>
      </w:r>
      <w:r w:rsidR="00E13E43">
        <w:t xml:space="preserve">consequences of Eq. (5.2) are that (1) you do not need to reduce </w:t>
      </w:r>
      <w:r w:rsidR="00E13E43">
        <w:rPr>
          <w:rFonts w:ascii="Symbol" w:hAnsi="Symbol"/>
        </w:rPr>
        <w:t></w:t>
      </w:r>
      <w:r w:rsidR="00E13E43" w:rsidRPr="00420198">
        <w:rPr>
          <w:i/>
        </w:rPr>
        <w:t>t</w:t>
      </w:r>
      <w:r w:rsidR="00E13E43">
        <w:t xml:space="preserve"> if you refine grid (yay!); (2) if you have to coarsen grid, you will have to recheck (5.2)</w:t>
      </w:r>
      <w:r>
        <w:t xml:space="preserve">; (3) </w:t>
      </w:r>
      <w:r w:rsidRPr="00B12548">
        <w:t>if you have to reduce the time step for some reason, you may hav</w:t>
      </w:r>
      <w:r>
        <w:t>e to refine grid</w:t>
      </w:r>
      <w:r w:rsidR="00E13E43">
        <w:t xml:space="preserve">. The first consequence embodies the greatest strength (efficiency) of SCHISM as an implicit model. </w:t>
      </w:r>
      <w:r w:rsidR="002212FD">
        <w:t>If you are doing a convergence study, you need to keep the CFL number fixed while reducing the time step (which means you have to reduce the grid spacing), as is done with explicit models. Therefore b</w:t>
      </w:r>
      <w:r w:rsidR="002212FD" w:rsidRPr="00E13E43">
        <w:t xml:space="preserve">oth </w:t>
      </w:r>
      <w:r w:rsidR="002212FD">
        <w:t>explicit and implicit</w:t>
      </w:r>
      <w:r w:rsidR="002212FD" w:rsidRPr="00E13E43">
        <w:t xml:space="preserve"> models converge (and are consistent) </w:t>
      </w:r>
      <w:r w:rsidR="002212FD">
        <w:t>as</w:t>
      </w:r>
      <w:r w:rsidR="002212FD" w:rsidRPr="00E13E43">
        <w:t xml:space="preserve"> </w:t>
      </w:r>
      <w:r w:rsidR="002212FD">
        <w:rPr>
          <w:rFonts w:ascii="Symbol" w:hAnsi="Symbol"/>
        </w:rPr>
        <w:t></w:t>
      </w:r>
      <w:r w:rsidR="002212FD" w:rsidRPr="00437438">
        <w:rPr>
          <w:i/>
        </w:rPr>
        <w:t>x</w:t>
      </w:r>
      <w:r w:rsidR="002212FD" w:rsidRPr="00E13E43">
        <w:t>,</w:t>
      </w:r>
      <w:r w:rsidR="00197657">
        <w:rPr>
          <w:rFonts w:ascii="Symbol" w:hAnsi="Symbol"/>
        </w:rPr>
        <w:t></w:t>
      </w:r>
      <w:r w:rsidR="002212FD">
        <w:rPr>
          <w:rFonts w:ascii="Symbol" w:hAnsi="Symbol"/>
        </w:rPr>
        <w:t></w:t>
      </w:r>
      <w:r w:rsidR="002212FD" w:rsidRPr="00437438">
        <w:rPr>
          <w:i/>
        </w:rPr>
        <w:t>t</w:t>
      </w:r>
      <w:r w:rsidR="002212FD">
        <w:sym w:font="Wingdings" w:char="F0E0"/>
      </w:r>
      <w:r w:rsidR="002212FD" w:rsidRPr="00E13E43">
        <w:t xml:space="preserve">0 and </w:t>
      </w:r>
      <w:r w:rsidR="002212FD">
        <w:rPr>
          <w:rFonts w:ascii="Symbol" w:hAnsi="Symbol"/>
        </w:rPr>
        <w:t></w:t>
      </w:r>
      <w:r w:rsidR="002212FD" w:rsidRPr="00E13E43">
        <w:t>x/</w:t>
      </w:r>
      <w:r w:rsidR="002212FD">
        <w:rPr>
          <w:rFonts w:ascii="Symbol" w:hAnsi="Symbol"/>
        </w:rPr>
        <w:t></w:t>
      </w:r>
      <w:r w:rsidR="002212FD" w:rsidRPr="00E13E43">
        <w:t>t=constant.</w:t>
      </w:r>
    </w:p>
    <w:p w:rsidR="00420198" w:rsidRDefault="00420198" w:rsidP="004A69CD">
      <w:pPr>
        <w:pStyle w:val="NormalWeb"/>
        <w:tabs>
          <w:tab w:val="left" w:pos="8640"/>
        </w:tabs>
        <w:spacing w:after="120" w:afterAutospacing="0" w:line="276" w:lineRule="auto"/>
        <w:jc w:val="both"/>
      </w:pPr>
    </w:p>
    <w:p w:rsidR="00420198" w:rsidRDefault="00420198" w:rsidP="004A69CD">
      <w:pPr>
        <w:pStyle w:val="NormalWeb"/>
        <w:tabs>
          <w:tab w:val="left" w:pos="8640"/>
        </w:tabs>
        <w:spacing w:after="120" w:afterAutospacing="0" w:line="276" w:lineRule="auto"/>
        <w:jc w:val="both"/>
      </w:pPr>
      <w:r>
        <w:t xml:space="preserve">Table 5.1: Coarsest grid resolution at sample depths, assuming a ‘worse case’ scenario of </w:t>
      </w:r>
      <w:r>
        <w:rPr>
          <w:rFonts w:ascii="Symbol" w:hAnsi="Symbol"/>
        </w:rPr>
        <w:t></w:t>
      </w:r>
      <w:r w:rsidRPr="00420198">
        <w:rPr>
          <w:i/>
        </w:rPr>
        <w:t>t</w:t>
      </w:r>
      <w:r>
        <w:t>=100s.</w:t>
      </w:r>
    </w:p>
    <w:tbl>
      <w:tblPr>
        <w:tblStyle w:val="TableGrid"/>
        <w:tblW w:w="0" w:type="auto"/>
        <w:tblLook w:val="04A0" w:firstRow="1" w:lastRow="0" w:firstColumn="1" w:lastColumn="0" w:noHBand="0" w:noVBand="1"/>
      </w:tblPr>
      <w:tblGrid>
        <w:gridCol w:w="3219"/>
        <w:gridCol w:w="3219"/>
      </w:tblGrid>
      <w:tr w:rsidR="00102279" w:rsidTr="00102279">
        <w:trPr>
          <w:trHeight w:val="287"/>
        </w:trPr>
        <w:tc>
          <w:tcPr>
            <w:tcW w:w="3219" w:type="dxa"/>
          </w:tcPr>
          <w:p w:rsidR="00102279" w:rsidRDefault="00102279" w:rsidP="004A69CD">
            <w:pPr>
              <w:pStyle w:val="NormalWeb"/>
              <w:tabs>
                <w:tab w:val="left" w:pos="8640"/>
              </w:tabs>
              <w:spacing w:after="120" w:afterAutospacing="0" w:line="276" w:lineRule="auto"/>
              <w:jc w:val="center"/>
            </w:pPr>
            <w:r>
              <w:rPr>
                <w:i/>
              </w:rPr>
              <w:t>h</w:t>
            </w:r>
            <w:r>
              <w:t xml:space="preserve"> (m)</w:t>
            </w:r>
          </w:p>
        </w:tc>
        <w:tc>
          <w:tcPr>
            <w:tcW w:w="3219" w:type="dxa"/>
          </w:tcPr>
          <w:p w:rsidR="00102279" w:rsidRPr="00102279" w:rsidRDefault="00102279" w:rsidP="004A69CD">
            <w:pPr>
              <w:pStyle w:val="NormalWeb"/>
              <w:tabs>
                <w:tab w:val="left" w:pos="8640"/>
              </w:tabs>
              <w:spacing w:after="120" w:afterAutospacing="0" w:line="276" w:lineRule="auto"/>
              <w:jc w:val="center"/>
            </w:pPr>
            <w:r w:rsidRPr="00102279">
              <w:rPr>
                <w:rFonts w:ascii="Symbol" w:hAnsi="Symbol"/>
              </w:rPr>
              <w:t></w:t>
            </w:r>
            <w:r w:rsidRPr="00102279">
              <w:rPr>
                <w:i/>
              </w:rPr>
              <w:t>x</w:t>
            </w:r>
            <w:r w:rsidRPr="00102279">
              <w:rPr>
                <w:vertAlign w:val="subscript"/>
              </w:rPr>
              <w:t>max</w:t>
            </w:r>
            <w:r>
              <w:t xml:space="preserve"> (m)</w:t>
            </w:r>
          </w:p>
        </w:tc>
      </w:tr>
      <w:tr w:rsidR="00102279" w:rsidTr="00102279">
        <w:trPr>
          <w:trHeight w:val="274"/>
        </w:trPr>
        <w:tc>
          <w:tcPr>
            <w:tcW w:w="3219" w:type="dxa"/>
          </w:tcPr>
          <w:p w:rsidR="00102279" w:rsidRDefault="00102279" w:rsidP="004A69CD">
            <w:pPr>
              <w:pStyle w:val="NormalWeb"/>
              <w:tabs>
                <w:tab w:val="left" w:pos="8640"/>
              </w:tabs>
              <w:spacing w:after="120" w:afterAutospacing="0" w:line="276" w:lineRule="auto"/>
              <w:jc w:val="center"/>
            </w:pPr>
            <w:r>
              <w:t>1</w:t>
            </w:r>
          </w:p>
        </w:tc>
        <w:tc>
          <w:tcPr>
            <w:tcW w:w="3219" w:type="dxa"/>
          </w:tcPr>
          <w:p w:rsidR="00102279" w:rsidRDefault="00102279" w:rsidP="004A69CD">
            <w:pPr>
              <w:pStyle w:val="NormalWeb"/>
              <w:tabs>
                <w:tab w:val="left" w:pos="8640"/>
              </w:tabs>
              <w:spacing w:after="120" w:afterAutospacing="0" w:line="276" w:lineRule="auto"/>
              <w:jc w:val="center"/>
            </w:pPr>
            <w:r>
              <w:t>790</w:t>
            </w:r>
          </w:p>
        </w:tc>
      </w:tr>
      <w:tr w:rsidR="00102279" w:rsidTr="00102279">
        <w:trPr>
          <w:trHeight w:val="262"/>
        </w:trPr>
        <w:tc>
          <w:tcPr>
            <w:tcW w:w="3219" w:type="dxa"/>
          </w:tcPr>
          <w:p w:rsidR="00102279" w:rsidRDefault="00102279" w:rsidP="004A69CD">
            <w:pPr>
              <w:pStyle w:val="NormalWeb"/>
              <w:tabs>
                <w:tab w:val="left" w:pos="8640"/>
              </w:tabs>
              <w:spacing w:after="120" w:afterAutospacing="0" w:line="276" w:lineRule="auto"/>
              <w:jc w:val="center"/>
            </w:pPr>
            <w:r>
              <w:t>10</w:t>
            </w:r>
          </w:p>
        </w:tc>
        <w:tc>
          <w:tcPr>
            <w:tcW w:w="3219" w:type="dxa"/>
          </w:tcPr>
          <w:p w:rsidR="00102279" w:rsidRDefault="00102279" w:rsidP="004A69CD">
            <w:pPr>
              <w:pStyle w:val="NormalWeb"/>
              <w:tabs>
                <w:tab w:val="left" w:pos="8640"/>
              </w:tabs>
              <w:spacing w:after="120" w:afterAutospacing="0" w:line="276" w:lineRule="auto"/>
              <w:jc w:val="center"/>
            </w:pPr>
            <w:r>
              <w:t>2500</w:t>
            </w:r>
          </w:p>
        </w:tc>
      </w:tr>
      <w:tr w:rsidR="00197657" w:rsidTr="00102279">
        <w:trPr>
          <w:trHeight w:val="262"/>
        </w:trPr>
        <w:tc>
          <w:tcPr>
            <w:tcW w:w="3219" w:type="dxa"/>
          </w:tcPr>
          <w:p w:rsidR="00197657" w:rsidRDefault="00197657" w:rsidP="004A69CD">
            <w:pPr>
              <w:pStyle w:val="NormalWeb"/>
              <w:tabs>
                <w:tab w:val="left" w:pos="8640"/>
              </w:tabs>
              <w:spacing w:after="120" w:afterAutospacing="0" w:line="276" w:lineRule="auto"/>
              <w:jc w:val="center"/>
            </w:pPr>
            <w:r>
              <w:t>50</w:t>
            </w:r>
          </w:p>
        </w:tc>
        <w:tc>
          <w:tcPr>
            <w:tcW w:w="3219" w:type="dxa"/>
          </w:tcPr>
          <w:p w:rsidR="00197657" w:rsidRDefault="00197657" w:rsidP="004A69CD">
            <w:pPr>
              <w:pStyle w:val="NormalWeb"/>
              <w:tabs>
                <w:tab w:val="left" w:pos="8640"/>
              </w:tabs>
              <w:spacing w:after="120" w:afterAutospacing="0" w:line="276" w:lineRule="auto"/>
              <w:jc w:val="center"/>
            </w:pPr>
            <w:r>
              <w:t>5.5e3</w:t>
            </w:r>
          </w:p>
        </w:tc>
      </w:tr>
      <w:tr w:rsidR="00102279" w:rsidTr="00102279">
        <w:trPr>
          <w:trHeight w:val="274"/>
        </w:trPr>
        <w:tc>
          <w:tcPr>
            <w:tcW w:w="3219" w:type="dxa"/>
          </w:tcPr>
          <w:p w:rsidR="00102279" w:rsidRDefault="00102279" w:rsidP="004A69CD">
            <w:pPr>
              <w:pStyle w:val="NormalWeb"/>
              <w:tabs>
                <w:tab w:val="left" w:pos="8640"/>
              </w:tabs>
              <w:spacing w:after="120" w:afterAutospacing="0" w:line="276" w:lineRule="auto"/>
              <w:jc w:val="center"/>
            </w:pPr>
            <w:r>
              <w:t>100</w:t>
            </w:r>
          </w:p>
        </w:tc>
        <w:tc>
          <w:tcPr>
            <w:tcW w:w="3219" w:type="dxa"/>
          </w:tcPr>
          <w:p w:rsidR="00102279" w:rsidRDefault="00102279" w:rsidP="004A69CD">
            <w:pPr>
              <w:pStyle w:val="NormalWeb"/>
              <w:tabs>
                <w:tab w:val="left" w:pos="8640"/>
              </w:tabs>
              <w:spacing w:after="120" w:afterAutospacing="0" w:line="276" w:lineRule="auto"/>
              <w:jc w:val="center"/>
            </w:pPr>
            <w:r>
              <w:t>7.9e3</w:t>
            </w:r>
          </w:p>
        </w:tc>
      </w:tr>
      <w:tr w:rsidR="00102279" w:rsidTr="00102279">
        <w:trPr>
          <w:trHeight w:val="262"/>
        </w:trPr>
        <w:tc>
          <w:tcPr>
            <w:tcW w:w="3219" w:type="dxa"/>
          </w:tcPr>
          <w:p w:rsidR="00102279" w:rsidRDefault="00102279" w:rsidP="004A69CD">
            <w:pPr>
              <w:pStyle w:val="NormalWeb"/>
              <w:tabs>
                <w:tab w:val="left" w:pos="8640"/>
              </w:tabs>
              <w:spacing w:after="120" w:afterAutospacing="0" w:line="276" w:lineRule="auto"/>
              <w:jc w:val="center"/>
            </w:pPr>
            <w:r>
              <w:t>500</w:t>
            </w:r>
          </w:p>
        </w:tc>
        <w:tc>
          <w:tcPr>
            <w:tcW w:w="3219" w:type="dxa"/>
          </w:tcPr>
          <w:p w:rsidR="00102279" w:rsidRDefault="00102279" w:rsidP="004A69CD">
            <w:pPr>
              <w:pStyle w:val="NormalWeb"/>
              <w:tabs>
                <w:tab w:val="left" w:pos="8640"/>
              </w:tabs>
              <w:spacing w:after="120" w:afterAutospacing="0" w:line="276" w:lineRule="auto"/>
              <w:jc w:val="center"/>
            </w:pPr>
            <w:r>
              <w:t>1.7e4</w:t>
            </w:r>
          </w:p>
        </w:tc>
      </w:tr>
      <w:tr w:rsidR="00102279" w:rsidTr="00102279">
        <w:trPr>
          <w:trHeight w:val="262"/>
        </w:trPr>
        <w:tc>
          <w:tcPr>
            <w:tcW w:w="3219" w:type="dxa"/>
          </w:tcPr>
          <w:p w:rsidR="00102279" w:rsidRDefault="00102279" w:rsidP="004A69CD">
            <w:pPr>
              <w:pStyle w:val="NormalWeb"/>
              <w:tabs>
                <w:tab w:val="left" w:pos="8640"/>
              </w:tabs>
              <w:spacing w:after="120" w:afterAutospacing="0" w:line="276" w:lineRule="auto"/>
              <w:jc w:val="center"/>
            </w:pPr>
            <w:r>
              <w:t>1000</w:t>
            </w:r>
          </w:p>
        </w:tc>
        <w:tc>
          <w:tcPr>
            <w:tcW w:w="3219" w:type="dxa"/>
          </w:tcPr>
          <w:p w:rsidR="00102279" w:rsidRDefault="00102279" w:rsidP="004A69CD">
            <w:pPr>
              <w:pStyle w:val="NormalWeb"/>
              <w:tabs>
                <w:tab w:val="left" w:pos="8640"/>
              </w:tabs>
              <w:spacing w:after="120" w:afterAutospacing="0" w:line="276" w:lineRule="auto"/>
              <w:jc w:val="center"/>
            </w:pPr>
            <w:r>
              <w:t>2.5e4</w:t>
            </w:r>
          </w:p>
        </w:tc>
      </w:tr>
      <w:tr w:rsidR="00102279" w:rsidTr="00102279">
        <w:trPr>
          <w:trHeight w:val="287"/>
        </w:trPr>
        <w:tc>
          <w:tcPr>
            <w:tcW w:w="3219" w:type="dxa"/>
          </w:tcPr>
          <w:p w:rsidR="00102279" w:rsidRDefault="00102279" w:rsidP="004A69CD">
            <w:pPr>
              <w:pStyle w:val="NormalWeb"/>
              <w:tabs>
                <w:tab w:val="left" w:pos="8640"/>
              </w:tabs>
              <w:spacing w:after="120" w:afterAutospacing="0" w:line="276" w:lineRule="auto"/>
              <w:jc w:val="center"/>
            </w:pPr>
            <w:r>
              <w:t>4000</w:t>
            </w:r>
          </w:p>
        </w:tc>
        <w:tc>
          <w:tcPr>
            <w:tcW w:w="3219" w:type="dxa"/>
          </w:tcPr>
          <w:p w:rsidR="00102279" w:rsidRDefault="00102279" w:rsidP="004A69CD">
            <w:pPr>
              <w:pStyle w:val="NormalWeb"/>
              <w:tabs>
                <w:tab w:val="left" w:pos="8640"/>
              </w:tabs>
              <w:spacing w:after="120" w:afterAutospacing="0" w:line="276" w:lineRule="auto"/>
              <w:jc w:val="center"/>
            </w:pPr>
            <w:r>
              <w:t>5e4</w:t>
            </w:r>
          </w:p>
        </w:tc>
      </w:tr>
    </w:tbl>
    <w:p w:rsidR="00420198" w:rsidRDefault="00420198" w:rsidP="004A69CD">
      <w:pPr>
        <w:pStyle w:val="NormalWeb"/>
        <w:tabs>
          <w:tab w:val="left" w:pos="8640"/>
        </w:tabs>
        <w:spacing w:after="120" w:afterAutospacing="0" w:line="276" w:lineRule="auto"/>
        <w:jc w:val="both"/>
      </w:pPr>
    </w:p>
    <w:p w:rsidR="00197657" w:rsidRPr="00B12548" w:rsidRDefault="00197657" w:rsidP="004A69CD">
      <w:pPr>
        <w:pStyle w:val="Heading3"/>
        <w:spacing w:after="120"/>
      </w:pPr>
      <w:bookmarkStart w:id="70" w:name="_Toc79933399"/>
      <w:r>
        <w:t>5.1.2 Check</w:t>
      </w:r>
      <w:r w:rsidRPr="00B12548">
        <w:t xml:space="preserve"> CFL number in xmgredit5</w:t>
      </w:r>
      <w:bookmarkEnd w:id="70"/>
    </w:p>
    <w:p w:rsidR="00B12548" w:rsidRPr="00B125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With xmgredit5, you can very easily vi</w:t>
      </w:r>
      <w:r w:rsidR="00416023">
        <w:rPr>
          <w:rFonts w:ascii="Times New Roman" w:hAnsi="Times New Roman" w:cs="Times New Roman"/>
          <w:sz w:val="24"/>
          <w:szCs w:val="24"/>
        </w:rPr>
        <w:t xml:space="preserve">sualize CFL for the entire grid. </w:t>
      </w:r>
    </w:p>
    <w:p w:rsidR="00B12548" w:rsidRPr="00416023" w:rsidRDefault="00B12548" w:rsidP="006A03BF">
      <w:pPr>
        <w:pStyle w:val="ListParagraph"/>
        <w:numPr>
          <w:ilvl w:val="0"/>
          <w:numId w:val="18"/>
        </w:numPr>
        <w:tabs>
          <w:tab w:val="left" w:pos="8640"/>
        </w:tabs>
        <w:spacing w:after="120" w:line="276" w:lineRule="auto"/>
        <w:contextualSpacing w:val="0"/>
        <w:jc w:val="both"/>
      </w:pPr>
      <w:r w:rsidRPr="00416023">
        <w:t xml:space="preserve">xmgredit5 -belel -1.e-10 hgrid.gr3 (note: '-belel -1.e-10' is used mainly to increase precision for lat/lon grid. Note: </w:t>
      </w:r>
      <w:r w:rsidRPr="006906AB">
        <w:rPr>
          <w:b/>
        </w:rPr>
        <w:t>if your hgrid.gr3 is in lat/lon, you need to first project it, as the grid size dx in lat/lon is not in meters</w:t>
      </w:r>
      <w:r w:rsidRPr="00416023">
        <w:t>)</w:t>
      </w:r>
    </w:p>
    <w:p w:rsidR="00B12548" w:rsidRPr="00416023" w:rsidRDefault="00416023" w:rsidP="006A03BF">
      <w:pPr>
        <w:pStyle w:val="ListParagraph"/>
        <w:numPr>
          <w:ilvl w:val="0"/>
          <w:numId w:val="18"/>
        </w:numPr>
        <w:tabs>
          <w:tab w:val="left" w:pos="8640"/>
        </w:tabs>
        <w:spacing w:after="120" w:line="276" w:lineRule="auto"/>
        <w:contextualSpacing w:val="0"/>
        <w:jc w:val="both"/>
      </w:pPr>
      <w:r>
        <w:t>S</w:t>
      </w:r>
      <w:r w:rsidR="00B12548" w:rsidRPr="00416023">
        <w:t xml:space="preserve">ince the CFL inside ACE is calculated without </w:t>
      </w:r>
      <w:r w:rsidR="00B12548" w:rsidRPr="00416023">
        <w:rPr>
          <w:b/>
        </w:rPr>
        <w:t>u</w:t>
      </w:r>
      <w:r w:rsidR="00B12548" w:rsidRPr="00416023">
        <w:t xml:space="preserve">, </w:t>
      </w:r>
      <w:r>
        <w:t xml:space="preserve">and a different form is used for CFL in the shallow </w:t>
      </w:r>
      <w:r w:rsidRPr="00416023">
        <w:rPr>
          <w:i/>
        </w:rPr>
        <w:t>h</w:t>
      </w:r>
      <w:r>
        <w:t>&lt;0.1m,</w:t>
      </w:r>
      <w:r w:rsidRPr="00416023">
        <w:t xml:space="preserve"> </w:t>
      </w:r>
      <w:r w:rsidR="00B12548" w:rsidRPr="00416023">
        <w:t>we should impose a min depth of 0.1</w:t>
      </w:r>
      <w:r>
        <w:t>m</w:t>
      </w:r>
      <w:r w:rsidR="00B12548" w:rsidRPr="00416023">
        <w:t xml:space="preserve"> (</w:t>
      </w:r>
      <w:r>
        <w:t xml:space="preserve">where </w:t>
      </w:r>
      <m:oMath>
        <m:rad>
          <m:radPr>
            <m:degHide m:val="1"/>
            <m:ctrlPr>
              <w:rPr>
                <w:rFonts w:ascii="Cambria Math" w:hAnsi="Cambria Math"/>
                <w:i/>
              </w:rPr>
            </m:ctrlPr>
          </m:radPr>
          <m:deg/>
          <m:e>
            <m:r>
              <w:rPr>
                <w:rFonts w:ascii="Cambria Math" w:hAnsi="Cambria Math"/>
              </w:rPr>
              <m:t>gh</m:t>
            </m:r>
          </m:e>
        </m:rad>
      </m:oMath>
      <w:r>
        <w:t>=1m/s)). Y</w:t>
      </w:r>
      <w:r w:rsidR="00B12548" w:rsidRPr="00416023">
        <w:t>ou can do this by:</w:t>
      </w:r>
    </w:p>
    <w:p w:rsidR="00B12548" w:rsidRPr="00416023" w:rsidRDefault="00416023" w:rsidP="006A03BF">
      <w:pPr>
        <w:pStyle w:val="ListParagraph"/>
        <w:numPr>
          <w:ilvl w:val="1"/>
          <w:numId w:val="18"/>
        </w:numPr>
        <w:tabs>
          <w:tab w:val="left" w:pos="8640"/>
        </w:tabs>
        <w:spacing w:after="120" w:line="276" w:lineRule="auto"/>
        <w:contextualSpacing w:val="0"/>
        <w:jc w:val="both"/>
      </w:pPr>
      <w:r>
        <w:t>Edit</w:t>
      </w:r>
      <w:r>
        <w:sym w:font="Wingdings" w:char="F0E0"/>
      </w:r>
      <w:r>
        <w:t>Edit over grid/regions</w:t>
      </w:r>
      <w:r>
        <w:sym w:font="Wingdings" w:char="F0E0"/>
      </w:r>
      <w:r w:rsidR="00B12548" w:rsidRPr="00416023">
        <w:t>Evaluate, and then in the dialogue box, type depth=max(depth,0.1). (Note that the Evaluate function is also very useful for generation of other .gr3 files needed by SCHISM)</w:t>
      </w:r>
    </w:p>
    <w:p w:rsidR="00B12548" w:rsidRPr="00416023" w:rsidRDefault="00437438" w:rsidP="006A03BF">
      <w:pPr>
        <w:pStyle w:val="ListParagraph"/>
        <w:numPr>
          <w:ilvl w:val="0"/>
          <w:numId w:val="18"/>
        </w:numPr>
        <w:tabs>
          <w:tab w:val="left" w:pos="8640"/>
        </w:tabs>
        <w:spacing w:after="120" w:line="276" w:lineRule="auto"/>
        <w:contextualSpacing w:val="0"/>
        <w:jc w:val="both"/>
      </w:pPr>
      <w:r>
        <w:lastRenderedPageBreak/>
        <w:t>Special</w:t>
      </w:r>
      <w:r>
        <w:sym w:font="Wingdings" w:char="F0E0"/>
      </w:r>
      <w:r w:rsidR="00B12548" w:rsidRPr="00416023">
        <w:t>Dimensionless numbers, and then in the right half</w:t>
      </w:r>
      <w:r>
        <w:t xml:space="preserve"> of the dialogue box, type in 100s (</w:t>
      </w:r>
      <w:r>
        <w:rPr>
          <w:rFonts w:ascii="Symbol" w:hAnsi="Symbol"/>
        </w:rPr>
        <w:t></w:t>
      </w:r>
      <w:r w:rsidRPr="00437438">
        <w:rPr>
          <w:i/>
        </w:rPr>
        <w:t>t</w:t>
      </w:r>
      <w:r>
        <w:t>)</w:t>
      </w:r>
      <w:r w:rsidR="00B12548" w:rsidRPr="00416023">
        <w:t xml:space="preserve">, Warning value </w:t>
      </w:r>
      <w:r>
        <w:t>(say 0.8</w:t>
      </w:r>
      <w:r w:rsidR="00B12548" w:rsidRPr="00416023">
        <w:t>), Unacceptable value (say 0.4) and depress 'Display filled' button. The color will appear in the main window, with red indicating good CFL, and green for bad CFL</w:t>
      </w:r>
      <w:r>
        <w:t>, and orange somewhere in between</w:t>
      </w:r>
      <w:r w:rsidR="00B12548" w:rsidRPr="00416023">
        <w:t>. You may also 'Display Courant number' but this may take a while to refresh, and so you may want to zoom into a small region first.</w:t>
      </w:r>
    </w:p>
    <w:p w:rsidR="00437438" w:rsidRDefault="00437438" w:rsidP="006A03BF">
      <w:pPr>
        <w:pStyle w:val="ListParagraph"/>
        <w:numPr>
          <w:ilvl w:val="0"/>
          <w:numId w:val="18"/>
        </w:numPr>
        <w:tabs>
          <w:tab w:val="left" w:pos="8640"/>
        </w:tabs>
        <w:spacing w:after="120" w:line="276" w:lineRule="auto"/>
        <w:contextualSpacing w:val="0"/>
        <w:jc w:val="both"/>
      </w:pPr>
      <w:r>
        <w:t>Small patches of ‘green’ are OK with SCHISM, especially if they are in shallow area. However, avoid large patches of green in deeper area.</w:t>
      </w:r>
    </w:p>
    <w:p w:rsidR="00B12548" w:rsidRPr="00416023" w:rsidRDefault="00437438" w:rsidP="006A03BF">
      <w:pPr>
        <w:pStyle w:val="ListParagraph"/>
        <w:numPr>
          <w:ilvl w:val="0"/>
          <w:numId w:val="18"/>
        </w:numPr>
        <w:tabs>
          <w:tab w:val="left" w:pos="8640"/>
        </w:tabs>
        <w:spacing w:after="120" w:line="276" w:lineRule="auto"/>
        <w:contextualSpacing w:val="0"/>
        <w:jc w:val="both"/>
      </w:pPr>
      <w:r>
        <w:t>R</w:t>
      </w:r>
      <w:r w:rsidR="00B12548" w:rsidRPr="00416023">
        <w:t xml:space="preserve">evise your grid accordingly </w:t>
      </w:r>
      <w:r>
        <w:t>if necessary.</w:t>
      </w:r>
    </w:p>
    <w:p w:rsidR="00B12548" w:rsidRPr="00B12548" w:rsidRDefault="00B12548" w:rsidP="004A69CD">
      <w:pPr>
        <w:tabs>
          <w:tab w:val="left" w:pos="8640"/>
        </w:tabs>
        <w:spacing w:after="120"/>
        <w:jc w:val="both"/>
        <w:rPr>
          <w:rFonts w:ascii="Times New Roman" w:hAnsi="Times New Roman" w:cs="Times New Roman"/>
          <w:sz w:val="24"/>
          <w:szCs w:val="24"/>
        </w:rPr>
      </w:pPr>
    </w:p>
    <w:p w:rsidR="00B12548" w:rsidRPr="00B125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 xml:space="preserve">In tsunami simulations, </w:t>
      </w:r>
      <w:r w:rsidR="00437438">
        <w:rPr>
          <w:rFonts w:ascii="Symbol" w:hAnsi="Symbol"/>
        </w:rPr>
        <w:t></w:t>
      </w:r>
      <w:r w:rsidR="00437438" w:rsidRPr="00437438">
        <w:rPr>
          <w:i/>
        </w:rPr>
        <w:t>t</w:t>
      </w:r>
      <w:r w:rsidR="00437438" w:rsidRPr="00B12548">
        <w:rPr>
          <w:rFonts w:ascii="Times New Roman" w:hAnsi="Times New Roman" w:cs="Times New Roman"/>
          <w:sz w:val="24"/>
          <w:szCs w:val="24"/>
        </w:rPr>
        <w:t xml:space="preserve"> </w:t>
      </w:r>
      <w:r w:rsidRPr="00B12548">
        <w:rPr>
          <w:rFonts w:ascii="Times New Roman" w:hAnsi="Times New Roman" w:cs="Times New Roman"/>
          <w:sz w:val="24"/>
          <w:szCs w:val="24"/>
        </w:rPr>
        <w:t xml:space="preserve">has to be small </w:t>
      </w:r>
      <w:r w:rsidR="00437438">
        <w:rPr>
          <w:rFonts w:ascii="Times New Roman" w:hAnsi="Times New Roman" w:cs="Times New Roman"/>
          <w:sz w:val="24"/>
          <w:szCs w:val="24"/>
        </w:rPr>
        <w:t xml:space="preserve">(~1s) </w:t>
      </w:r>
      <w:r w:rsidRPr="00B12548">
        <w:rPr>
          <w:rFonts w:ascii="Times New Roman" w:hAnsi="Times New Roman" w:cs="Times New Roman"/>
          <w:sz w:val="24"/>
          <w:szCs w:val="24"/>
        </w:rPr>
        <w:t>due to small wavelength, and you can bypass the CFL condition by turning off advection in deeper depths as the advection is negligible there. You also need to make sure that each wavelength is resolved by at least 20 grid points.</w:t>
      </w:r>
    </w:p>
    <w:p w:rsidR="00963802" w:rsidRDefault="00963802" w:rsidP="004A69CD">
      <w:pPr>
        <w:pStyle w:val="Heading3"/>
        <w:spacing w:after="120"/>
      </w:pPr>
      <w:bookmarkStart w:id="71" w:name="_Toc79933400"/>
      <w:r>
        <w:t>5.1.3 Grid quality</w:t>
      </w:r>
      <w:bookmarkEnd w:id="71"/>
    </w:p>
    <w:p w:rsidR="00963802" w:rsidRDefault="00963802"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SCHISM’s </w:t>
      </w:r>
      <w:r w:rsidR="00353EF2">
        <w:rPr>
          <w:rFonts w:ascii="Times New Roman" w:hAnsi="Times New Roman" w:cs="Times New Roman"/>
          <w:sz w:val="24"/>
          <w:szCs w:val="24"/>
        </w:rPr>
        <w:t xml:space="preserve">superior </w:t>
      </w:r>
      <w:r>
        <w:rPr>
          <w:rFonts w:ascii="Times New Roman" w:hAnsi="Times New Roman" w:cs="Times New Roman"/>
          <w:sz w:val="24"/>
          <w:szCs w:val="24"/>
        </w:rPr>
        <w:t xml:space="preserve">stability means the model is very forgiving in grid quality; skewness </w:t>
      </w:r>
      <w:r w:rsidR="00353EF2">
        <w:rPr>
          <w:rFonts w:ascii="Times New Roman" w:hAnsi="Times New Roman" w:cs="Times New Roman"/>
          <w:sz w:val="24"/>
          <w:szCs w:val="24"/>
        </w:rPr>
        <w:t xml:space="preserve">of triangles </w:t>
      </w:r>
      <w:r>
        <w:rPr>
          <w:rFonts w:ascii="Times New Roman" w:hAnsi="Times New Roman" w:cs="Times New Roman"/>
          <w:sz w:val="24"/>
          <w:szCs w:val="24"/>
        </w:rPr>
        <w:t>(</w:t>
      </w:r>
      <w:r w:rsidRPr="00B12548">
        <w:rPr>
          <w:rFonts w:ascii="Times New Roman" w:hAnsi="Times New Roman" w:cs="Times New Roman"/>
          <w:sz w:val="24"/>
          <w:szCs w:val="24"/>
        </w:rPr>
        <w:t>defined as the ratio between the max. side and the equivalent radius</w:t>
      </w:r>
      <w:r w:rsidR="00353EF2">
        <w:rPr>
          <w:rFonts w:ascii="Times New Roman" w:hAnsi="Times New Roman" w:cs="Times New Roman"/>
          <w:sz w:val="24"/>
          <w:szCs w:val="24"/>
        </w:rPr>
        <w:t>)</w:t>
      </w:r>
      <w:r w:rsidR="00C4219C">
        <w:rPr>
          <w:rFonts w:ascii="Times New Roman" w:hAnsi="Times New Roman" w:cs="Times New Roman"/>
          <w:sz w:val="24"/>
          <w:szCs w:val="24"/>
        </w:rPr>
        <w:t xml:space="preserve"> &gt;15</w:t>
      </w:r>
      <w:r>
        <w:rPr>
          <w:rFonts w:ascii="Times New Roman" w:hAnsi="Times New Roman" w:cs="Times New Roman"/>
          <w:sz w:val="24"/>
          <w:szCs w:val="24"/>
        </w:rPr>
        <w:t xml:space="preserve"> can be used without problem (the skewness can be easily checked with xmgredit5: Evaluate</w:t>
      </w:r>
      <w:r w:rsidRPr="00963802">
        <w:rPr>
          <w:rFonts w:ascii="Times New Roman" w:hAnsi="Times New Roman" w:cs="Times New Roman"/>
          <w:sz w:val="24"/>
          <w:szCs w:val="24"/>
        </w:rPr>
        <w:sym w:font="Wingdings" w:char="F0E0"/>
      </w:r>
      <w:r>
        <w:rPr>
          <w:rFonts w:ascii="Times New Roman" w:hAnsi="Times New Roman" w:cs="Times New Roman"/>
          <w:sz w:val="24"/>
          <w:szCs w:val="24"/>
        </w:rPr>
        <w:t xml:space="preserve">Acceptable skewness). However, for baroclinic applications, mesh quality may be important especially in critical regions. </w:t>
      </w:r>
      <w:r w:rsidR="00821659">
        <w:rPr>
          <w:rFonts w:ascii="Times New Roman" w:hAnsi="Times New Roman" w:cs="Times New Roman"/>
          <w:sz w:val="24"/>
          <w:szCs w:val="24"/>
        </w:rPr>
        <w:t>Also note that quality quads are required; split quads otherwise.</w:t>
      </w:r>
      <w:r w:rsidR="00353EF2">
        <w:rPr>
          <w:rFonts w:ascii="Times New Roman" w:hAnsi="Times New Roman" w:cs="Times New Roman"/>
          <w:sz w:val="24"/>
          <w:szCs w:val="24"/>
        </w:rPr>
        <w:t xml:space="preserve"> You can check quad quality in xmgredit5</w:t>
      </w:r>
      <w:r w:rsidR="00353EF2" w:rsidRPr="00353EF2">
        <w:rPr>
          <w:rFonts w:ascii="Times New Roman" w:hAnsi="Times New Roman" w:cs="Times New Roman"/>
          <w:sz w:val="24"/>
          <w:szCs w:val="24"/>
        </w:rPr>
        <w:sym w:font="Wingdings" w:char="F0E0"/>
      </w:r>
      <w:r w:rsidR="00353EF2">
        <w:rPr>
          <w:rFonts w:ascii="Times New Roman" w:hAnsi="Times New Roman" w:cs="Times New Roman"/>
          <w:sz w:val="24"/>
          <w:szCs w:val="24"/>
        </w:rPr>
        <w:t>Edit</w:t>
      </w:r>
      <w:r w:rsidR="00353EF2" w:rsidRPr="00353EF2">
        <w:rPr>
          <w:rFonts w:ascii="Times New Roman" w:hAnsi="Times New Roman" w:cs="Times New Roman"/>
          <w:sz w:val="24"/>
          <w:szCs w:val="24"/>
        </w:rPr>
        <w:sym w:font="Wingdings" w:char="F0E0"/>
      </w:r>
      <w:r w:rsidR="00353EF2">
        <w:rPr>
          <w:rFonts w:ascii="Times New Roman" w:hAnsi="Times New Roman" w:cs="Times New Roman"/>
          <w:sz w:val="24"/>
          <w:szCs w:val="24"/>
        </w:rPr>
        <w:t>Edit over grid/region</w:t>
      </w:r>
      <w:r w:rsidR="00353EF2" w:rsidRPr="00353EF2">
        <w:rPr>
          <w:rFonts w:ascii="Times New Roman" w:hAnsi="Times New Roman" w:cs="Times New Roman"/>
          <w:sz w:val="24"/>
          <w:szCs w:val="24"/>
        </w:rPr>
        <w:sym w:font="Wingdings" w:char="F0E0"/>
      </w:r>
      <w:r w:rsidR="00353EF2">
        <w:rPr>
          <w:rFonts w:ascii="Times New Roman" w:hAnsi="Times New Roman" w:cs="Times New Roman"/>
          <w:sz w:val="24"/>
          <w:szCs w:val="24"/>
        </w:rPr>
        <w:t>Quality check for quadrangles, and input 0.5 (which is the ratio between the min and max interior angles) for cutoff and ‘Accept’. All violating elements will be highlighted.</w:t>
      </w:r>
    </w:p>
    <w:p w:rsidR="00821659" w:rsidRPr="00821659" w:rsidRDefault="00963802" w:rsidP="004A69CD">
      <w:pPr>
        <w:pStyle w:val="Heading3"/>
        <w:spacing w:after="120"/>
        <w:rPr>
          <w:rFonts w:ascii="Times New Roman" w:hAnsi="Times New Roman" w:cs="Times New Roman"/>
        </w:rPr>
      </w:pPr>
      <w:bookmarkStart w:id="72" w:name="_Toc79933401"/>
      <w:r w:rsidRPr="00821659">
        <w:rPr>
          <w:rFonts w:ascii="Times New Roman" w:hAnsi="Times New Roman" w:cs="Times New Roman"/>
        </w:rPr>
        <w:t xml:space="preserve">5.1.4 </w:t>
      </w:r>
      <w:r w:rsidR="00821659" w:rsidRPr="00821659">
        <w:rPr>
          <w:rFonts w:ascii="Times New Roman" w:hAnsi="Times New Roman" w:cs="Times New Roman"/>
        </w:rPr>
        <w:t>General rules</w:t>
      </w:r>
      <w:bookmarkEnd w:id="72"/>
    </w:p>
    <w:p w:rsidR="00C533FE" w:rsidRDefault="00821659" w:rsidP="004A69CD">
      <w:pPr>
        <w:spacing w:after="120"/>
        <w:jc w:val="both"/>
        <w:rPr>
          <w:rFonts w:ascii="Times New Roman" w:hAnsi="Times New Roman" w:cs="Times New Roman"/>
          <w:sz w:val="24"/>
          <w:szCs w:val="24"/>
        </w:rPr>
      </w:pPr>
      <w:r w:rsidRPr="00821659">
        <w:rPr>
          <w:rFonts w:ascii="Times New Roman" w:hAnsi="Times New Roman" w:cs="Times New Roman"/>
          <w:sz w:val="24"/>
          <w:szCs w:val="24"/>
        </w:rPr>
        <w:t>Unlike e</w:t>
      </w:r>
      <w:r>
        <w:rPr>
          <w:rFonts w:ascii="Times New Roman" w:hAnsi="Times New Roman" w:cs="Times New Roman"/>
          <w:sz w:val="24"/>
          <w:szCs w:val="24"/>
        </w:rPr>
        <w:t>xplicit models, you’ll find gridgen</w:t>
      </w:r>
      <w:r w:rsidRPr="00821659">
        <w:rPr>
          <w:rFonts w:ascii="Times New Roman" w:hAnsi="Times New Roman" w:cs="Times New Roman"/>
          <w:sz w:val="24"/>
          <w:szCs w:val="24"/>
        </w:rPr>
        <w:t xml:space="preserve"> for SCHISM is more ‘intuitive’ and ‘freer’</w:t>
      </w:r>
      <w:r>
        <w:rPr>
          <w:rFonts w:ascii="Times New Roman" w:hAnsi="Times New Roman" w:cs="Times New Roman"/>
          <w:sz w:val="24"/>
          <w:szCs w:val="24"/>
        </w:rPr>
        <w:t xml:space="preserve">. </w:t>
      </w:r>
      <w:r w:rsidRPr="00821659">
        <w:rPr>
          <w:rFonts w:ascii="Times New Roman" w:hAnsi="Times New Roman" w:cs="Times New Roman"/>
          <w:sz w:val="24"/>
          <w:szCs w:val="24"/>
        </w:rPr>
        <w:t xml:space="preserve">Implicit model allows you to focus </w:t>
      </w:r>
      <w:r>
        <w:rPr>
          <w:rFonts w:ascii="Times New Roman" w:hAnsi="Times New Roman" w:cs="Times New Roman"/>
          <w:sz w:val="24"/>
          <w:szCs w:val="24"/>
        </w:rPr>
        <w:t xml:space="preserve">on physics instead of numerics. </w:t>
      </w:r>
      <w:r w:rsidRPr="00821659">
        <w:rPr>
          <w:rFonts w:ascii="Times New Roman" w:hAnsi="Times New Roman" w:cs="Times New Roman"/>
          <w:sz w:val="24"/>
          <w:szCs w:val="24"/>
        </w:rPr>
        <w:t>You are freer to resolve important features</w:t>
      </w:r>
      <w:r>
        <w:rPr>
          <w:rFonts w:ascii="Times New Roman" w:hAnsi="Times New Roman" w:cs="Times New Roman"/>
          <w:sz w:val="24"/>
          <w:szCs w:val="24"/>
        </w:rPr>
        <w:t xml:space="preserve"> (e.g. jetties)</w:t>
      </w:r>
      <w:r w:rsidRPr="00821659">
        <w:rPr>
          <w:rFonts w:ascii="Times New Roman" w:hAnsi="Times New Roman" w:cs="Times New Roman"/>
          <w:sz w:val="24"/>
          <w:szCs w:val="24"/>
        </w:rPr>
        <w:t xml:space="preserve"> without </w:t>
      </w:r>
      <w:r>
        <w:rPr>
          <w:rFonts w:ascii="Times New Roman" w:hAnsi="Times New Roman" w:cs="Times New Roman"/>
          <w:sz w:val="24"/>
          <w:szCs w:val="24"/>
        </w:rPr>
        <w:t xml:space="preserve">worrying about cost/instability. </w:t>
      </w:r>
      <w:r w:rsidRPr="00821659">
        <w:rPr>
          <w:rFonts w:ascii="Times New Roman" w:hAnsi="Times New Roman" w:cs="Times New Roman"/>
          <w:sz w:val="24"/>
          <w:szCs w:val="24"/>
        </w:rPr>
        <w:t>SCHISM is not picky about grid quality (except for qu</w:t>
      </w:r>
      <w:r>
        <w:rPr>
          <w:rFonts w:ascii="Times New Roman" w:hAnsi="Times New Roman" w:cs="Times New Roman"/>
          <w:sz w:val="24"/>
          <w:szCs w:val="24"/>
        </w:rPr>
        <w:t xml:space="preserve">ads). </w:t>
      </w:r>
      <w:r w:rsidR="00C533FE">
        <w:rPr>
          <w:rFonts w:ascii="Times New Roman" w:hAnsi="Times New Roman" w:cs="Times New Roman"/>
          <w:sz w:val="24"/>
          <w:szCs w:val="24"/>
        </w:rPr>
        <w:t>While the physics generally suggests that coarser resolution be used in deeper depths, this is not always the best practice. E.g., you may want to resolve the channel to more accurately represent the salt intrusion process.</w:t>
      </w:r>
    </w:p>
    <w:p w:rsidR="00821659" w:rsidRDefault="00821659" w:rsidP="004A69CD">
      <w:pPr>
        <w:spacing w:after="120"/>
        <w:jc w:val="both"/>
        <w:rPr>
          <w:rFonts w:ascii="Times New Roman" w:hAnsi="Times New Roman" w:cs="Times New Roman"/>
          <w:sz w:val="24"/>
          <w:szCs w:val="24"/>
        </w:rPr>
      </w:pPr>
      <w:r>
        <w:rPr>
          <w:rFonts w:ascii="Times New Roman" w:hAnsi="Times New Roman" w:cs="Times New Roman"/>
          <w:sz w:val="24"/>
          <w:szCs w:val="24"/>
        </w:rPr>
        <w:t>Gridgen process</w:t>
      </w:r>
      <w:r w:rsidRPr="00821659">
        <w:rPr>
          <w:rFonts w:ascii="Times New Roman" w:hAnsi="Times New Roman" w:cs="Times New Roman"/>
          <w:sz w:val="24"/>
          <w:szCs w:val="24"/>
        </w:rPr>
        <w:t xml:space="preserve"> for baroclinic app</w:t>
      </w:r>
      <w:r w:rsidR="00C533FE">
        <w:rPr>
          <w:rFonts w:ascii="Times New Roman" w:hAnsi="Times New Roman" w:cs="Times New Roman"/>
          <w:sz w:val="24"/>
          <w:szCs w:val="24"/>
        </w:rPr>
        <w:t xml:space="preserve">lications requires more effort and </w:t>
      </w:r>
      <w:r w:rsidR="00C533FE" w:rsidRPr="00C533FE">
        <w:rPr>
          <w:rFonts w:ascii="Times New Roman" w:hAnsi="Times New Roman" w:cs="Times New Roman"/>
          <w:b/>
          <w:sz w:val="24"/>
          <w:szCs w:val="24"/>
        </w:rPr>
        <w:t xml:space="preserve">is </w:t>
      </w:r>
      <w:r w:rsidRPr="00C533FE">
        <w:rPr>
          <w:rFonts w:ascii="Times New Roman" w:hAnsi="Times New Roman" w:cs="Times New Roman"/>
          <w:b/>
          <w:sz w:val="24"/>
          <w:szCs w:val="24"/>
        </w:rPr>
        <w:t>often an iterative process</w:t>
      </w:r>
      <w:r w:rsidR="00C533FE" w:rsidRPr="00C533FE">
        <w:rPr>
          <w:rFonts w:ascii="Times New Roman" w:hAnsi="Times New Roman" w:cs="Times New Roman"/>
          <w:b/>
          <w:sz w:val="24"/>
          <w:szCs w:val="24"/>
        </w:rPr>
        <w:t>, and so it’s important to establish a good work flow from the start</w:t>
      </w:r>
      <w:r>
        <w:rPr>
          <w:rFonts w:ascii="Times New Roman" w:hAnsi="Times New Roman" w:cs="Times New Roman"/>
          <w:sz w:val="24"/>
          <w:szCs w:val="24"/>
        </w:rPr>
        <w:t>.</w:t>
      </w:r>
      <w:r w:rsidR="00C533FE">
        <w:rPr>
          <w:rFonts w:ascii="Times New Roman" w:hAnsi="Times New Roman" w:cs="Times New Roman"/>
          <w:sz w:val="24"/>
          <w:szCs w:val="24"/>
        </w:rPr>
        <w:t xml:space="preserve"> In the eddying regime, quasi-uniform grid </w:t>
      </w:r>
      <w:r w:rsidR="009B7F48">
        <w:rPr>
          <w:rFonts w:ascii="Times New Roman" w:hAnsi="Times New Roman" w:cs="Times New Roman"/>
          <w:sz w:val="24"/>
          <w:szCs w:val="24"/>
        </w:rPr>
        <w:t xml:space="preserve">or gradual transition in resolution </w:t>
      </w:r>
      <w:r w:rsidR="00C533FE">
        <w:rPr>
          <w:rFonts w:ascii="Times New Roman" w:hAnsi="Times New Roman" w:cs="Times New Roman"/>
          <w:sz w:val="24"/>
          <w:szCs w:val="24"/>
        </w:rPr>
        <w:t>should be used as much as possible.</w:t>
      </w:r>
    </w:p>
    <w:p w:rsidR="00821659" w:rsidRDefault="00821659" w:rsidP="004A69CD">
      <w:pPr>
        <w:spacing w:after="120"/>
        <w:jc w:val="both"/>
        <w:rPr>
          <w:rFonts w:ascii="Times New Roman" w:hAnsi="Times New Roman" w:cs="Times New Roman"/>
          <w:sz w:val="24"/>
          <w:szCs w:val="24"/>
        </w:rPr>
      </w:pPr>
      <w:r>
        <w:rPr>
          <w:rFonts w:ascii="Times New Roman" w:hAnsi="Times New Roman" w:cs="Times New Roman"/>
          <w:sz w:val="24"/>
          <w:szCs w:val="24"/>
        </w:rPr>
        <w:t xml:space="preserve">While there are many methods for creating conceptual maps in SMS, we typically create representative isobaths </w:t>
      </w:r>
      <w:r w:rsidR="009B7F48">
        <w:rPr>
          <w:rFonts w:ascii="Times New Roman" w:hAnsi="Times New Roman" w:cs="Times New Roman"/>
          <w:sz w:val="24"/>
          <w:szCs w:val="24"/>
        </w:rPr>
        <w:t xml:space="preserve">(e.g., isobath at the highest gradient that represents slope) </w:t>
      </w:r>
      <w:r>
        <w:rPr>
          <w:rFonts w:ascii="Times New Roman" w:hAnsi="Times New Roman" w:cs="Times New Roman"/>
          <w:sz w:val="24"/>
          <w:szCs w:val="24"/>
        </w:rPr>
        <w:t>first and specify resolution along each arc based on Table 5.1.</w:t>
      </w:r>
    </w:p>
    <w:p w:rsidR="00821659" w:rsidRPr="00821659" w:rsidRDefault="00821659" w:rsidP="004A69CD">
      <w:pPr>
        <w:spacing w:after="120"/>
        <w:jc w:val="both"/>
        <w:rPr>
          <w:rFonts w:ascii="Times New Roman" w:hAnsi="Times New Roman" w:cs="Times New Roman"/>
          <w:sz w:val="24"/>
          <w:szCs w:val="24"/>
        </w:rPr>
      </w:pPr>
      <w:r>
        <w:rPr>
          <w:rFonts w:ascii="Times New Roman" w:hAnsi="Times New Roman" w:cs="Times New Roman"/>
          <w:sz w:val="24"/>
          <w:szCs w:val="24"/>
        </w:rPr>
        <w:t>We will cover some important aspects of gridgen for SCHISM below.</w:t>
      </w:r>
    </w:p>
    <w:p w:rsidR="00B12548" w:rsidRDefault="00821659" w:rsidP="004A69CD">
      <w:pPr>
        <w:pStyle w:val="Heading3"/>
        <w:spacing w:after="120"/>
      </w:pPr>
      <w:bookmarkStart w:id="73" w:name="_Toc79933402"/>
      <w:r>
        <w:lastRenderedPageBreak/>
        <w:t xml:space="preserve">5.1.5 </w:t>
      </w:r>
      <w:r w:rsidR="00963802">
        <w:t>C</w:t>
      </w:r>
      <w:r w:rsidR="00B12548">
        <w:t>hannels</w:t>
      </w:r>
      <w:bookmarkEnd w:id="73"/>
    </w:p>
    <w:p w:rsidR="00963802" w:rsidRDefault="00821659"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Channels serves as the main conduit for fresh and ocean water</w:t>
      </w:r>
      <w:r w:rsidR="00C533FE">
        <w:rPr>
          <w:rFonts w:ascii="Times New Roman" w:hAnsi="Times New Roman" w:cs="Times New Roman"/>
          <w:sz w:val="24"/>
          <w:szCs w:val="24"/>
        </w:rPr>
        <w:t xml:space="preserve"> flow</w:t>
      </w:r>
      <w:r>
        <w:rPr>
          <w:rFonts w:ascii="Times New Roman" w:hAnsi="Times New Roman" w:cs="Times New Roman"/>
          <w:sz w:val="24"/>
          <w:szCs w:val="24"/>
        </w:rPr>
        <w:t xml:space="preserve">, and </w:t>
      </w:r>
      <w:r w:rsidR="00C533FE">
        <w:rPr>
          <w:rFonts w:ascii="Times New Roman" w:hAnsi="Times New Roman" w:cs="Times New Roman"/>
          <w:sz w:val="24"/>
          <w:szCs w:val="24"/>
        </w:rPr>
        <w:t xml:space="preserve">thus </w:t>
      </w:r>
      <w:r>
        <w:rPr>
          <w:rFonts w:ascii="Times New Roman" w:hAnsi="Times New Roman" w:cs="Times New Roman"/>
          <w:sz w:val="24"/>
          <w:szCs w:val="24"/>
        </w:rPr>
        <w:t xml:space="preserve">are important features for gravitational circulation. When gridding channels, </w:t>
      </w:r>
      <w:r w:rsidR="00112DB1">
        <w:rPr>
          <w:rFonts w:ascii="Times New Roman" w:hAnsi="Times New Roman" w:cs="Times New Roman"/>
          <w:sz w:val="24"/>
          <w:szCs w:val="24"/>
        </w:rPr>
        <w:t>try to use ‘patch’ method to generate quads as much as possible for better efficiency but do not round corners</w:t>
      </w:r>
      <w:r w:rsidR="00A730D8">
        <w:rPr>
          <w:rFonts w:ascii="Times New Roman" w:hAnsi="Times New Roman" w:cs="Times New Roman"/>
          <w:sz w:val="24"/>
          <w:szCs w:val="24"/>
        </w:rPr>
        <w:t xml:space="preserve"> (Fig. A5)</w:t>
      </w:r>
      <w:r w:rsidR="00112DB1">
        <w:rPr>
          <w:rFonts w:ascii="Times New Roman" w:hAnsi="Times New Roman" w:cs="Times New Roman"/>
          <w:sz w:val="24"/>
          <w:szCs w:val="24"/>
        </w:rPr>
        <w:t>. U</w:t>
      </w:r>
      <w:r>
        <w:rPr>
          <w:rFonts w:ascii="Times New Roman" w:hAnsi="Times New Roman" w:cs="Times New Roman"/>
          <w:sz w:val="24"/>
          <w:szCs w:val="24"/>
        </w:rPr>
        <w:t>se arc</w:t>
      </w:r>
      <w:r w:rsidR="00B171B5">
        <w:rPr>
          <w:rFonts w:ascii="Times New Roman" w:hAnsi="Times New Roman" w:cs="Times New Roman"/>
          <w:sz w:val="24"/>
          <w:szCs w:val="24"/>
        </w:rPr>
        <w:t>s</w:t>
      </w:r>
      <w:r>
        <w:rPr>
          <w:rFonts w:ascii="Times New Roman" w:hAnsi="Times New Roman" w:cs="Times New Roman"/>
          <w:sz w:val="24"/>
          <w:szCs w:val="24"/>
        </w:rPr>
        <w:t xml:space="preserve"> to follow the thalweg</w:t>
      </w:r>
      <w:r w:rsidR="00B171B5">
        <w:rPr>
          <w:rFonts w:ascii="Times New Roman" w:hAnsi="Times New Roman" w:cs="Times New Roman"/>
          <w:sz w:val="24"/>
          <w:szCs w:val="24"/>
        </w:rPr>
        <w:t xml:space="preserve"> and the steep slopes (highest gradient zone for isobaths). Avoid artificial blocking of channels (Fig. </w:t>
      </w:r>
      <w:r w:rsidR="00112DB1">
        <w:rPr>
          <w:rFonts w:ascii="Times New Roman" w:hAnsi="Times New Roman" w:cs="Times New Roman"/>
          <w:sz w:val="24"/>
          <w:szCs w:val="24"/>
        </w:rPr>
        <w:t>5.3</w:t>
      </w:r>
      <w:r w:rsidR="00B171B5">
        <w:rPr>
          <w:rFonts w:ascii="Times New Roman" w:hAnsi="Times New Roman" w:cs="Times New Roman"/>
          <w:sz w:val="24"/>
          <w:szCs w:val="24"/>
        </w:rPr>
        <w:t>)</w:t>
      </w:r>
      <w:r w:rsidR="00C533FE">
        <w:rPr>
          <w:rFonts w:ascii="Times New Roman" w:hAnsi="Times New Roman" w:cs="Times New Roman"/>
          <w:sz w:val="24"/>
          <w:szCs w:val="24"/>
        </w:rPr>
        <w:t xml:space="preserve">, which </w:t>
      </w:r>
      <w:r w:rsidR="00C533FE" w:rsidRPr="00B12548">
        <w:rPr>
          <w:rFonts w:ascii="Times New Roman" w:hAnsi="Times New Roman" w:cs="Times New Roman"/>
          <w:sz w:val="24"/>
          <w:szCs w:val="24"/>
        </w:rPr>
        <w:t>may lead to noisy flow field</w:t>
      </w:r>
      <w:r w:rsidR="00B171B5">
        <w:rPr>
          <w:rFonts w:ascii="Times New Roman" w:hAnsi="Times New Roman" w:cs="Times New Roman"/>
          <w:sz w:val="24"/>
          <w:szCs w:val="24"/>
        </w:rPr>
        <w:t xml:space="preserve">, but try to represent the channel cross section as </w:t>
      </w:r>
      <w:r w:rsidR="00112DB1">
        <w:rPr>
          <w:rFonts w:ascii="Times New Roman" w:hAnsi="Times New Roman" w:cs="Times New Roman"/>
          <w:sz w:val="24"/>
          <w:szCs w:val="24"/>
        </w:rPr>
        <w:t>faithfully</w:t>
      </w:r>
      <w:r w:rsidR="00B171B5">
        <w:rPr>
          <w:rFonts w:ascii="Times New Roman" w:hAnsi="Times New Roman" w:cs="Times New Roman"/>
          <w:sz w:val="24"/>
          <w:szCs w:val="24"/>
        </w:rPr>
        <w:t xml:space="preserve"> as possible. </w:t>
      </w:r>
      <w:r w:rsidR="00112DB1">
        <w:rPr>
          <w:rFonts w:ascii="Times New Roman" w:hAnsi="Times New Roman" w:cs="Times New Roman"/>
          <w:sz w:val="24"/>
          <w:szCs w:val="24"/>
        </w:rPr>
        <w:t>With LSC</w:t>
      </w:r>
      <w:r w:rsidR="00112DB1" w:rsidRPr="00112DB1">
        <w:rPr>
          <w:rFonts w:ascii="Times New Roman" w:hAnsi="Times New Roman" w:cs="Times New Roman"/>
          <w:sz w:val="24"/>
          <w:szCs w:val="24"/>
          <w:vertAlign w:val="superscript"/>
        </w:rPr>
        <w:t>2</w:t>
      </w:r>
      <w:r w:rsidR="00112DB1">
        <w:rPr>
          <w:rFonts w:ascii="Times New Roman" w:hAnsi="Times New Roman" w:cs="Times New Roman"/>
          <w:sz w:val="24"/>
          <w:szCs w:val="24"/>
        </w:rPr>
        <w:t xml:space="preserve">, there is </w:t>
      </w:r>
      <w:r w:rsidR="0018201C">
        <w:rPr>
          <w:rFonts w:ascii="Times New Roman" w:hAnsi="Times New Roman" w:cs="Times New Roman"/>
          <w:sz w:val="24"/>
          <w:szCs w:val="24"/>
        </w:rPr>
        <w:t>no</w:t>
      </w:r>
      <w:r w:rsidR="00112DB1">
        <w:rPr>
          <w:rFonts w:ascii="Times New Roman" w:hAnsi="Times New Roman" w:cs="Times New Roman"/>
          <w:sz w:val="24"/>
          <w:szCs w:val="24"/>
        </w:rPr>
        <w:t xml:space="preserve"> need for bathymetry smoothing or other manipulation (and implicitness allows high resolution on steep slope and skew elements).  </w:t>
      </w:r>
    </w:p>
    <w:p w:rsidR="00112DB1" w:rsidRDefault="009B7F48"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1FDD426" wp14:editId="01C0671D">
            <wp:extent cx="6316133" cy="3317521"/>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317350" cy="3318160"/>
                    </a:xfrm>
                    <a:prstGeom prst="rect">
                      <a:avLst/>
                    </a:prstGeom>
                    <a:noFill/>
                  </pic:spPr>
                </pic:pic>
              </a:graphicData>
            </a:graphic>
          </wp:inline>
        </w:drawing>
      </w:r>
    </w:p>
    <w:p w:rsidR="00112DB1" w:rsidRDefault="00112DB1"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5.3: Side view of channel representation. Remember SCHISM does not allow partial wet/dry.</w:t>
      </w:r>
    </w:p>
    <w:p w:rsidR="00A730D8" w:rsidRDefault="00A730D8"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961D48E">
            <wp:extent cx="6541646" cy="328850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549365" cy="3292380"/>
                    </a:xfrm>
                    <a:prstGeom prst="rect">
                      <a:avLst/>
                    </a:prstGeom>
                    <a:noFill/>
                  </pic:spPr>
                </pic:pic>
              </a:graphicData>
            </a:graphic>
          </wp:inline>
        </w:drawing>
      </w:r>
    </w:p>
    <w:p w:rsidR="00A730D8" w:rsidRDefault="00A730D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A5: SMS map in a stretch of San Francisco Bay.</w:t>
      </w:r>
    </w:p>
    <w:p w:rsidR="00B12548" w:rsidRPr="00B12548" w:rsidRDefault="000E4A9C" w:rsidP="004A69CD">
      <w:pPr>
        <w:pStyle w:val="Heading3"/>
        <w:spacing w:after="120"/>
      </w:pPr>
      <w:bookmarkStart w:id="74" w:name="_Toc79933403"/>
      <w:r>
        <w:t>5.1.6</w:t>
      </w:r>
      <w:r w:rsidR="00963802">
        <w:t xml:space="preserve"> </w:t>
      </w:r>
      <w:r w:rsidR="00B12548" w:rsidRPr="00B12548">
        <w:t>Grid near wetting and drying</w:t>
      </w:r>
      <w:bookmarkEnd w:id="74"/>
    </w:p>
    <w:p w:rsidR="00B12548" w:rsidRPr="00B12548" w:rsidRDefault="00C533F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You may want</w:t>
      </w:r>
      <w:r w:rsidR="00B12548" w:rsidRPr="00B12548">
        <w:rPr>
          <w:rFonts w:ascii="Times New Roman" w:hAnsi="Times New Roman" w:cs="Times New Roman"/>
          <w:sz w:val="24"/>
          <w:szCs w:val="24"/>
        </w:rPr>
        <w:t xml:space="preserve"> to have </w:t>
      </w:r>
      <w:r>
        <w:rPr>
          <w:rFonts w:ascii="Times New Roman" w:hAnsi="Times New Roman" w:cs="Times New Roman"/>
          <w:sz w:val="24"/>
          <w:szCs w:val="24"/>
        </w:rPr>
        <w:t>an arc</w:t>
      </w:r>
      <w:r w:rsidR="00B12548" w:rsidRPr="00B12548">
        <w:rPr>
          <w:rFonts w:ascii="Times New Roman" w:hAnsi="Times New Roman" w:cs="Times New Roman"/>
          <w:sz w:val="24"/>
          <w:szCs w:val="24"/>
        </w:rPr>
        <w:t xml:space="preserve"> follow the initial shoreline. Reasonable grid transition should be done fro</w:t>
      </w:r>
      <w:r>
        <w:rPr>
          <w:rFonts w:ascii="Times New Roman" w:hAnsi="Times New Roman" w:cs="Times New Roman"/>
          <w:sz w:val="24"/>
          <w:szCs w:val="24"/>
        </w:rPr>
        <w:t>m shoreline to dryland. Use com</w:t>
      </w:r>
      <w:r w:rsidR="00B12548" w:rsidRPr="00B12548">
        <w:rPr>
          <w:rFonts w:ascii="Times New Roman" w:hAnsi="Times New Roman" w:cs="Times New Roman"/>
          <w:sz w:val="24"/>
          <w:szCs w:val="24"/>
        </w:rPr>
        <w:t>p</w:t>
      </w:r>
      <w:r>
        <w:rPr>
          <w:rFonts w:ascii="Times New Roman" w:hAnsi="Times New Roman" w:cs="Times New Roman"/>
          <w:sz w:val="24"/>
          <w:szCs w:val="24"/>
        </w:rPr>
        <w:t>a</w:t>
      </w:r>
      <w:r w:rsidR="00B12548" w:rsidRPr="00B12548">
        <w:rPr>
          <w:rFonts w:ascii="Times New Roman" w:hAnsi="Times New Roman" w:cs="Times New Roman"/>
          <w:sz w:val="24"/>
          <w:szCs w:val="24"/>
        </w:rPr>
        <w:t>rable or finer grid resolution in the dryland that is expected to be wetted, and then transition to coarser resolution beyond (to account for rare inun</w:t>
      </w:r>
      <w:r>
        <w:rPr>
          <w:rFonts w:ascii="Times New Roman" w:hAnsi="Times New Roman" w:cs="Times New Roman"/>
          <w:sz w:val="24"/>
          <w:szCs w:val="24"/>
        </w:rPr>
        <w:t>d</w:t>
      </w:r>
      <w:r w:rsidR="00B12548" w:rsidRPr="00B12548">
        <w:rPr>
          <w:rFonts w:ascii="Times New Roman" w:hAnsi="Times New Roman" w:cs="Times New Roman"/>
          <w:sz w:val="24"/>
          <w:szCs w:val="24"/>
        </w:rPr>
        <w:t>ation).</w:t>
      </w:r>
    </w:p>
    <w:p w:rsidR="009B7F48" w:rsidRPr="009B7F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Simulating wetting and drying well wi</w:t>
      </w:r>
      <w:r w:rsidR="009B7F48">
        <w:rPr>
          <w:rFonts w:ascii="Times New Roman" w:hAnsi="Times New Roman" w:cs="Times New Roman"/>
          <w:sz w:val="24"/>
          <w:szCs w:val="24"/>
        </w:rPr>
        <w:t xml:space="preserve">th SCHISM requires some effort. </w:t>
      </w:r>
      <w:r w:rsidR="009B7F48" w:rsidRPr="009B7F48">
        <w:rPr>
          <w:rFonts w:ascii="Times New Roman" w:hAnsi="Times New Roman" w:cs="Times New Roman"/>
          <w:sz w:val="24"/>
          <w:szCs w:val="24"/>
        </w:rPr>
        <w:t xml:space="preserve">A critical parameter in shallow area is the bottom friction. Note that the bottom friction parameterizations are very different between 2D and 3D </w:t>
      </w:r>
      <w:r w:rsidR="009B7F48">
        <w:rPr>
          <w:rFonts w:ascii="Times New Roman" w:hAnsi="Times New Roman" w:cs="Times New Roman"/>
          <w:sz w:val="24"/>
          <w:szCs w:val="24"/>
        </w:rPr>
        <w:t>prisms</w:t>
      </w:r>
      <w:r w:rsidR="009D0DEA">
        <w:rPr>
          <w:rFonts w:ascii="Times New Roman" w:hAnsi="Times New Roman" w:cs="Times New Roman"/>
          <w:sz w:val="24"/>
          <w:szCs w:val="24"/>
        </w:rPr>
        <w:t>.</w:t>
      </w:r>
    </w:p>
    <w:p w:rsidR="009B7F48" w:rsidRPr="009B7F48" w:rsidRDefault="009B7F48" w:rsidP="004A69CD">
      <w:pPr>
        <w:tabs>
          <w:tab w:val="left" w:pos="8640"/>
        </w:tabs>
        <w:spacing w:after="120"/>
        <w:jc w:val="both"/>
        <w:rPr>
          <w:rFonts w:ascii="Times New Roman" w:hAnsi="Times New Roman" w:cs="Times New Roman"/>
          <w:sz w:val="24"/>
          <w:szCs w:val="24"/>
        </w:rPr>
      </w:pPr>
      <w:r w:rsidRPr="009B7F48">
        <w:rPr>
          <w:rFonts w:ascii="Times New Roman" w:hAnsi="Times New Roman" w:cs="Times New Roman"/>
          <w:sz w:val="24"/>
          <w:szCs w:val="24"/>
        </w:rPr>
        <w:t xml:space="preserve">From a physical point of view, the 2D and 3D models behave very differently. Consider a straight channel with variable depths, with flow coming from deeper part and </w:t>
      </w:r>
      <w:r>
        <w:rPr>
          <w:rFonts w:ascii="Times New Roman" w:hAnsi="Times New Roman" w:cs="Times New Roman"/>
          <w:sz w:val="24"/>
          <w:szCs w:val="24"/>
        </w:rPr>
        <w:t>going into shallower part. Fig. 5.4</w:t>
      </w:r>
      <w:r w:rsidRPr="009B7F48">
        <w:rPr>
          <w:rFonts w:ascii="Times New Roman" w:hAnsi="Times New Roman" w:cs="Times New Roman"/>
          <w:sz w:val="24"/>
          <w:szCs w:val="24"/>
        </w:rPr>
        <w:t xml:space="preserve"> shows the side views of 2D and 3D velocities.</w:t>
      </w:r>
    </w:p>
    <w:p w:rsidR="009B7F48" w:rsidRDefault="009B7F48"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D406495" wp14:editId="3A5F7693">
            <wp:extent cx="4927600" cy="5042292"/>
            <wp:effectExtent l="0" t="0" r="635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28465" cy="5043177"/>
                    </a:xfrm>
                    <a:prstGeom prst="rect">
                      <a:avLst/>
                    </a:prstGeom>
                    <a:noFill/>
                  </pic:spPr>
                </pic:pic>
              </a:graphicData>
            </a:graphic>
          </wp:inline>
        </w:drawing>
      </w:r>
    </w:p>
    <w:p w:rsidR="009B7F48" w:rsidRPr="009B7F48" w:rsidRDefault="009B7F48"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5.4:</w:t>
      </w:r>
      <w:r w:rsidRPr="009B7F48">
        <w:rPr>
          <w:rFonts w:ascii="Times New Roman" w:hAnsi="Times New Roman" w:cs="Times New Roman"/>
          <w:sz w:val="24"/>
          <w:szCs w:val="24"/>
        </w:rPr>
        <w:t xml:space="preserve"> Side view of channel flow for (a) 2D and (b) 3D cases. Volume conservation dictates larger velocities in shallow areas. Note that strong shear is possible in 3D model.</w:t>
      </w:r>
    </w:p>
    <w:p w:rsidR="009B7F48" w:rsidRPr="009B7F48" w:rsidRDefault="009B7F48" w:rsidP="004A69CD">
      <w:pPr>
        <w:tabs>
          <w:tab w:val="left" w:pos="8640"/>
        </w:tabs>
        <w:spacing w:after="120"/>
        <w:jc w:val="both"/>
        <w:rPr>
          <w:rFonts w:ascii="Times New Roman" w:hAnsi="Times New Roman" w:cs="Times New Roman"/>
          <w:sz w:val="24"/>
          <w:szCs w:val="24"/>
        </w:rPr>
      </w:pPr>
    </w:p>
    <w:p w:rsidR="00B12548" w:rsidRDefault="009B7F48" w:rsidP="004A69CD">
      <w:pPr>
        <w:tabs>
          <w:tab w:val="left" w:pos="8640"/>
        </w:tabs>
        <w:spacing w:after="120"/>
        <w:jc w:val="both"/>
        <w:rPr>
          <w:rFonts w:ascii="Times New Roman" w:hAnsi="Times New Roman" w:cs="Times New Roman"/>
          <w:sz w:val="24"/>
          <w:szCs w:val="24"/>
        </w:rPr>
      </w:pPr>
      <w:r w:rsidRPr="009B7F48">
        <w:rPr>
          <w:rFonts w:ascii="Times New Roman" w:hAnsi="Times New Roman" w:cs="Times New Roman"/>
          <w:sz w:val="24"/>
          <w:szCs w:val="24"/>
        </w:rPr>
        <w:t xml:space="preserve">In 2D model, the velocity is depth-averaged and vertical shear is not represented. Strong friction merely translates into reduced velocity. In 3D model however, a large friction will lead to strong shear, although the depth integrated velocity value matches that from the 2D model. This problem is exacerbated by </w:t>
      </w:r>
      <w:r>
        <w:rPr>
          <w:rFonts w:ascii="Times New Roman" w:hAnsi="Times New Roman" w:cs="Times New Roman"/>
          <w:sz w:val="24"/>
          <w:szCs w:val="24"/>
        </w:rPr>
        <w:t xml:space="preserve">the exaggeration of </w:t>
      </w:r>
      <w:r w:rsidRPr="009B7F48">
        <w:rPr>
          <w:rFonts w:ascii="Times New Roman" w:hAnsi="Times New Roman" w:cs="Times New Roman"/>
          <w:i/>
          <w:sz w:val="24"/>
          <w:szCs w:val="24"/>
        </w:rPr>
        <w:t>C</w:t>
      </w:r>
      <w:r w:rsidRPr="009B7F48">
        <w:rPr>
          <w:rFonts w:ascii="Times New Roman" w:hAnsi="Times New Roman" w:cs="Times New Roman"/>
          <w:i/>
          <w:sz w:val="24"/>
          <w:szCs w:val="24"/>
          <w:vertAlign w:val="subscript"/>
        </w:rPr>
        <w:t>d</w:t>
      </w:r>
      <w:r>
        <w:rPr>
          <w:rFonts w:ascii="Times New Roman" w:hAnsi="Times New Roman" w:cs="Times New Roman"/>
          <w:sz w:val="24"/>
          <w:szCs w:val="24"/>
        </w:rPr>
        <w:t xml:space="preserve"> in the shallow if the roughness formula is used</w:t>
      </w:r>
      <w:r w:rsidR="004A69CD">
        <w:rPr>
          <w:rFonts w:ascii="Times New Roman" w:hAnsi="Times New Roman" w:cs="Times New Roman"/>
          <w:sz w:val="24"/>
          <w:szCs w:val="24"/>
        </w:rPr>
        <w:t xml:space="preserve"> (since the bottom cell thickness is very small)</w:t>
      </w:r>
      <w:r>
        <w:rPr>
          <w:rFonts w:ascii="Times New Roman" w:hAnsi="Times New Roman" w:cs="Times New Roman"/>
          <w:sz w:val="24"/>
          <w:szCs w:val="24"/>
        </w:rPr>
        <w:t xml:space="preserve">. </w:t>
      </w:r>
      <w:r w:rsidRPr="009B7F48">
        <w:rPr>
          <w:rFonts w:ascii="Times New Roman" w:hAnsi="Times New Roman" w:cs="Times New Roman"/>
          <w:sz w:val="24"/>
          <w:szCs w:val="24"/>
        </w:rPr>
        <w:t>A classical pathological velocity field obtain</w:t>
      </w:r>
      <w:r w:rsidR="004A69CD">
        <w:rPr>
          <w:rFonts w:ascii="Times New Roman" w:hAnsi="Times New Roman" w:cs="Times New Roman"/>
          <w:sz w:val="24"/>
          <w:szCs w:val="24"/>
        </w:rPr>
        <w:t>ed with SCHISM is seen in Fig. 5.5</w:t>
      </w:r>
      <w:r w:rsidRPr="009B7F48">
        <w:rPr>
          <w:rFonts w:ascii="Times New Roman" w:hAnsi="Times New Roman" w:cs="Times New Roman"/>
          <w:sz w:val="24"/>
          <w:szCs w:val="24"/>
        </w:rPr>
        <w:t>.</w:t>
      </w:r>
    </w:p>
    <w:p w:rsidR="004A69CD" w:rsidRDefault="004A69CD"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B54BE6A" wp14:editId="7D19E09D">
            <wp:extent cx="6112934" cy="3176171"/>
            <wp:effectExtent l="0" t="0" r="254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1722" cy="3175541"/>
                    </a:xfrm>
                    <a:prstGeom prst="rect">
                      <a:avLst/>
                    </a:prstGeom>
                    <a:noFill/>
                  </pic:spPr>
                </pic:pic>
              </a:graphicData>
            </a:graphic>
          </wp:inline>
        </w:drawing>
      </w:r>
    </w:p>
    <w:p w:rsidR="004A69CD" w:rsidRDefault="004A69C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Fig.5.5: </w:t>
      </w:r>
      <w:r w:rsidRPr="004A69CD">
        <w:rPr>
          <w:rFonts w:ascii="Times New Roman" w:hAnsi="Times New Roman" w:cs="Times New Roman"/>
          <w:sz w:val="24"/>
          <w:szCs w:val="24"/>
        </w:rPr>
        <w:t>Noisy velocity field in shallow areas in SCHISM 3D</w:t>
      </w:r>
      <w:r>
        <w:rPr>
          <w:rFonts w:ascii="Times New Roman" w:hAnsi="Times New Roman" w:cs="Times New Roman"/>
          <w:sz w:val="24"/>
          <w:szCs w:val="24"/>
        </w:rPr>
        <w:t>.</w:t>
      </w:r>
    </w:p>
    <w:p w:rsidR="004A69CD" w:rsidRDefault="004A69CD" w:rsidP="004A69CD">
      <w:pPr>
        <w:tabs>
          <w:tab w:val="left" w:pos="8640"/>
        </w:tabs>
        <w:spacing w:after="120"/>
        <w:jc w:val="both"/>
        <w:rPr>
          <w:rFonts w:ascii="Times New Roman" w:hAnsi="Times New Roman" w:cs="Times New Roman"/>
          <w:sz w:val="24"/>
          <w:szCs w:val="24"/>
        </w:rPr>
      </w:pPr>
    </w:p>
    <w:p w:rsidR="004A69CD" w:rsidRPr="00B12548" w:rsidRDefault="004A69CD"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There are a few approaches to resolve this issue. First, make sure the channel is not blocked. Second, try to use 2D prisms in shallows.</w:t>
      </w:r>
      <w:r w:rsidR="00D315EF">
        <w:rPr>
          <w:rFonts w:ascii="Times New Roman" w:hAnsi="Times New Roman" w:cs="Times New Roman"/>
          <w:sz w:val="24"/>
          <w:szCs w:val="24"/>
        </w:rPr>
        <w:t xml:space="preserve"> Lastly, using a larger </w:t>
      </w:r>
      <w:r w:rsidR="00D315EF" w:rsidRPr="00D315EF">
        <w:rPr>
          <w:rFonts w:ascii="Times New Roman" w:hAnsi="Times New Roman" w:cs="Times New Roman"/>
          <w:color w:val="00B050"/>
          <w:sz w:val="24"/>
          <w:szCs w:val="24"/>
        </w:rPr>
        <w:t xml:space="preserve">thetai </w:t>
      </w:r>
      <w:r w:rsidR="00D315EF">
        <w:rPr>
          <w:rFonts w:ascii="Times New Roman" w:hAnsi="Times New Roman" w:cs="Times New Roman"/>
          <w:sz w:val="24"/>
          <w:szCs w:val="24"/>
        </w:rPr>
        <w:t>would also stabilize the wetting and drying fronts.</w:t>
      </w:r>
    </w:p>
    <w:p w:rsidR="00112DB1" w:rsidRDefault="000E4A9C" w:rsidP="004A69CD">
      <w:pPr>
        <w:pStyle w:val="Heading3"/>
        <w:spacing w:after="120"/>
      </w:pPr>
      <w:bookmarkStart w:id="75" w:name="_Toc79933404"/>
      <w:r>
        <w:t>5.1.7</w:t>
      </w:r>
      <w:r w:rsidR="00963802">
        <w:t xml:space="preserve"> </w:t>
      </w:r>
      <w:r w:rsidR="00112DB1">
        <w:t>Post SMS checks</w:t>
      </w:r>
      <w:bookmarkEnd w:id="75"/>
    </w:p>
    <w:p w:rsidR="00C533FE" w:rsidRPr="006B6DFE" w:rsidRDefault="006B6DFE" w:rsidP="004A69CD">
      <w:pPr>
        <w:spacing w:after="120"/>
        <w:jc w:val="both"/>
        <w:rPr>
          <w:rFonts w:ascii="Times New Roman" w:hAnsi="Times New Roman" w:cs="Times New Roman"/>
          <w:sz w:val="24"/>
          <w:szCs w:val="24"/>
          <w:u w:val="single"/>
        </w:rPr>
      </w:pPr>
      <w:r w:rsidRPr="006B6DFE">
        <w:rPr>
          <w:rFonts w:ascii="Times New Roman" w:hAnsi="Times New Roman" w:cs="Times New Roman"/>
          <w:sz w:val="24"/>
          <w:szCs w:val="24"/>
          <w:u w:val="single"/>
        </w:rPr>
        <w:t>Dredging open boundary</w:t>
      </w:r>
      <w:r w:rsidR="00C533FE" w:rsidRPr="006B6DFE">
        <w:rPr>
          <w:rFonts w:ascii="Times New Roman" w:hAnsi="Times New Roman" w:cs="Times New Roman"/>
          <w:sz w:val="24"/>
          <w:szCs w:val="24"/>
          <w:u w:val="single"/>
        </w:rPr>
        <w:t xml:space="preserve"> </w:t>
      </w:r>
    </w:p>
    <w:p w:rsidR="00C533FE" w:rsidRPr="00C533FE" w:rsidRDefault="00C533FE" w:rsidP="004A69CD">
      <w:pPr>
        <w:spacing w:before="100" w:beforeAutospacing="1" w:after="120"/>
        <w:jc w:val="both"/>
        <w:rPr>
          <w:rFonts w:ascii="Times New Roman" w:eastAsia="Times New Roman" w:hAnsi="Times New Roman" w:cs="Times New Roman"/>
          <w:sz w:val="24"/>
          <w:szCs w:val="24"/>
        </w:rPr>
      </w:pPr>
      <w:r w:rsidRPr="00C533FE">
        <w:rPr>
          <w:rFonts w:ascii="Times New Roman" w:eastAsia="Times New Roman" w:hAnsi="Times New Roman" w:cs="Times New Roman"/>
          <w:sz w:val="24"/>
          <w:szCs w:val="24"/>
        </w:rPr>
        <w:t>A very common c</w:t>
      </w:r>
      <w:r w:rsidR="006B6DFE">
        <w:rPr>
          <w:rFonts w:ascii="Times New Roman" w:eastAsia="Times New Roman" w:hAnsi="Times New Roman" w:cs="Times New Roman"/>
          <w:sz w:val="24"/>
          <w:szCs w:val="24"/>
        </w:rPr>
        <w:t>rash is related to the wet/dry near the</w:t>
      </w:r>
      <w:r w:rsidRPr="00C533FE">
        <w:rPr>
          <w:rFonts w:ascii="Times New Roman" w:eastAsia="Times New Roman" w:hAnsi="Times New Roman" w:cs="Times New Roman"/>
          <w:sz w:val="24"/>
          <w:szCs w:val="24"/>
        </w:rPr>
        <w:t xml:space="preserve"> open boundary. SCHISM does NOT allow </w:t>
      </w:r>
      <w:r w:rsidR="009D0DEA">
        <w:rPr>
          <w:rFonts w:ascii="Times New Roman" w:eastAsia="Times New Roman" w:hAnsi="Times New Roman" w:cs="Times New Roman"/>
          <w:sz w:val="24"/>
          <w:szCs w:val="24"/>
        </w:rPr>
        <w:t xml:space="preserve">an </w:t>
      </w:r>
      <w:r w:rsidR="009D0DEA" w:rsidRPr="009D0DEA">
        <w:rPr>
          <w:rFonts w:ascii="Times New Roman" w:eastAsia="Times New Roman" w:hAnsi="Times New Roman" w:cs="Times New Roman"/>
          <w:i/>
          <w:sz w:val="24"/>
          <w:szCs w:val="24"/>
        </w:rPr>
        <w:t>entire</w:t>
      </w:r>
      <w:r w:rsidR="009D0DEA">
        <w:rPr>
          <w:rFonts w:ascii="Times New Roman" w:eastAsia="Times New Roman" w:hAnsi="Times New Roman" w:cs="Times New Roman"/>
          <w:sz w:val="24"/>
          <w:szCs w:val="24"/>
        </w:rPr>
        <w:t xml:space="preserve"> open boundary segment</w:t>
      </w:r>
      <w:r w:rsidRPr="00C533FE">
        <w:rPr>
          <w:rFonts w:ascii="Times New Roman" w:eastAsia="Times New Roman" w:hAnsi="Times New Roman" w:cs="Times New Roman"/>
          <w:sz w:val="24"/>
          <w:szCs w:val="24"/>
        </w:rPr>
        <w:t xml:space="preserve"> to become dry at ANY time</w:t>
      </w:r>
      <w:r w:rsidR="009D0DEA">
        <w:rPr>
          <w:rFonts w:ascii="Times New Roman" w:eastAsia="Times New Roman" w:hAnsi="Times New Roman" w:cs="Times New Roman"/>
          <w:sz w:val="24"/>
          <w:szCs w:val="24"/>
        </w:rPr>
        <w:t xml:space="preserve"> (while drying at individual nodes is fine)</w:t>
      </w:r>
      <w:r w:rsidRPr="00C533FE">
        <w:rPr>
          <w:rFonts w:ascii="Times New Roman" w:eastAsia="Times New Roman" w:hAnsi="Times New Roman" w:cs="Times New Roman"/>
          <w:sz w:val="24"/>
          <w:szCs w:val="24"/>
        </w:rPr>
        <w:t>. Therefore you need to make sure the depths there are deep enough compared to expected tidal range. An easy way is to impose a minimum depth near those segments</w:t>
      </w:r>
      <w:r w:rsidR="0074461E">
        <w:rPr>
          <w:rFonts w:ascii="Times New Roman" w:eastAsia="Times New Roman" w:hAnsi="Times New Roman" w:cs="Times New Roman"/>
          <w:sz w:val="24"/>
          <w:szCs w:val="24"/>
        </w:rPr>
        <w:t xml:space="preserve"> (which can be done using xmgredit5)</w:t>
      </w:r>
      <w:r w:rsidR="004A69CD">
        <w:rPr>
          <w:rFonts w:ascii="Times New Roman" w:eastAsia="Times New Roman" w:hAnsi="Times New Roman" w:cs="Times New Roman"/>
          <w:sz w:val="24"/>
          <w:szCs w:val="24"/>
        </w:rPr>
        <w:t xml:space="preserve"> if the accuracy near the boundary is not of importance</w:t>
      </w:r>
      <w:r w:rsidRPr="00C533FE">
        <w:rPr>
          <w:rFonts w:ascii="Times New Roman" w:eastAsia="Times New Roman" w:hAnsi="Times New Roman" w:cs="Times New Roman"/>
          <w:sz w:val="24"/>
          <w:szCs w:val="24"/>
        </w:rPr>
        <w:t xml:space="preserve">. </w:t>
      </w:r>
    </w:p>
    <w:p w:rsidR="00E47E3E" w:rsidRDefault="00C533FE" w:rsidP="004A69CD">
      <w:pPr>
        <w:spacing w:before="100" w:beforeAutospacing="1" w:after="120"/>
        <w:jc w:val="both"/>
        <w:rPr>
          <w:rFonts w:ascii="Times New Roman" w:eastAsia="Times New Roman" w:hAnsi="Times New Roman" w:cs="Times New Roman"/>
          <w:sz w:val="24"/>
          <w:szCs w:val="24"/>
        </w:rPr>
      </w:pPr>
      <w:r w:rsidRPr="00C533FE">
        <w:rPr>
          <w:rFonts w:ascii="Times New Roman" w:eastAsia="Times New Roman" w:hAnsi="Times New Roman" w:cs="Times New Roman"/>
          <w:sz w:val="24"/>
          <w:szCs w:val="24"/>
        </w:rPr>
        <w:t xml:space="preserve">Since the wet/dry rule inside SCHISM is element-based, a node becomes dry if </w:t>
      </w:r>
      <w:r w:rsidR="006B6DFE">
        <w:rPr>
          <w:rFonts w:ascii="Times New Roman" w:eastAsia="Times New Roman" w:hAnsi="Times New Roman" w:cs="Times New Roman"/>
          <w:sz w:val="24"/>
          <w:szCs w:val="24"/>
        </w:rPr>
        <w:t>any of its</w:t>
      </w:r>
      <w:r w:rsidRPr="00C533FE">
        <w:rPr>
          <w:rFonts w:ascii="Times New Roman" w:eastAsia="Times New Roman" w:hAnsi="Times New Roman" w:cs="Times New Roman"/>
          <w:sz w:val="24"/>
          <w:szCs w:val="24"/>
        </w:rPr>
        <w:t xml:space="preserve"> surrounding elements become</w:t>
      </w:r>
      <w:r w:rsidR="006B6DFE">
        <w:rPr>
          <w:rFonts w:ascii="Times New Roman" w:eastAsia="Times New Roman" w:hAnsi="Times New Roman" w:cs="Times New Roman"/>
          <w:sz w:val="24"/>
          <w:szCs w:val="24"/>
        </w:rPr>
        <w:t>s</w:t>
      </w:r>
      <w:r w:rsidRPr="00C533FE">
        <w:rPr>
          <w:rFonts w:ascii="Times New Roman" w:eastAsia="Times New Roman" w:hAnsi="Times New Roman" w:cs="Times New Roman"/>
          <w:sz w:val="24"/>
          <w:szCs w:val="24"/>
        </w:rPr>
        <w:t xml:space="preserve"> dry. As a result, you need to impose a minimum depth a </w:t>
      </w:r>
      <w:r w:rsidR="006B6DFE">
        <w:rPr>
          <w:rFonts w:ascii="Times New Roman" w:eastAsia="Times New Roman" w:hAnsi="Times New Roman" w:cs="Times New Roman"/>
          <w:sz w:val="24"/>
          <w:szCs w:val="24"/>
        </w:rPr>
        <w:t>couple of</w:t>
      </w:r>
      <w:r w:rsidRPr="00C533FE">
        <w:rPr>
          <w:rFonts w:ascii="Times New Roman" w:eastAsia="Times New Roman" w:hAnsi="Times New Roman" w:cs="Times New Roman"/>
          <w:sz w:val="24"/>
          <w:szCs w:val="24"/>
        </w:rPr>
        <w:t xml:space="preserve"> rows of elements into the domain, not just at open boundary nodes. This ensures that water can come into the domain without being blocked at the open boundary. </w:t>
      </w:r>
      <w:r w:rsidR="009D0DEA">
        <w:rPr>
          <w:rFonts w:ascii="Times New Roman" w:eastAsia="Times New Roman" w:hAnsi="Times New Roman" w:cs="Times New Roman"/>
          <w:sz w:val="24"/>
          <w:szCs w:val="24"/>
        </w:rPr>
        <w:t>Note that</w:t>
      </w:r>
      <w:r w:rsidRPr="00C533FE">
        <w:rPr>
          <w:rFonts w:ascii="Times New Roman" w:eastAsia="Times New Roman" w:hAnsi="Times New Roman" w:cs="Times New Roman"/>
          <w:sz w:val="24"/>
          <w:szCs w:val="24"/>
        </w:rPr>
        <w:t xml:space="preserve"> wet/dry is allowed to occur at land/island boundaries.</w:t>
      </w:r>
    </w:p>
    <w:p w:rsidR="00C533FE" w:rsidRPr="00C533FE" w:rsidRDefault="00E47E3E" w:rsidP="004A69CD">
      <w:pPr>
        <w:spacing w:before="100" w:beforeAutospacing="1"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w:t>
      </w:r>
      <w:r w:rsidR="004A69CD">
        <w:rPr>
          <w:rFonts w:ascii="Times New Roman" w:eastAsia="Times New Roman" w:hAnsi="Times New Roman" w:cs="Times New Roman"/>
          <w:sz w:val="24"/>
          <w:szCs w:val="24"/>
        </w:rPr>
        <w:t>care about</w:t>
      </w:r>
      <w:r>
        <w:rPr>
          <w:rFonts w:ascii="Times New Roman" w:eastAsia="Times New Roman" w:hAnsi="Times New Roman" w:cs="Times New Roman"/>
          <w:sz w:val="24"/>
          <w:szCs w:val="24"/>
        </w:rPr>
        <w:t xml:space="preserve"> wetting and drying near the open boundary location, </w:t>
      </w:r>
      <w:r w:rsidR="009D0DEA">
        <w:rPr>
          <w:rFonts w:ascii="Times New Roman" w:eastAsia="Times New Roman" w:hAnsi="Times New Roman" w:cs="Times New Roman"/>
          <w:sz w:val="24"/>
          <w:szCs w:val="24"/>
        </w:rPr>
        <w:t>one option is to relocate</w:t>
      </w:r>
      <w:r>
        <w:rPr>
          <w:rFonts w:ascii="Times New Roman" w:eastAsia="Times New Roman" w:hAnsi="Times New Roman" w:cs="Times New Roman"/>
          <w:sz w:val="24"/>
          <w:szCs w:val="24"/>
        </w:rPr>
        <w:t xml:space="preserve"> </w:t>
      </w:r>
      <w:r w:rsidR="004A69CD">
        <w:rPr>
          <w:rFonts w:ascii="Times New Roman" w:eastAsia="Times New Roman" w:hAnsi="Times New Roman" w:cs="Times New Roman"/>
          <w:sz w:val="24"/>
          <w:szCs w:val="24"/>
        </w:rPr>
        <w:t>the open boundary elsewhere</w:t>
      </w:r>
      <w:r>
        <w:rPr>
          <w:rFonts w:ascii="Times New Roman" w:eastAsia="Times New Roman" w:hAnsi="Times New Roman" w:cs="Times New Roman"/>
          <w:sz w:val="24"/>
          <w:szCs w:val="24"/>
        </w:rPr>
        <w:t>. Also for upstream rivers where depths become negative and you do not want to dredge depths there, you can use the bed deformation option (</w:t>
      </w:r>
      <w:r w:rsidRPr="00E47E3E">
        <w:rPr>
          <w:rFonts w:ascii="Times New Roman" w:eastAsia="Times New Roman" w:hAnsi="Times New Roman" w:cs="Times New Roman"/>
          <w:color w:val="00B050"/>
          <w:sz w:val="24"/>
          <w:szCs w:val="24"/>
        </w:rPr>
        <w:t>imm</w:t>
      </w:r>
      <w:r>
        <w:rPr>
          <w:rFonts w:ascii="Times New Roman" w:eastAsia="Times New Roman" w:hAnsi="Times New Roman" w:cs="Times New Roman"/>
          <w:sz w:val="24"/>
          <w:szCs w:val="24"/>
        </w:rPr>
        <w:t xml:space="preserve">=1): start with a dredged </w:t>
      </w:r>
      <w:r>
        <w:rPr>
          <w:rFonts w:ascii="Times New Roman" w:eastAsia="Times New Roman" w:hAnsi="Times New Roman" w:cs="Times New Roman"/>
          <w:sz w:val="24"/>
          <w:szCs w:val="24"/>
        </w:rPr>
        <w:lastRenderedPageBreak/>
        <w:t>boundary, and then gradually move the bed back to its original location.</w:t>
      </w:r>
      <w:r w:rsidR="00B10910">
        <w:rPr>
          <w:rFonts w:ascii="Times New Roman" w:eastAsia="Times New Roman" w:hAnsi="Times New Roman" w:cs="Times New Roman"/>
          <w:sz w:val="24"/>
          <w:szCs w:val="24"/>
        </w:rPr>
        <w:t xml:space="preserve"> Another </w:t>
      </w:r>
      <w:r w:rsidR="009D0DEA">
        <w:rPr>
          <w:rFonts w:ascii="Times New Roman" w:eastAsia="Times New Roman" w:hAnsi="Times New Roman" w:cs="Times New Roman"/>
          <w:sz w:val="24"/>
          <w:szCs w:val="24"/>
        </w:rPr>
        <w:t xml:space="preserve">robust </w:t>
      </w:r>
      <w:r w:rsidR="00B10910">
        <w:rPr>
          <w:rFonts w:ascii="Times New Roman" w:eastAsia="Times New Roman" w:hAnsi="Times New Roman" w:cs="Times New Roman"/>
          <w:sz w:val="24"/>
          <w:szCs w:val="24"/>
        </w:rPr>
        <w:t>option is to use point sources (</w:t>
      </w:r>
      <w:r w:rsidR="00B10910" w:rsidRPr="00B10910">
        <w:rPr>
          <w:rFonts w:ascii="Times New Roman" w:eastAsia="Times New Roman" w:hAnsi="Times New Roman" w:cs="Times New Roman"/>
          <w:color w:val="00B050"/>
          <w:sz w:val="24"/>
          <w:szCs w:val="24"/>
        </w:rPr>
        <w:t>if_source</w:t>
      </w:r>
      <w:r w:rsidR="00B10910">
        <w:rPr>
          <w:rFonts w:ascii="Times New Roman" w:eastAsia="Times New Roman" w:hAnsi="Times New Roman" w:cs="Times New Roman"/>
          <w:sz w:val="24"/>
          <w:szCs w:val="24"/>
        </w:rPr>
        <w:t>=1)</w:t>
      </w:r>
      <w:r w:rsidR="009D0DEA">
        <w:rPr>
          <w:rFonts w:ascii="Times New Roman" w:eastAsia="Times New Roman" w:hAnsi="Times New Roman" w:cs="Times New Roman"/>
          <w:sz w:val="24"/>
          <w:szCs w:val="24"/>
        </w:rPr>
        <w:t>: in this case no open boundary is required there so wet/dry can happen without crashing the code</w:t>
      </w:r>
      <w:r w:rsidR="00B10910">
        <w:rPr>
          <w:rFonts w:ascii="Times New Roman" w:eastAsia="Times New Roman" w:hAnsi="Times New Roman" w:cs="Times New Roman"/>
          <w:sz w:val="24"/>
          <w:szCs w:val="24"/>
        </w:rPr>
        <w:t>.</w:t>
      </w:r>
    </w:p>
    <w:p w:rsidR="0074461E" w:rsidRPr="0074461E" w:rsidRDefault="00C533FE" w:rsidP="004A69CD">
      <w:pPr>
        <w:spacing w:after="120"/>
        <w:rPr>
          <w:rFonts w:ascii="Times New Roman" w:hAnsi="Times New Roman" w:cs="Times New Roman"/>
          <w:sz w:val="24"/>
          <w:szCs w:val="24"/>
          <w:u w:val="single"/>
        </w:rPr>
      </w:pPr>
      <w:r w:rsidRPr="0074461E">
        <w:rPr>
          <w:rFonts w:ascii="Times New Roman" w:hAnsi="Times New Roman" w:cs="Times New Roman"/>
          <w:sz w:val="24"/>
          <w:szCs w:val="24"/>
          <w:u w:val="single"/>
        </w:rPr>
        <w:t xml:space="preserve">DWR tools </w:t>
      </w:r>
    </w:p>
    <w:p w:rsidR="00112DB1" w:rsidRPr="00112DB1" w:rsidRDefault="0074461E" w:rsidP="004A69CD">
      <w:pPr>
        <w:spacing w:after="120"/>
        <w:rPr>
          <w:rFonts w:ascii="Times New Roman" w:hAnsi="Times New Roman" w:cs="Times New Roman"/>
          <w:sz w:val="24"/>
          <w:szCs w:val="24"/>
        </w:rPr>
      </w:pPr>
      <w:r>
        <w:rPr>
          <w:rFonts w:ascii="Times New Roman" w:hAnsi="Times New Roman" w:cs="Times New Roman"/>
          <w:sz w:val="24"/>
          <w:szCs w:val="24"/>
        </w:rPr>
        <w:t xml:space="preserve">In the </w:t>
      </w:r>
      <w:r w:rsidR="003663D2">
        <w:rPr>
          <w:rFonts w:ascii="Times New Roman" w:hAnsi="Times New Roman" w:cs="Times New Roman"/>
          <w:sz w:val="24"/>
          <w:szCs w:val="24"/>
        </w:rPr>
        <w:t>git</w:t>
      </w:r>
      <w:r>
        <w:rPr>
          <w:rFonts w:ascii="Times New Roman" w:hAnsi="Times New Roman" w:cs="Times New Roman"/>
          <w:sz w:val="24"/>
          <w:szCs w:val="24"/>
        </w:rPr>
        <w:t xml:space="preserve"> directory of </w:t>
      </w:r>
      <w:r w:rsidR="00C533FE" w:rsidRPr="00C533FE">
        <w:rPr>
          <w:rFonts w:ascii="Times New Roman" w:hAnsi="Times New Roman" w:cs="Times New Roman"/>
          <w:sz w:val="24"/>
          <w:szCs w:val="24"/>
        </w:rPr>
        <w:t>BayDeltaSCHISM</w:t>
      </w:r>
      <w:r>
        <w:rPr>
          <w:rFonts w:ascii="Times New Roman" w:hAnsi="Times New Roman" w:cs="Times New Roman"/>
          <w:sz w:val="24"/>
          <w:szCs w:val="24"/>
        </w:rPr>
        <w:t xml:space="preserve"> you will find a number of useful python tools for DEM preparation and for aiding the gridgen.</w:t>
      </w:r>
    </w:p>
    <w:p w:rsidR="00B12548" w:rsidRPr="00B12548" w:rsidRDefault="000E4A9C" w:rsidP="004A69CD">
      <w:pPr>
        <w:pStyle w:val="Heading3"/>
        <w:spacing w:after="120"/>
      </w:pPr>
      <w:bookmarkStart w:id="76" w:name="_Toc79933405"/>
      <w:r>
        <w:t xml:space="preserve">5.1.8 </w:t>
      </w:r>
      <w:r w:rsidR="00B12548" w:rsidRPr="00B12548">
        <w:t>Barotropic simulation</w:t>
      </w:r>
      <w:bookmarkEnd w:id="76"/>
    </w:p>
    <w:p w:rsidR="00B12548" w:rsidRPr="00B125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 xml:space="preserve">Grid quality requirement is relatively lax for barotropic simulations. Besides the considerations above, you mainly need to use appropriate resolution based on physics (e.g., generally coarser resolution in deeper depths and finer resolution for shallow depths). Remember: you are on </w:t>
      </w:r>
      <w:r w:rsidR="00BC487D">
        <w:rPr>
          <w:rFonts w:ascii="Times New Roman" w:hAnsi="Times New Roman" w:cs="Times New Roman"/>
          <w:sz w:val="24"/>
          <w:szCs w:val="24"/>
        </w:rPr>
        <w:t>implicit UG</w:t>
      </w:r>
      <w:r w:rsidRPr="00B12548">
        <w:rPr>
          <w:rFonts w:ascii="Times New Roman" w:hAnsi="Times New Roman" w:cs="Times New Roman"/>
          <w:sz w:val="24"/>
          <w:szCs w:val="24"/>
        </w:rPr>
        <w:t xml:space="preserve"> territory, and so you are free to resolve features as you wish!</w:t>
      </w:r>
    </w:p>
    <w:p w:rsidR="00B12548" w:rsidRPr="00B12548" w:rsidRDefault="000E4A9C" w:rsidP="004A69CD">
      <w:pPr>
        <w:pStyle w:val="Heading3"/>
        <w:spacing w:after="120"/>
      </w:pPr>
      <w:bookmarkStart w:id="77" w:name="_Toc79933406"/>
      <w:r>
        <w:t>5.1.9</w:t>
      </w:r>
      <w:r w:rsidR="00963802">
        <w:t xml:space="preserve"> </w:t>
      </w:r>
      <w:r w:rsidR="00B12548" w:rsidRPr="00B12548">
        <w:t>Baroclinic simulation</w:t>
      </w:r>
      <w:bookmarkEnd w:id="77"/>
    </w:p>
    <w:p w:rsidR="00B12548" w:rsidRDefault="00B12548" w:rsidP="004A69CD">
      <w:pPr>
        <w:tabs>
          <w:tab w:val="left" w:pos="8640"/>
        </w:tabs>
        <w:spacing w:after="120"/>
        <w:jc w:val="both"/>
        <w:rPr>
          <w:rFonts w:ascii="Times New Roman" w:hAnsi="Times New Roman" w:cs="Times New Roman"/>
          <w:sz w:val="24"/>
          <w:szCs w:val="24"/>
        </w:rPr>
      </w:pPr>
      <w:r w:rsidRPr="00B12548">
        <w:rPr>
          <w:rFonts w:ascii="Times New Roman" w:hAnsi="Times New Roman" w:cs="Times New Roman"/>
          <w:sz w:val="24"/>
          <w:szCs w:val="24"/>
        </w:rPr>
        <w:t xml:space="preserve">The transport process is influenced by your choice of grid, and so </w:t>
      </w:r>
      <w:r w:rsidR="00BC487D">
        <w:rPr>
          <w:rFonts w:ascii="Times New Roman" w:hAnsi="Times New Roman" w:cs="Times New Roman"/>
          <w:sz w:val="24"/>
          <w:szCs w:val="24"/>
        </w:rPr>
        <w:t xml:space="preserve">the </w:t>
      </w:r>
      <w:r w:rsidRPr="00B12548">
        <w:rPr>
          <w:rFonts w:ascii="Times New Roman" w:hAnsi="Times New Roman" w:cs="Times New Roman"/>
          <w:sz w:val="24"/>
          <w:szCs w:val="24"/>
        </w:rPr>
        <w:t>grid</w:t>
      </w:r>
      <w:r w:rsidR="00BC487D">
        <w:rPr>
          <w:rFonts w:ascii="Times New Roman" w:hAnsi="Times New Roman" w:cs="Times New Roman"/>
          <w:sz w:val="24"/>
          <w:szCs w:val="24"/>
        </w:rPr>
        <w:t>gen</w:t>
      </w:r>
      <w:r w:rsidRPr="00B12548">
        <w:rPr>
          <w:rFonts w:ascii="Times New Roman" w:hAnsi="Times New Roman" w:cs="Times New Roman"/>
          <w:sz w:val="24"/>
          <w:szCs w:val="24"/>
        </w:rPr>
        <w:t xml:space="preserve"> for baroclinic s</w:t>
      </w:r>
      <w:r w:rsidR="00BC487D">
        <w:rPr>
          <w:rFonts w:ascii="Times New Roman" w:hAnsi="Times New Roman" w:cs="Times New Roman"/>
          <w:sz w:val="24"/>
          <w:szCs w:val="24"/>
        </w:rPr>
        <w:t xml:space="preserve">imulations needs some attention. The grid quality may need to be better in some </w:t>
      </w:r>
      <w:r w:rsidR="008B4FB8">
        <w:rPr>
          <w:rFonts w:ascii="Times New Roman" w:hAnsi="Times New Roman" w:cs="Times New Roman"/>
          <w:sz w:val="24"/>
          <w:szCs w:val="24"/>
        </w:rPr>
        <w:t>critical areas (otherwise you may</w:t>
      </w:r>
      <w:r w:rsidR="00BC487D">
        <w:rPr>
          <w:rFonts w:ascii="Times New Roman" w:hAnsi="Times New Roman" w:cs="Times New Roman"/>
          <w:sz w:val="24"/>
          <w:szCs w:val="24"/>
        </w:rPr>
        <w:t xml:space="preserve"> see noise). Quasi-uniform grid needs to be used in the eddying regime</w:t>
      </w:r>
      <w:r w:rsidR="00C4219C">
        <w:rPr>
          <w:rFonts w:ascii="Times New Roman" w:hAnsi="Times New Roman" w:cs="Times New Roman"/>
          <w:sz w:val="24"/>
          <w:szCs w:val="24"/>
        </w:rPr>
        <w:t>, not for stability but to avoid distortion of eddies (Zhang et al. 2016)</w:t>
      </w:r>
      <w:r w:rsidR="00BC487D">
        <w:rPr>
          <w:rFonts w:ascii="Times New Roman" w:hAnsi="Times New Roman" w:cs="Times New Roman"/>
          <w:sz w:val="24"/>
          <w:szCs w:val="24"/>
        </w:rPr>
        <w:t>. Avoiding excessive resolution in high-flow area would speed up the transport TVD solver.</w:t>
      </w:r>
      <w:r w:rsidR="008B4FB8">
        <w:rPr>
          <w:rFonts w:ascii="Times New Roman" w:hAnsi="Times New Roman" w:cs="Times New Roman"/>
          <w:sz w:val="24"/>
          <w:szCs w:val="24"/>
        </w:rPr>
        <w:t xml:space="preserve"> E</w:t>
      </w:r>
      <w:r w:rsidR="00FC7DBD">
        <w:rPr>
          <w:rFonts w:ascii="Times New Roman" w:hAnsi="Times New Roman" w:cs="Times New Roman"/>
          <w:sz w:val="24"/>
          <w:szCs w:val="24"/>
        </w:rPr>
        <w:t>stablish a good work flow and be willing to revise the grid.</w:t>
      </w:r>
    </w:p>
    <w:p w:rsidR="005D1A8A" w:rsidRPr="00B12548" w:rsidRDefault="005D1A8A" w:rsidP="005D1A8A">
      <w:pPr>
        <w:pStyle w:val="Heading3"/>
        <w:spacing w:after="120"/>
      </w:pPr>
      <w:bookmarkStart w:id="78" w:name="_Toc79933407"/>
      <w:r>
        <w:t>5.1.10 Periodic boundary condition</w:t>
      </w:r>
      <w:bookmarkEnd w:id="78"/>
    </w:p>
    <w:p w:rsidR="005D1A8A" w:rsidRPr="00B12548" w:rsidRDefault="005D1A8A" w:rsidP="005D1A8A">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Implementing this type of B.C. in SCHISM introduces some challenges in the barotropic solver because it’d destroy the symmetry of the matrix and cause blowup if the conditioning is sufficiently bad. A workaround is to ‘drape’ the hgrid onto a sphere to avoid the corresponding open boundary segments altogether. A simple script to guide this process can be found in </w:t>
      </w:r>
      <w:r w:rsidRPr="005D1A8A">
        <w:rPr>
          <w:rFonts w:ascii="Times New Roman" w:hAnsi="Times New Roman" w:cs="Times New Roman"/>
          <w:sz w:val="24"/>
          <w:szCs w:val="24"/>
        </w:rPr>
        <w:t>Utility/Pre-Processing</w:t>
      </w:r>
      <w:r>
        <w:rPr>
          <w:rFonts w:ascii="Times New Roman" w:hAnsi="Times New Roman" w:cs="Times New Roman"/>
          <w:sz w:val="24"/>
          <w:szCs w:val="24"/>
        </w:rPr>
        <w:t>/</w:t>
      </w:r>
      <w:r w:rsidRPr="005D1A8A">
        <w:rPr>
          <w:rFonts w:ascii="Times New Roman" w:hAnsi="Times New Roman" w:cs="Times New Roman"/>
          <w:sz w:val="24"/>
          <w:szCs w:val="24"/>
        </w:rPr>
        <w:t>periodic_grid.f90</w:t>
      </w:r>
      <w:r>
        <w:rPr>
          <w:rFonts w:ascii="Times New Roman" w:hAnsi="Times New Roman" w:cs="Times New Roman"/>
          <w:sz w:val="24"/>
          <w:szCs w:val="24"/>
        </w:rPr>
        <w:t>.</w:t>
      </w:r>
    </w:p>
    <w:p w:rsidR="0074461E" w:rsidRDefault="0074461E" w:rsidP="004A69CD">
      <w:pPr>
        <w:pStyle w:val="Heading2"/>
        <w:tabs>
          <w:tab w:val="left" w:pos="8640"/>
        </w:tabs>
        <w:spacing w:after="120"/>
        <w:jc w:val="both"/>
        <w:rPr>
          <w:rFonts w:ascii="Times New Roman" w:hAnsi="Times New Roman" w:cs="Times New Roman"/>
        </w:rPr>
      </w:pPr>
      <w:bookmarkStart w:id="79" w:name="_Toc79933408"/>
      <w:r>
        <w:rPr>
          <w:rFonts w:ascii="Times New Roman" w:hAnsi="Times New Roman" w:cs="Times New Roman"/>
        </w:rPr>
        <w:t>5</w:t>
      </w:r>
      <w:r w:rsidR="00F43535">
        <w:rPr>
          <w:rFonts w:ascii="Times New Roman" w:hAnsi="Times New Roman" w:cs="Times New Roman"/>
        </w:rPr>
        <w:t>.2</w:t>
      </w:r>
      <w:r w:rsidRPr="00721222">
        <w:rPr>
          <w:rFonts w:ascii="Times New Roman" w:hAnsi="Times New Roman" w:cs="Times New Roman"/>
        </w:rPr>
        <w:t xml:space="preserve"> </w:t>
      </w:r>
      <w:r>
        <w:rPr>
          <w:rFonts w:ascii="Times New Roman" w:hAnsi="Times New Roman" w:cs="Times New Roman"/>
        </w:rPr>
        <w:t>Pre-processing</w:t>
      </w:r>
      <w:bookmarkEnd w:id="79"/>
      <w:r>
        <w:rPr>
          <w:rFonts w:ascii="Times New Roman" w:hAnsi="Times New Roman" w:cs="Times New Roman"/>
        </w:rPr>
        <w:t xml:space="preserve"> </w:t>
      </w:r>
    </w:p>
    <w:p w:rsidR="00BC487D" w:rsidRDefault="00566C38" w:rsidP="004A69CD">
      <w:pPr>
        <w:spacing w:after="120"/>
        <w:rPr>
          <w:rFonts w:ascii="Times New Roman" w:hAnsi="Times New Roman" w:cs="Times New Roman"/>
          <w:sz w:val="24"/>
          <w:szCs w:val="24"/>
        </w:rPr>
      </w:pPr>
      <w:r>
        <w:rPr>
          <w:rFonts w:ascii="Times New Roman" w:hAnsi="Times New Roman" w:cs="Times New Roman"/>
          <w:sz w:val="24"/>
          <w:szCs w:val="24"/>
        </w:rPr>
        <w:t>All .gr3 and .prop inputs can be visualized/generated using xmgredit5. For other inputs, y</w:t>
      </w:r>
      <w:r w:rsidR="0074461E">
        <w:rPr>
          <w:rFonts w:ascii="Times New Roman" w:hAnsi="Times New Roman" w:cs="Times New Roman"/>
          <w:sz w:val="24"/>
          <w:szCs w:val="24"/>
        </w:rPr>
        <w:t xml:space="preserve">ou can find some useful pre-proc tools in the src/Utility directory. </w:t>
      </w:r>
      <w:r w:rsidR="00F66D7C">
        <w:rPr>
          <w:rFonts w:ascii="Times New Roman" w:hAnsi="Times New Roman" w:cs="Times New Roman"/>
          <w:sz w:val="24"/>
          <w:szCs w:val="24"/>
        </w:rPr>
        <w:t>In general, all FORTRAN scripts have a header that explains its purpose, how to use it (inputs/outputs) and sample compilation command.</w:t>
      </w:r>
    </w:p>
    <w:p w:rsidR="005412AC" w:rsidRPr="00093B82" w:rsidRDefault="005412AC" w:rsidP="006A03BF">
      <w:pPr>
        <w:pStyle w:val="ListParagraph"/>
        <w:numPr>
          <w:ilvl w:val="0"/>
          <w:numId w:val="21"/>
        </w:numPr>
        <w:spacing w:after="120"/>
        <w:rPr>
          <w:u w:val="single"/>
        </w:rPr>
      </w:pPr>
      <w:r w:rsidRPr="00093B82">
        <w:rPr>
          <w:u w:val="single"/>
        </w:rPr>
        <w:t>2dm2gr3_m2m.pl and grd2sms.pl</w:t>
      </w:r>
    </w:p>
    <w:p w:rsidR="005412AC" w:rsidRDefault="005412AC" w:rsidP="004A69CD">
      <w:pPr>
        <w:spacing w:after="120"/>
        <w:rPr>
          <w:rFonts w:ascii="Times New Roman" w:hAnsi="Times New Roman" w:cs="Times New Roman"/>
          <w:sz w:val="24"/>
          <w:szCs w:val="24"/>
        </w:rPr>
      </w:pPr>
      <w:r>
        <w:rPr>
          <w:rFonts w:ascii="Times New Roman" w:hAnsi="Times New Roman" w:cs="Times New Roman"/>
          <w:sz w:val="24"/>
          <w:szCs w:val="24"/>
        </w:rPr>
        <w:t>These 2 perl scripts are used to convert between .2dm (SMS) and .gr3.</w:t>
      </w:r>
    </w:p>
    <w:p w:rsidR="005412AC" w:rsidRPr="005412AC" w:rsidRDefault="005412AC" w:rsidP="004A69CD">
      <w:pPr>
        <w:spacing w:after="120"/>
        <w:rPr>
          <w:rFonts w:ascii="Times New Roman" w:hAnsi="Times New Roman" w:cs="Times New Roman"/>
          <w:sz w:val="24"/>
          <w:szCs w:val="24"/>
        </w:rPr>
      </w:pPr>
    </w:p>
    <w:p w:rsidR="00752D21" w:rsidRPr="00093B82" w:rsidRDefault="00752D21" w:rsidP="006A03BF">
      <w:pPr>
        <w:pStyle w:val="ListParagraph"/>
        <w:numPr>
          <w:ilvl w:val="0"/>
          <w:numId w:val="21"/>
        </w:numPr>
        <w:spacing w:after="120"/>
        <w:rPr>
          <w:u w:val="single"/>
        </w:rPr>
      </w:pPr>
      <w:r w:rsidRPr="00093B82">
        <w:rPr>
          <w:u w:val="single"/>
        </w:rPr>
        <w:t>interpolate_unstructured.f90</w:t>
      </w:r>
    </w:p>
    <w:p w:rsidR="00752D21" w:rsidRDefault="00752D21" w:rsidP="004A69CD">
      <w:pPr>
        <w:spacing w:after="120"/>
        <w:rPr>
          <w:rFonts w:ascii="Times New Roman" w:hAnsi="Times New Roman" w:cs="Times New Roman"/>
          <w:sz w:val="24"/>
          <w:szCs w:val="24"/>
        </w:rPr>
      </w:pPr>
      <w:r>
        <w:rPr>
          <w:rFonts w:ascii="Times New Roman" w:hAnsi="Times New Roman" w:cs="Times New Roman"/>
          <w:sz w:val="24"/>
          <w:szCs w:val="24"/>
        </w:rPr>
        <w:lastRenderedPageBreak/>
        <w:t xml:space="preserve">This efficient script can be used to interpolate depths from .gr3 onto another .gr3 quickly. It uses a bucket search algorithm along either </w:t>
      </w:r>
      <w:r w:rsidRPr="00752D21">
        <w:rPr>
          <w:rFonts w:ascii="Times New Roman" w:hAnsi="Times New Roman" w:cs="Times New Roman"/>
          <w:i/>
          <w:sz w:val="24"/>
          <w:szCs w:val="24"/>
        </w:rPr>
        <w:t>x</w:t>
      </w:r>
      <w:r>
        <w:rPr>
          <w:rFonts w:ascii="Times New Roman" w:hAnsi="Times New Roman" w:cs="Times New Roman"/>
          <w:sz w:val="24"/>
          <w:szCs w:val="24"/>
        </w:rPr>
        <w:t xml:space="preserve"> or </w:t>
      </w:r>
      <w:r w:rsidRPr="00752D21">
        <w:rPr>
          <w:rFonts w:ascii="Times New Roman" w:hAnsi="Times New Roman" w:cs="Times New Roman"/>
          <w:i/>
          <w:sz w:val="24"/>
          <w:szCs w:val="24"/>
        </w:rPr>
        <w:t>y</w:t>
      </w:r>
      <w:r>
        <w:rPr>
          <w:rFonts w:ascii="Times New Roman" w:hAnsi="Times New Roman" w:cs="Times New Roman"/>
          <w:sz w:val="24"/>
          <w:szCs w:val="24"/>
        </w:rPr>
        <w:t xml:space="preserve"> direction.</w:t>
      </w:r>
    </w:p>
    <w:p w:rsidR="00752D21" w:rsidRDefault="00752D21" w:rsidP="004A69CD">
      <w:pPr>
        <w:spacing w:after="120"/>
        <w:rPr>
          <w:rFonts w:ascii="Times New Roman" w:hAnsi="Times New Roman" w:cs="Times New Roman"/>
          <w:sz w:val="24"/>
          <w:szCs w:val="24"/>
        </w:rPr>
      </w:pPr>
      <w:r w:rsidRPr="00752D21">
        <w:rPr>
          <w:rFonts w:ascii="Times New Roman" w:hAnsi="Times New Roman" w:cs="Times New Roman"/>
          <w:sz w:val="24"/>
          <w:szCs w:val="24"/>
        </w:rPr>
        <w:t xml:space="preserve"> </w:t>
      </w:r>
    </w:p>
    <w:p w:rsidR="00752D21" w:rsidRPr="00093B82" w:rsidRDefault="00752D21" w:rsidP="006A03BF">
      <w:pPr>
        <w:pStyle w:val="ListParagraph"/>
        <w:numPr>
          <w:ilvl w:val="0"/>
          <w:numId w:val="21"/>
        </w:numPr>
        <w:spacing w:after="120"/>
        <w:rPr>
          <w:u w:val="single"/>
        </w:rPr>
      </w:pPr>
      <w:r w:rsidRPr="00093B82">
        <w:rPr>
          <w:u w:val="single"/>
        </w:rPr>
        <w:t>LSC</w:t>
      </w:r>
      <w:r w:rsidRPr="00093B82">
        <w:rPr>
          <w:u w:val="single"/>
          <w:vertAlign w:val="superscript"/>
        </w:rPr>
        <w:t xml:space="preserve">2 </w:t>
      </w:r>
      <w:r w:rsidRPr="00093B82">
        <w:rPr>
          <w:u w:val="single"/>
        </w:rPr>
        <w:t>scripts: gen_vqs.f90 and plot_VQS.m</w:t>
      </w:r>
    </w:p>
    <w:p w:rsidR="00752D21" w:rsidRDefault="00752D21" w:rsidP="004A69CD">
      <w:pPr>
        <w:spacing w:after="120"/>
        <w:rPr>
          <w:rFonts w:ascii="Times New Roman" w:hAnsi="Times New Roman" w:cs="Times New Roman"/>
          <w:sz w:val="24"/>
          <w:szCs w:val="24"/>
        </w:rPr>
      </w:pPr>
      <w:r>
        <w:rPr>
          <w:rFonts w:ascii="Times New Roman" w:hAnsi="Times New Roman" w:cs="Times New Roman"/>
          <w:sz w:val="24"/>
          <w:szCs w:val="24"/>
        </w:rPr>
        <w:t>The FORTRAN script can be used as a start for creating a LSC</w:t>
      </w:r>
      <w:r w:rsidRPr="00752D21">
        <w:rPr>
          <w:rFonts w:ascii="Times New Roman" w:hAnsi="Times New Roman" w:cs="Times New Roman"/>
          <w:sz w:val="24"/>
          <w:szCs w:val="24"/>
          <w:vertAlign w:val="superscript"/>
        </w:rPr>
        <w:t>2</w:t>
      </w:r>
      <w:r w:rsidR="00143047">
        <w:rPr>
          <w:rFonts w:ascii="Times New Roman" w:hAnsi="Times New Roman" w:cs="Times New Roman"/>
          <w:sz w:val="24"/>
          <w:szCs w:val="24"/>
        </w:rPr>
        <w:t xml:space="preserve"> grid and you need to use the mat</w:t>
      </w:r>
      <w:r>
        <w:rPr>
          <w:rFonts w:ascii="Times New Roman" w:hAnsi="Times New Roman" w:cs="Times New Roman"/>
          <w:sz w:val="24"/>
          <w:szCs w:val="24"/>
        </w:rPr>
        <w:t>lab script to plot out transects to see if the vertical grid makes sense. You may lump multiple transects into 1 transect.bp. If you want to use this type</w:t>
      </w:r>
      <w:r w:rsidR="00143047">
        <w:rPr>
          <w:rFonts w:ascii="Times New Roman" w:hAnsi="Times New Roman" w:cs="Times New Roman"/>
          <w:sz w:val="24"/>
          <w:szCs w:val="24"/>
        </w:rPr>
        <w:t xml:space="preserve"> of vgrid, make sure you go through</w:t>
      </w:r>
      <w:r>
        <w:rPr>
          <w:rFonts w:ascii="Times New Roman" w:hAnsi="Times New Roman" w:cs="Times New Roman"/>
          <w:sz w:val="24"/>
          <w:szCs w:val="24"/>
        </w:rPr>
        <w:t xml:space="preserve"> th</w:t>
      </w:r>
      <w:r w:rsidR="00143047">
        <w:rPr>
          <w:rFonts w:ascii="Times New Roman" w:hAnsi="Times New Roman" w:cs="Times New Roman"/>
          <w:sz w:val="24"/>
          <w:szCs w:val="24"/>
        </w:rPr>
        <w:t>e FORTRAN</w:t>
      </w:r>
      <w:r>
        <w:rPr>
          <w:rFonts w:ascii="Times New Roman" w:hAnsi="Times New Roman" w:cs="Times New Roman"/>
          <w:sz w:val="24"/>
          <w:szCs w:val="24"/>
        </w:rPr>
        <w:t xml:space="preserve"> carefully and understand the details.</w:t>
      </w:r>
    </w:p>
    <w:p w:rsidR="00752D21" w:rsidRDefault="00752D21" w:rsidP="004A69CD">
      <w:pPr>
        <w:spacing w:after="120"/>
        <w:rPr>
          <w:rFonts w:ascii="Times New Roman" w:hAnsi="Times New Roman" w:cs="Times New Roman"/>
          <w:sz w:val="24"/>
          <w:szCs w:val="24"/>
        </w:rPr>
      </w:pPr>
    </w:p>
    <w:p w:rsidR="0074461E" w:rsidRPr="00093B82" w:rsidRDefault="0074461E" w:rsidP="006A03BF">
      <w:pPr>
        <w:pStyle w:val="ListParagraph"/>
        <w:numPr>
          <w:ilvl w:val="0"/>
          <w:numId w:val="20"/>
        </w:numPr>
        <w:spacing w:after="120"/>
        <w:rPr>
          <w:u w:val="single"/>
        </w:rPr>
      </w:pPr>
      <w:r w:rsidRPr="00093B82">
        <w:rPr>
          <w:u w:val="single"/>
        </w:rPr>
        <w:t>Nudging scripts</w:t>
      </w:r>
      <w:r w:rsidR="00752D21" w:rsidRPr="00093B82">
        <w:rPr>
          <w:u w:val="single"/>
        </w:rPr>
        <w:t xml:space="preserve">: gen_nudge.f90, </w:t>
      </w:r>
      <w:r w:rsidR="00C4219C" w:rsidRPr="00093B82">
        <w:rPr>
          <w:u w:val="single"/>
        </w:rPr>
        <w:t>gen_nudge</w:t>
      </w:r>
      <w:r w:rsidR="00C4219C">
        <w:rPr>
          <w:u w:val="single"/>
        </w:rPr>
        <w:t>2</w:t>
      </w:r>
      <w:r w:rsidR="00C4219C" w:rsidRPr="00093B82">
        <w:rPr>
          <w:u w:val="single"/>
        </w:rPr>
        <w:t xml:space="preserve">.f90, </w:t>
      </w:r>
      <w:r w:rsidR="00C4219C" w:rsidRPr="00C4219C">
        <w:rPr>
          <w:u w:val="single"/>
        </w:rPr>
        <w:t>gen_nudge_from_hycom.f90</w:t>
      </w:r>
    </w:p>
    <w:p w:rsidR="005412AC" w:rsidRDefault="00752D21" w:rsidP="004A69CD">
      <w:pPr>
        <w:spacing w:after="120"/>
        <w:rPr>
          <w:rFonts w:ascii="Times New Roman" w:hAnsi="Times New Roman" w:cs="Times New Roman"/>
          <w:sz w:val="24"/>
          <w:szCs w:val="24"/>
        </w:rPr>
      </w:pPr>
      <w:r>
        <w:rPr>
          <w:rFonts w:ascii="Times New Roman" w:hAnsi="Times New Roman" w:cs="Times New Roman"/>
          <w:sz w:val="24"/>
          <w:szCs w:val="24"/>
        </w:rPr>
        <w:t>The 1</w:t>
      </w:r>
      <w:r w:rsidRPr="00752D21">
        <w:rPr>
          <w:rFonts w:ascii="Times New Roman" w:hAnsi="Times New Roman" w:cs="Times New Roman"/>
          <w:sz w:val="24"/>
          <w:szCs w:val="24"/>
          <w:vertAlign w:val="superscript"/>
        </w:rPr>
        <w:t>st</w:t>
      </w:r>
      <w:r>
        <w:rPr>
          <w:rFonts w:ascii="Times New Roman" w:hAnsi="Times New Roman" w:cs="Times New Roman"/>
          <w:sz w:val="24"/>
          <w:szCs w:val="24"/>
        </w:rPr>
        <w:t xml:space="preserve"> </w:t>
      </w:r>
      <w:r w:rsidR="00C4219C">
        <w:rPr>
          <w:rFonts w:ascii="Times New Roman" w:hAnsi="Times New Roman" w:cs="Times New Roman"/>
          <w:sz w:val="24"/>
          <w:szCs w:val="24"/>
        </w:rPr>
        <w:t xml:space="preserve">two </w:t>
      </w:r>
      <w:r>
        <w:rPr>
          <w:rFonts w:ascii="Times New Roman" w:hAnsi="Times New Roman" w:cs="Times New Roman"/>
          <w:sz w:val="24"/>
          <w:szCs w:val="24"/>
        </w:rPr>
        <w:t>script</w:t>
      </w:r>
      <w:r w:rsidR="00C4219C">
        <w:rPr>
          <w:rFonts w:ascii="Times New Roman" w:hAnsi="Times New Roman" w:cs="Times New Roman"/>
          <w:sz w:val="24"/>
          <w:szCs w:val="24"/>
        </w:rPr>
        <w:t>s generate</w:t>
      </w:r>
      <w:r>
        <w:rPr>
          <w:rFonts w:ascii="Times New Roman" w:hAnsi="Times New Roman" w:cs="Times New Roman"/>
          <w:sz w:val="24"/>
          <w:szCs w:val="24"/>
        </w:rPr>
        <w:t xml:space="preserve"> a simple elliptic nudging zone</w:t>
      </w:r>
      <w:r w:rsidR="00C4219C">
        <w:rPr>
          <w:rFonts w:ascii="Times New Roman" w:hAnsi="Times New Roman" w:cs="Times New Roman"/>
          <w:sz w:val="24"/>
          <w:szCs w:val="24"/>
        </w:rPr>
        <w:t xml:space="preserve"> or a zone with fixed distance from boundary</w:t>
      </w:r>
      <w:r>
        <w:rPr>
          <w:rFonts w:ascii="Times New Roman" w:hAnsi="Times New Roman" w:cs="Times New Roman"/>
          <w:sz w:val="24"/>
          <w:szCs w:val="24"/>
        </w:rPr>
        <w:t xml:space="preserve"> as *_nudge.gr3. The 2</w:t>
      </w:r>
      <w:r w:rsidRPr="00752D21">
        <w:rPr>
          <w:rFonts w:ascii="Times New Roman" w:hAnsi="Times New Roman" w:cs="Times New Roman"/>
          <w:sz w:val="24"/>
          <w:szCs w:val="24"/>
          <w:vertAlign w:val="superscript"/>
        </w:rPr>
        <w:t>nd</w:t>
      </w:r>
      <w:r w:rsidR="00C4219C">
        <w:rPr>
          <w:rFonts w:ascii="Times New Roman" w:hAnsi="Times New Roman" w:cs="Times New Roman"/>
          <w:sz w:val="24"/>
          <w:szCs w:val="24"/>
        </w:rPr>
        <w:t xml:space="preserve"> script generates *_nu.nc</w:t>
      </w:r>
      <w:r>
        <w:rPr>
          <w:rFonts w:ascii="Times New Roman" w:hAnsi="Times New Roman" w:cs="Times New Roman"/>
          <w:sz w:val="24"/>
          <w:szCs w:val="24"/>
        </w:rPr>
        <w:t xml:space="preserve"> </w:t>
      </w:r>
      <w:r w:rsidR="00C4219C">
        <w:rPr>
          <w:rFonts w:ascii="Times New Roman" w:hAnsi="Times New Roman" w:cs="Times New Roman"/>
          <w:sz w:val="24"/>
          <w:szCs w:val="24"/>
        </w:rPr>
        <w:t>from HYCOM (you may modify this for other gridded data sources from other structured-grid models)</w:t>
      </w:r>
      <w:r>
        <w:rPr>
          <w:rFonts w:ascii="Times New Roman" w:hAnsi="Times New Roman" w:cs="Times New Roman"/>
          <w:sz w:val="24"/>
          <w:szCs w:val="24"/>
        </w:rPr>
        <w:t>.</w:t>
      </w:r>
    </w:p>
    <w:p w:rsidR="005412AC" w:rsidRPr="00093B82" w:rsidRDefault="00C4219C" w:rsidP="006A03BF">
      <w:pPr>
        <w:pStyle w:val="ListParagraph"/>
        <w:numPr>
          <w:ilvl w:val="0"/>
          <w:numId w:val="20"/>
        </w:numPr>
        <w:spacing w:after="120"/>
        <w:rPr>
          <w:u w:val="single"/>
        </w:rPr>
      </w:pPr>
      <w:r w:rsidRPr="00C4219C">
        <w:rPr>
          <w:u w:val="single"/>
        </w:rPr>
        <w:t>Gen_Hotstart</w:t>
      </w:r>
      <w:r>
        <w:rPr>
          <w:u w:val="single"/>
        </w:rPr>
        <w:t>/change_hotstart4</w:t>
      </w:r>
      <w:r w:rsidR="005412AC" w:rsidRPr="00093B82">
        <w:rPr>
          <w:u w:val="single"/>
        </w:rPr>
        <w:t>.f90</w:t>
      </w:r>
    </w:p>
    <w:p w:rsidR="005412AC" w:rsidRDefault="005412AC" w:rsidP="004A69CD">
      <w:pPr>
        <w:spacing w:after="120"/>
        <w:rPr>
          <w:rFonts w:ascii="Times New Roman" w:hAnsi="Times New Roman" w:cs="Times New Roman"/>
          <w:sz w:val="24"/>
          <w:szCs w:val="24"/>
        </w:rPr>
      </w:pPr>
      <w:r>
        <w:rPr>
          <w:rFonts w:ascii="Times New Roman" w:hAnsi="Times New Roman" w:cs="Times New Roman"/>
          <w:sz w:val="24"/>
          <w:szCs w:val="24"/>
        </w:rPr>
        <w:t>This simple script shows you the i</w:t>
      </w:r>
      <w:r w:rsidR="00C4219C">
        <w:rPr>
          <w:rFonts w:ascii="Times New Roman" w:hAnsi="Times New Roman" w:cs="Times New Roman"/>
          <w:sz w:val="24"/>
          <w:szCs w:val="24"/>
        </w:rPr>
        <w:t>nternal structure of hotstart.nc and how to manipulate it</w:t>
      </w:r>
      <w:r>
        <w:rPr>
          <w:rFonts w:ascii="Times New Roman" w:hAnsi="Times New Roman" w:cs="Times New Roman"/>
          <w:sz w:val="24"/>
          <w:szCs w:val="24"/>
        </w:rPr>
        <w:t>.</w:t>
      </w:r>
    </w:p>
    <w:p w:rsidR="00752D21" w:rsidRPr="00093B82" w:rsidRDefault="00C4219C" w:rsidP="006A03BF">
      <w:pPr>
        <w:pStyle w:val="ListParagraph"/>
        <w:numPr>
          <w:ilvl w:val="0"/>
          <w:numId w:val="20"/>
        </w:numPr>
        <w:spacing w:after="120"/>
        <w:rPr>
          <w:u w:val="single"/>
        </w:rPr>
      </w:pPr>
      <w:r w:rsidRPr="00C4219C">
        <w:rPr>
          <w:u w:val="single"/>
        </w:rPr>
        <w:t>Gen_Hotstart</w:t>
      </w:r>
      <w:r>
        <w:rPr>
          <w:u w:val="single"/>
        </w:rPr>
        <w:t xml:space="preserve"> /gen_hot_3Dth_from_hycom.f9</w:t>
      </w:r>
      <w:r w:rsidR="005412AC" w:rsidRPr="00093B82">
        <w:rPr>
          <w:u w:val="single"/>
        </w:rPr>
        <w:t>0</w:t>
      </w:r>
      <w:r w:rsidR="00752D21" w:rsidRPr="00093B82">
        <w:rPr>
          <w:u w:val="single"/>
        </w:rPr>
        <w:t xml:space="preserve"> </w:t>
      </w:r>
    </w:p>
    <w:p w:rsidR="005412AC" w:rsidRDefault="005412AC" w:rsidP="004A69CD">
      <w:pPr>
        <w:spacing w:after="120"/>
        <w:rPr>
          <w:rFonts w:ascii="Times New Roman" w:hAnsi="Times New Roman" w:cs="Times New Roman"/>
          <w:sz w:val="24"/>
          <w:szCs w:val="24"/>
        </w:rPr>
      </w:pPr>
      <w:r>
        <w:rPr>
          <w:rFonts w:ascii="Times New Roman" w:hAnsi="Times New Roman" w:cs="Times New Roman"/>
          <w:sz w:val="24"/>
          <w:szCs w:val="24"/>
        </w:rPr>
        <w:t>This script shows you an exam</w:t>
      </w:r>
      <w:r w:rsidR="00C4219C">
        <w:rPr>
          <w:rFonts w:ascii="Times New Roman" w:hAnsi="Times New Roman" w:cs="Times New Roman"/>
          <w:sz w:val="24"/>
          <w:szCs w:val="24"/>
        </w:rPr>
        <w:t>ple of how to create hotstart.nc and *.th.nc</w:t>
      </w:r>
      <w:r>
        <w:rPr>
          <w:rFonts w:ascii="Times New Roman" w:hAnsi="Times New Roman" w:cs="Times New Roman"/>
          <w:sz w:val="24"/>
          <w:szCs w:val="24"/>
        </w:rPr>
        <w:t xml:space="preserve"> from gridded outputs. It essentially consists of 3D interpolations.</w:t>
      </w:r>
    </w:p>
    <w:p w:rsidR="005412AC" w:rsidRPr="00093B82" w:rsidRDefault="005412AC" w:rsidP="006A03BF">
      <w:pPr>
        <w:pStyle w:val="ListParagraph"/>
        <w:numPr>
          <w:ilvl w:val="0"/>
          <w:numId w:val="20"/>
        </w:numPr>
        <w:spacing w:after="120"/>
        <w:rPr>
          <w:u w:val="single"/>
        </w:rPr>
      </w:pPr>
      <w:r w:rsidRPr="00093B82">
        <w:rPr>
          <w:u w:val="single"/>
        </w:rPr>
        <w:t>Sflux_nc/</w:t>
      </w:r>
    </w:p>
    <w:p w:rsidR="005412AC" w:rsidRPr="00752D21" w:rsidRDefault="005412AC" w:rsidP="004A69CD">
      <w:pPr>
        <w:spacing w:after="120"/>
        <w:rPr>
          <w:rFonts w:ascii="Times New Roman" w:hAnsi="Times New Roman" w:cs="Times New Roman"/>
          <w:sz w:val="24"/>
          <w:szCs w:val="24"/>
        </w:rPr>
      </w:pPr>
      <w:r>
        <w:rPr>
          <w:rFonts w:ascii="Times New Roman" w:hAnsi="Times New Roman" w:cs="Times New Roman"/>
          <w:sz w:val="24"/>
          <w:szCs w:val="24"/>
        </w:rPr>
        <w:t>The m-lab scripts inside this dir show you the structure of sflux*.nc as well as how to generate your own files.</w:t>
      </w:r>
    </w:p>
    <w:p w:rsidR="0078251B" w:rsidRDefault="00F43535" w:rsidP="0078251B">
      <w:pPr>
        <w:pStyle w:val="Heading2"/>
        <w:tabs>
          <w:tab w:val="left" w:pos="8640"/>
        </w:tabs>
        <w:spacing w:after="120"/>
        <w:jc w:val="both"/>
        <w:rPr>
          <w:rFonts w:ascii="Times New Roman" w:hAnsi="Times New Roman" w:cs="Times New Roman"/>
        </w:rPr>
      </w:pPr>
      <w:bookmarkStart w:id="80" w:name="_Toc79933409"/>
      <w:r>
        <w:rPr>
          <w:rFonts w:ascii="Times New Roman" w:hAnsi="Times New Roman" w:cs="Times New Roman"/>
        </w:rPr>
        <w:t>5.3</w:t>
      </w:r>
      <w:r w:rsidR="0078251B" w:rsidRPr="00721222">
        <w:rPr>
          <w:rFonts w:ascii="Times New Roman" w:hAnsi="Times New Roman" w:cs="Times New Roman"/>
        </w:rPr>
        <w:t xml:space="preserve"> </w:t>
      </w:r>
      <w:r w:rsidR="0078251B">
        <w:rPr>
          <w:rFonts w:ascii="Times New Roman" w:hAnsi="Times New Roman" w:cs="Times New Roman"/>
        </w:rPr>
        <w:t>Visualization</w:t>
      </w:r>
      <w:bookmarkEnd w:id="80"/>
      <w:r w:rsidR="0078251B">
        <w:rPr>
          <w:rFonts w:ascii="Times New Roman" w:hAnsi="Times New Roman" w:cs="Times New Roman"/>
        </w:rPr>
        <w:t xml:space="preserve"> </w:t>
      </w:r>
    </w:p>
    <w:p w:rsidR="0078251B" w:rsidRDefault="006F3CCD" w:rsidP="0078251B">
      <w:pPr>
        <w:spacing w:after="120"/>
        <w:rPr>
          <w:rFonts w:ascii="Times New Roman" w:hAnsi="Times New Roman" w:cs="Times New Roman"/>
          <w:sz w:val="24"/>
          <w:szCs w:val="24"/>
        </w:rPr>
      </w:pPr>
      <w:r w:rsidRPr="009D0DEA">
        <w:rPr>
          <w:rFonts w:ascii="Times New Roman" w:hAnsi="Times New Roman" w:cs="Times New Roman"/>
          <w:sz w:val="24"/>
          <w:szCs w:val="24"/>
        </w:rPr>
        <w:t>The easiest way to visualize</w:t>
      </w:r>
      <w:r w:rsidR="0078251B" w:rsidRPr="009D0DEA">
        <w:rPr>
          <w:rFonts w:ascii="Times New Roman" w:hAnsi="Times New Roman" w:cs="Times New Roman"/>
          <w:sz w:val="24"/>
          <w:szCs w:val="24"/>
        </w:rPr>
        <w:t xml:space="preserve"> SCHISM </w:t>
      </w:r>
      <w:r w:rsidR="00C4219C" w:rsidRPr="009D0DEA">
        <w:rPr>
          <w:rFonts w:ascii="Times New Roman" w:hAnsi="Times New Roman" w:cs="Times New Roman"/>
          <w:sz w:val="24"/>
          <w:szCs w:val="24"/>
        </w:rPr>
        <w:t xml:space="preserve">nc4 </w:t>
      </w:r>
      <w:r w:rsidR="0078251B" w:rsidRPr="009D0DEA">
        <w:rPr>
          <w:rFonts w:ascii="Times New Roman" w:hAnsi="Times New Roman" w:cs="Times New Roman"/>
          <w:sz w:val="24"/>
          <w:szCs w:val="24"/>
        </w:rPr>
        <w:t xml:space="preserve">outputs is via </w:t>
      </w:r>
      <w:r w:rsidR="00C4219C" w:rsidRPr="009D0DEA">
        <w:rPr>
          <w:rFonts w:ascii="Times New Roman" w:hAnsi="Times New Roman" w:cs="Times New Roman"/>
          <w:sz w:val="24"/>
          <w:szCs w:val="24"/>
        </w:rPr>
        <w:t>VisIT (</w:t>
      </w:r>
      <w:hyperlink r:id="rId195" w:history="1">
        <w:r w:rsidR="00C4219C" w:rsidRPr="009D0DEA">
          <w:rPr>
            <w:rStyle w:val="Hyperlink"/>
            <w:rFonts w:ascii="Times New Roman" w:hAnsi="Times New Roman" w:cs="Times New Roman"/>
            <w:sz w:val="24"/>
            <w:szCs w:val="24"/>
          </w:rPr>
          <w:t>https://wci.llnl.gov/simulation/computer-codes/visit/downloads</w:t>
        </w:r>
      </w:hyperlink>
      <w:r w:rsidR="00C4219C" w:rsidRPr="009D0DEA">
        <w:rPr>
          <w:rFonts w:ascii="Times New Roman" w:hAnsi="Times New Roman" w:cs="Times New Roman"/>
          <w:sz w:val="24"/>
          <w:szCs w:val="24"/>
        </w:rPr>
        <w:t xml:space="preserve">). </w:t>
      </w:r>
      <w:r w:rsidRPr="009D0DEA">
        <w:rPr>
          <w:rFonts w:ascii="Times New Roman" w:hAnsi="Times New Roman" w:cs="Times New Roman"/>
          <w:sz w:val="24"/>
          <w:szCs w:val="24"/>
        </w:rPr>
        <w:t>California Dept. of Water Resource</w:t>
      </w:r>
      <w:r w:rsidR="0078251B" w:rsidRPr="009D0DEA">
        <w:rPr>
          <w:rFonts w:ascii="Times New Roman" w:hAnsi="Times New Roman" w:cs="Times New Roman"/>
          <w:sz w:val="24"/>
          <w:szCs w:val="24"/>
        </w:rPr>
        <w:t xml:space="preserve"> </w:t>
      </w:r>
      <w:r w:rsidR="00C4219C" w:rsidRPr="009D0DEA">
        <w:rPr>
          <w:rFonts w:ascii="Times New Roman" w:hAnsi="Times New Roman" w:cs="Times New Roman"/>
          <w:sz w:val="24"/>
          <w:szCs w:val="24"/>
        </w:rPr>
        <w:t>group has developed V</w:t>
      </w:r>
      <w:r w:rsidR="0078251B" w:rsidRPr="009D0DEA">
        <w:rPr>
          <w:rFonts w:ascii="Times New Roman" w:hAnsi="Times New Roman" w:cs="Times New Roman"/>
          <w:sz w:val="24"/>
          <w:szCs w:val="24"/>
        </w:rPr>
        <w:t>isIT plug-in</w:t>
      </w:r>
      <w:r w:rsidR="00C4219C" w:rsidRPr="009D0DEA">
        <w:rPr>
          <w:rFonts w:ascii="Times New Roman" w:hAnsi="Times New Roman" w:cs="Times New Roman"/>
          <w:sz w:val="24"/>
          <w:szCs w:val="24"/>
        </w:rPr>
        <w:t>s</w:t>
      </w:r>
      <w:r w:rsidR="0078251B" w:rsidRPr="009D0DEA">
        <w:rPr>
          <w:rFonts w:ascii="Times New Roman" w:hAnsi="Times New Roman" w:cs="Times New Roman"/>
          <w:sz w:val="24"/>
          <w:szCs w:val="24"/>
        </w:rPr>
        <w:t xml:space="preserve"> for SCHISM and more info</w:t>
      </w:r>
      <w:r w:rsidR="009D0DEA">
        <w:rPr>
          <w:rFonts w:ascii="Times New Roman" w:hAnsi="Times New Roman" w:cs="Times New Roman"/>
          <w:sz w:val="24"/>
          <w:szCs w:val="24"/>
        </w:rPr>
        <w:t xml:space="preserve"> can be found at our Forum site:</w:t>
      </w:r>
      <w:r w:rsidR="009D0DEA" w:rsidRPr="009D0DEA">
        <w:t xml:space="preserve"> </w:t>
      </w:r>
      <w:r w:rsidR="009D0DEA" w:rsidRPr="009D0DEA">
        <w:rPr>
          <w:rFonts w:ascii="Times New Roman" w:hAnsi="Times New Roman" w:cs="Times New Roman"/>
          <w:sz w:val="24"/>
          <w:szCs w:val="24"/>
        </w:rPr>
        <w:t>http://ccrm.vims.edu/w/index.php/Visualization_with_VisIT</w:t>
      </w:r>
      <w:r w:rsidR="0078251B">
        <w:rPr>
          <w:rFonts w:ascii="Times New Roman" w:hAnsi="Times New Roman" w:cs="Times New Roman"/>
          <w:sz w:val="24"/>
          <w:szCs w:val="24"/>
        </w:rPr>
        <w:t xml:space="preserve">  </w:t>
      </w:r>
    </w:p>
    <w:p w:rsidR="0074461E" w:rsidRDefault="00F43535" w:rsidP="004A69CD">
      <w:pPr>
        <w:pStyle w:val="Heading2"/>
        <w:tabs>
          <w:tab w:val="left" w:pos="8640"/>
        </w:tabs>
        <w:spacing w:after="120"/>
        <w:jc w:val="both"/>
        <w:rPr>
          <w:rFonts w:ascii="Times New Roman" w:hAnsi="Times New Roman" w:cs="Times New Roman"/>
        </w:rPr>
      </w:pPr>
      <w:bookmarkStart w:id="81" w:name="_Toc79933410"/>
      <w:r>
        <w:rPr>
          <w:rFonts w:ascii="Times New Roman" w:hAnsi="Times New Roman" w:cs="Times New Roman"/>
        </w:rPr>
        <w:t>5.4</w:t>
      </w:r>
      <w:r w:rsidR="0074461E" w:rsidRPr="00721222">
        <w:rPr>
          <w:rFonts w:ascii="Times New Roman" w:hAnsi="Times New Roman" w:cs="Times New Roman"/>
        </w:rPr>
        <w:t xml:space="preserve"> </w:t>
      </w:r>
      <w:r w:rsidR="0074461E">
        <w:rPr>
          <w:rFonts w:ascii="Times New Roman" w:hAnsi="Times New Roman" w:cs="Times New Roman"/>
        </w:rPr>
        <w:t>Post-processing</w:t>
      </w:r>
      <w:bookmarkEnd w:id="81"/>
      <w:r w:rsidR="0074461E">
        <w:rPr>
          <w:rFonts w:ascii="Times New Roman" w:hAnsi="Times New Roman" w:cs="Times New Roman"/>
        </w:rPr>
        <w:t xml:space="preserve"> </w:t>
      </w:r>
    </w:p>
    <w:p w:rsidR="0074461E" w:rsidRDefault="00C4219C" w:rsidP="004A69CD">
      <w:pPr>
        <w:spacing w:after="120"/>
        <w:rPr>
          <w:rFonts w:ascii="Times New Roman" w:hAnsi="Times New Roman" w:cs="Times New Roman"/>
          <w:sz w:val="24"/>
          <w:szCs w:val="24"/>
        </w:rPr>
      </w:pPr>
      <w:r>
        <w:rPr>
          <w:rFonts w:ascii="Times New Roman" w:hAnsi="Times New Roman" w:cs="Times New Roman"/>
          <w:sz w:val="24"/>
          <w:szCs w:val="24"/>
        </w:rPr>
        <w:t>You can find some useful post</w:t>
      </w:r>
      <w:r w:rsidR="0074461E">
        <w:rPr>
          <w:rFonts w:ascii="Times New Roman" w:hAnsi="Times New Roman" w:cs="Times New Roman"/>
          <w:sz w:val="24"/>
          <w:szCs w:val="24"/>
        </w:rPr>
        <w:t>-proc</w:t>
      </w:r>
      <w:r>
        <w:rPr>
          <w:rFonts w:ascii="Times New Roman" w:hAnsi="Times New Roman" w:cs="Times New Roman"/>
          <w:sz w:val="24"/>
          <w:szCs w:val="24"/>
        </w:rPr>
        <w:t>essing</w:t>
      </w:r>
      <w:r w:rsidR="0074461E">
        <w:rPr>
          <w:rFonts w:ascii="Times New Roman" w:hAnsi="Times New Roman" w:cs="Times New Roman"/>
          <w:sz w:val="24"/>
          <w:szCs w:val="24"/>
        </w:rPr>
        <w:t xml:space="preserve"> tools in the src/Utility directory. </w:t>
      </w:r>
    </w:p>
    <w:p w:rsidR="00DC2EB0" w:rsidRPr="00093B82" w:rsidRDefault="00DC2EB0" w:rsidP="006A03BF">
      <w:pPr>
        <w:pStyle w:val="ListParagraph"/>
        <w:numPr>
          <w:ilvl w:val="0"/>
          <w:numId w:val="19"/>
        </w:numPr>
        <w:spacing w:after="120"/>
        <w:rPr>
          <w:u w:val="single"/>
        </w:rPr>
      </w:pPr>
      <w:r w:rsidRPr="00093B82">
        <w:rPr>
          <w:u w:val="single"/>
        </w:rPr>
        <w:t>Combining_Scripts/</w:t>
      </w:r>
    </w:p>
    <w:p w:rsidR="00DC2EB0" w:rsidRDefault="009659A0" w:rsidP="00F66D7C">
      <w:pPr>
        <w:spacing w:after="120"/>
        <w:jc w:val="both"/>
        <w:rPr>
          <w:rFonts w:ascii="Times New Roman" w:hAnsi="Times New Roman" w:cs="Times New Roman"/>
          <w:sz w:val="24"/>
          <w:szCs w:val="24"/>
        </w:rPr>
      </w:pPr>
      <w:r>
        <w:rPr>
          <w:rFonts w:ascii="Times New Roman" w:hAnsi="Times New Roman" w:cs="Times New Roman"/>
          <w:i/>
          <w:sz w:val="24"/>
          <w:szCs w:val="24"/>
        </w:rPr>
        <w:t>combine_output11</w:t>
      </w:r>
      <w:r w:rsidR="00F66D7C" w:rsidRPr="00F66D7C">
        <w:rPr>
          <w:rFonts w:ascii="Times New Roman" w:hAnsi="Times New Roman" w:cs="Times New Roman"/>
          <w:i/>
          <w:sz w:val="24"/>
          <w:szCs w:val="24"/>
        </w:rPr>
        <w:t>.f90</w:t>
      </w:r>
      <w:r w:rsidR="00F66D7C">
        <w:rPr>
          <w:rFonts w:ascii="Times New Roman" w:hAnsi="Times New Roman" w:cs="Times New Roman"/>
          <w:sz w:val="24"/>
          <w:szCs w:val="24"/>
        </w:rPr>
        <w:t xml:space="preserve"> is used to combine process-specific </w:t>
      </w:r>
      <w:r>
        <w:rPr>
          <w:rFonts w:ascii="Times New Roman" w:hAnsi="Times New Roman" w:cs="Times New Roman"/>
          <w:sz w:val="24"/>
          <w:szCs w:val="24"/>
        </w:rPr>
        <w:t>netcdf</w:t>
      </w:r>
      <w:r w:rsidR="00F66D7C">
        <w:rPr>
          <w:rFonts w:ascii="Times New Roman" w:hAnsi="Times New Roman" w:cs="Times New Roman"/>
          <w:sz w:val="24"/>
          <w:szCs w:val="24"/>
        </w:rPr>
        <w:t xml:space="preserve"> </w:t>
      </w:r>
      <w:r>
        <w:rPr>
          <w:rFonts w:ascii="Times New Roman" w:hAnsi="Times New Roman" w:cs="Times New Roman"/>
          <w:sz w:val="24"/>
          <w:szCs w:val="24"/>
        </w:rPr>
        <w:t>to global</w:t>
      </w:r>
      <w:r w:rsidR="00F66D7C">
        <w:rPr>
          <w:rFonts w:ascii="Times New Roman" w:hAnsi="Times New Roman" w:cs="Times New Roman"/>
          <w:sz w:val="24"/>
          <w:szCs w:val="24"/>
        </w:rPr>
        <w:t xml:space="preserve"> netcdf. </w:t>
      </w:r>
      <w:r>
        <w:rPr>
          <w:rFonts w:ascii="Times New Roman" w:hAnsi="Times New Roman" w:cs="Times New Roman"/>
          <w:i/>
          <w:sz w:val="24"/>
          <w:szCs w:val="24"/>
        </w:rPr>
        <w:t>combine_hotstart7</w:t>
      </w:r>
      <w:r w:rsidR="00F66D7C" w:rsidRPr="00F66D7C">
        <w:rPr>
          <w:rFonts w:ascii="Times New Roman" w:hAnsi="Times New Roman" w:cs="Times New Roman"/>
          <w:i/>
          <w:sz w:val="24"/>
          <w:szCs w:val="24"/>
        </w:rPr>
        <w:t>.f90</w:t>
      </w:r>
      <w:r w:rsidR="00F66D7C">
        <w:rPr>
          <w:rFonts w:ascii="Times New Roman" w:hAnsi="Times New Roman" w:cs="Times New Roman"/>
          <w:sz w:val="24"/>
          <w:szCs w:val="24"/>
        </w:rPr>
        <w:t xml:space="preserve"> is used combine process-specific hotstart outputs (</w:t>
      </w:r>
      <w:r w:rsidR="00F66D7C" w:rsidRPr="00F66D7C">
        <w:rPr>
          <w:rFonts w:ascii="Times New Roman" w:hAnsi="Times New Roman" w:cs="Times New Roman"/>
          <w:color w:val="7030A0"/>
          <w:sz w:val="24"/>
          <w:szCs w:val="24"/>
        </w:rPr>
        <w:t>outputs/hotstart</w:t>
      </w:r>
      <w:r>
        <w:rPr>
          <w:rFonts w:ascii="Times New Roman" w:hAnsi="Times New Roman" w:cs="Times New Roman"/>
          <w:color w:val="7030A0"/>
          <w:sz w:val="24"/>
          <w:szCs w:val="24"/>
        </w:rPr>
        <w:t>_0*.nc</w:t>
      </w:r>
      <w:r>
        <w:rPr>
          <w:rFonts w:ascii="Times New Roman" w:hAnsi="Times New Roman" w:cs="Times New Roman"/>
          <w:sz w:val="24"/>
          <w:szCs w:val="24"/>
        </w:rPr>
        <w:t xml:space="preserve">) into </w:t>
      </w:r>
      <w:r w:rsidRPr="00C4219C">
        <w:rPr>
          <w:rFonts w:ascii="Times New Roman" w:hAnsi="Times New Roman" w:cs="Times New Roman"/>
          <w:color w:val="FF0000"/>
          <w:sz w:val="24"/>
          <w:szCs w:val="24"/>
        </w:rPr>
        <w:t>hotstart.nc</w:t>
      </w:r>
      <w:r w:rsidR="00F66D7C">
        <w:rPr>
          <w:rFonts w:ascii="Times New Roman" w:hAnsi="Times New Roman" w:cs="Times New Roman"/>
          <w:sz w:val="24"/>
          <w:szCs w:val="24"/>
        </w:rPr>
        <w:t xml:space="preserve">. </w:t>
      </w:r>
      <w:r w:rsidR="00F66D7C" w:rsidRPr="00F66D7C">
        <w:rPr>
          <w:rFonts w:ascii="Times New Roman" w:hAnsi="Times New Roman" w:cs="Times New Roman"/>
          <w:i/>
          <w:sz w:val="24"/>
          <w:szCs w:val="24"/>
        </w:rPr>
        <w:t>combine_gr3.f90</w:t>
      </w:r>
      <w:r w:rsidR="00F66D7C">
        <w:rPr>
          <w:rFonts w:ascii="Times New Roman" w:hAnsi="Times New Roman" w:cs="Times New Roman"/>
          <w:sz w:val="24"/>
          <w:szCs w:val="24"/>
        </w:rPr>
        <w:t xml:space="preserve"> is used to combine process-specific </w:t>
      </w:r>
      <w:r w:rsidR="00F66D7C" w:rsidRPr="00F66D7C">
        <w:rPr>
          <w:rFonts w:ascii="Times New Roman" w:hAnsi="Times New Roman" w:cs="Times New Roman"/>
          <w:color w:val="7030A0"/>
          <w:sz w:val="24"/>
          <w:szCs w:val="24"/>
        </w:rPr>
        <w:t xml:space="preserve">maxelev_* </w:t>
      </w:r>
      <w:r w:rsidR="00F66D7C">
        <w:rPr>
          <w:rFonts w:ascii="Times New Roman" w:hAnsi="Times New Roman" w:cs="Times New Roman"/>
          <w:sz w:val="24"/>
          <w:szCs w:val="24"/>
        </w:rPr>
        <w:t xml:space="preserve">and </w:t>
      </w:r>
      <w:r w:rsidR="00F66D7C" w:rsidRPr="00F66D7C">
        <w:rPr>
          <w:rFonts w:ascii="Times New Roman" w:hAnsi="Times New Roman" w:cs="Times New Roman"/>
          <w:color w:val="7030A0"/>
          <w:sz w:val="24"/>
          <w:szCs w:val="24"/>
        </w:rPr>
        <w:t xml:space="preserve">maxdahv_* </w:t>
      </w:r>
      <w:r w:rsidR="00F66D7C">
        <w:rPr>
          <w:rFonts w:ascii="Times New Roman" w:hAnsi="Times New Roman" w:cs="Times New Roman"/>
          <w:sz w:val="24"/>
          <w:szCs w:val="24"/>
        </w:rPr>
        <w:lastRenderedPageBreak/>
        <w:t>(ASCII) into maxelev.gr3 or maxdahv.gr3.</w:t>
      </w:r>
      <w:r w:rsidR="00F6640F">
        <w:rPr>
          <w:rFonts w:ascii="Times New Roman" w:hAnsi="Times New Roman" w:cs="Times New Roman"/>
          <w:sz w:val="24"/>
          <w:szCs w:val="24"/>
        </w:rPr>
        <w:t xml:space="preserve"> </w:t>
      </w:r>
      <w:r w:rsidR="00F6640F" w:rsidRPr="00F6640F">
        <w:rPr>
          <w:rFonts w:ascii="Times New Roman" w:hAnsi="Times New Roman" w:cs="Times New Roman"/>
          <w:i/>
          <w:sz w:val="24"/>
          <w:szCs w:val="24"/>
        </w:rPr>
        <w:t>autocombine_MPI_elfe.pl</w:t>
      </w:r>
      <w:r w:rsidR="00F6640F">
        <w:rPr>
          <w:rFonts w:ascii="Times New Roman" w:hAnsi="Times New Roman" w:cs="Times New Roman"/>
          <w:sz w:val="24"/>
          <w:szCs w:val="24"/>
        </w:rPr>
        <w:t xml:space="preserve"> is a simple perl wrapper script that automatically combines all available outputs during or after the run.</w:t>
      </w:r>
    </w:p>
    <w:p w:rsidR="00F66D7C" w:rsidRDefault="00F66D7C" w:rsidP="00F66D7C">
      <w:pPr>
        <w:spacing w:after="120"/>
        <w:jc w:val="both"/>
        <w:rPr>
          <w:rFonts w:ascii="Times New Roman" w:hAnsi="Times New Roman" w:cs="Times New Roman"/>
          <w:sz w:val="24"/>
          <w:szCs w:val="24"/>
        </w:rPr>
      </w:pPr>
    </w:p>
    <w:p w:rsidR="00F66D7C" w:rsidRPr="00093B82" w:rsidRDefault="00F66D7C" w:rsidP="006A03BF">
      <w:pPr>
        <w:pStyle w:val="ListParagraph"/>
        <w:numPr>
          <w:ilvl w:val="0"/>
          <w:numId w:val="19"/>
        </w:numPr>
        <w:spacing w:after="120"/>
        <w:jc w:val="both"/>
        <w:rPr>
          <w:u w:val="single"/>
        </w:rPr>
      </w:pPr>
      <w:r w:rsidRPr="00093B82">
        <w:rPr>
          <w:u w:val="single"/>
        </w:rPr>
        <w:t>OneWayNestScripts/</w:t>
      </w:r>
      <w:r w:rsidR="00C4219C" w:rsidRPr="00C4219C">
        <w:rPr>
          <w:u w:val="single"/>
        </w:rPr>
        <w:t>interpolate_variables7.f90</w:t>
      </w:r>
    </w:p>
    <w:p w:rsidR="00F66D7C" w:rsidRDefault="00F66D7C" w:rsidP="00F66D7C">
      <w:pPr>
        <w:spacing w:after="120"/>
        <w:jc w:val="both"/>
        <w:rPr>
          <w:rFonts w:ascii="Times New Roman" w:hAnsi="Times New Roman" w:cs="Times New Roman"/>
          <w:sz w:val="24"/>
          <w:szCs w:val="24"/>
        </w:rPr>
      </w:pPr>
      <w:r w:rsidRPr="00F66D7C">
        <w:rPr>
          <w:rFonts w:ascii="Times New Roman" w:hAnsi="Times New Roman" w:cs="Times New Roman"/>
          <w:sz w:val="24"/>
          <w:szCs w:val="24"/>
        </w:rPr>
        <w:t>The purpose</w:t>
      </w:r>
      <w:r w:rsidR="00C4219C">
        <w:rPr>
          <w:rFonts w:ascii="Times New Roman" w:hAnsi="Times New Roman" w:cs="Times New Roman"/>
          <w:sz w:val="24"/>
          <w:szCs w:val="24"/>
        </w:rPr>
        <w:t xml:space="preserve"> of</w:t>
      </w:r>
      <w:r w:rsidR="00066CBF">
        <w:rPr>
          <w:rFonts w:ascii="Times New Roman" w:hAnsi="Times New Roman" w:cs="Times New Roman"/>
          <w:sz w:val="24"/>
          <w:szCs w:val="24"/>
        </w:rPr>
        <w:t xml:space="preserve"> </w:t>
      </w:r>
      <w:r w:rsidR="00C4219C">
        <w:rPr>
          <w:rFonts w:ascii="Times New Roman" w:hAnsi="Times New Roman" w:cs="Times New Roman"/>
          <w:sz w:val="24"/>
          <w:szCs w:val="24"/>
        </w:rPr>
        <w:t>this</w:t>
      </w:r>
      <w:r w:rsidR="00066CBF">
        <w:rPr>
          <w:rFonts w:ascii="Times New Roman" w:hAnsi="Times New Roman" w:cs="Times New Roman"/>
          <w:sz w:val="24"/>
          <w:szCs w:val="24"/>
        </w:rPr>
        <w:t xml:space="preserve"> </w:t>
      </w:r>
      <w:r w:rsidR="00C4219C">
        <w:rPr>
          <w:rFonts w:ascii="Times New Roman" w:hAnsi="Times New Roman" w:cs="Times New Roman"/>
          <w:sz w:val="24"/>
          <w:szCs w:val="24"/>
        </w:rPr>
        <w:t>script</w:t>
      </w:r>
      <w:r w:rsidRPr="00F66D7C">
        <w:rPr>
          <w:rFonts w:ascii="Times New Roman" w:hAnsi="Times New Roman" w:cs="Times New Roman"/>
          <w:sz w:val="24"/>
          <w:szCs w:val="24"/>
        </w:rPr>
        <w:t xml:space="preserve"> is to generate elev2D.</w:t>
      </w:r>
      <w:r>
        <w:rPr>
          <w:rFonts w:ascii="Times New Roman" w:hAnsi="Times New Roman" w:cs="Times New Roman"/>
          <w:sz w:val="24"/>
          <w:szCs w:val="24"/>
        </w:rPr>
        <w:t>th</w:t>
      </w:r>
      <w:r w:rsidR="009659A0">
        <w:rPr>
          <w:rFonts w:ascii="Times New Roman" w:hAnsi="Times New Roman" w:cs="Times New Roman"/>
          <w:sz w:val="24"/>
          <w:szCs w:val="24"/>
        </w:rPr>
        <w:t>.nc, SAL_3D.</w:t>
      </w:r>
      <w:r>
        <w:rPr>
          <w:rFonts w:ascii="Times New Roman" w:hAnsi="Times New Roman" w:cs="Times New Roman"/>
          <w:sz w:val="24"/>
          <w:szCs w:val="24"/>
        </w:rPr>
        <w:t>th</w:t>
      </w:r>
      <w:r w:rsidR="009659A0">
        <w:rPr>
          <w:rFonts w:ascii="Times New Roman" w:hAnsi="Times New Roman" w:cs="Times New Roman"/>
          <w:sz w:val="24"/>
          <w:szCs w:val="24"/>
        </w:rPr>
        <w:t>.nc</w:t>
      </w:r>
      <w:r>
        <w:rPr>
          <w:rFonts w:ascii="Times New Roman" w:hAnsi="Times New Roman" w:cs="Times New Roman"/>
          <w:sz w:val="24"/>
          <w:szCs w:val="24"/>
        </w:rPr>
        <w:t>, TEM_3D.th</w:t>
      </w:r>
      <w:r w:rsidR="009659A0">
        <w:rPr>
          <w:rFonts w:ascii="Times New Roman" w:hAnsi="Times New Roman" w:cs="Times New Roman"/>
          <w:sz w:val="24"/>
          <w:szCs w:val="24"/>
        </w:rPr>
        <w:t>.nc</w:t>
      </w:r>
      <w:r>
        <w:rPr>
          <w:rFonts w:ascii="Times New Roman" w:hAnsi="Times New Roman" w:cs="Times New Roman"/>
          <w:sz w:val="24"/>
          <w:szCs w:val="24"/>
        </w:rPr>
        <w:t xml:space="preserve"> and/or</w:t>
      </w:r>
      <w:r w:rsidRPr="00F66D7C">
        <w:rPr>
          <w:rFonts w:ascii="Times New Roman" w:hAnsi="Times New Roman" w:cs="Times New Roman"/>
          <w:sz w:val="24"/>
          <w:szCs w:val="24"/>
        </w:rPr>
        <w:t xml:space="preserve"> uv3D.th</w:t>
      </w:r>
      <w:r w:rsidR="009659A0">
        <w:rPr>
          <w:rFonts w:ascii="Times New Roman" w:hAnsi="Times New Roman" w:cs="Times New Roman"/>
          <w:sz w:val="24"/>
          <w:szCs w:val="24"/>
        </w:rPr>
        <w:t>.nc</w:t>
      </w:r>
      <w:r w:rsidRPr="00F66D7C">
        <w:rPr>
          <w:rFonts w:ascii="Times New Roman" w:hAnsi="Times New Roman" w:cs="Times New Roman"/>
          <w:sz w:val="24"/>
          <w:szCs w:val="24"/>
        </w:rPr>
        <w:t xml:space="preserve"> from a large-domain run to be used in a small-domain run.</w:t>
      </w:r>
      <w:r>
        <w:rPr>
          <w:rFonts w:ascii="Times New Roman" w:hAnsi="Times New Roman" w:cs="Times New Roman"/>
          <w:sz w:val="24"/>
          <w:szCs w:val="24"/>
        </w:rPr>
        <w:t xml:space="preserve"> This is </w:t>
      </w:r>
      <w:r w:rsidR="00954530">
        <w:rPr>
          <w:rFonts w:ascii="Times New Roman" w:hAnsi="Times New Roman" w:cs="Times New Roman"/>
          <w:sz w:val="24"/>
          <w:szCs w:val="24"/>
        </w:rPr>
        <w:t>of limited utility now because</w:t>
      </w:r>
      <w:r>
        <w:rPr>
          <w:rFonts w:ascii="Times New Roman" w:hAnsi="Times New Roman" w:cs="Times New Roman"/>
          <w:sz w:val="24"/>
          <w:szCs w:val="24"/>
        </w:rPr>
        <w:t xml:space="preserve"> </w:t>
      </w:r>
      <w:r w:rsidRPr="007F5756">
        <w:rPr>
          <w:rFonts w:ascii="Times New Roman" w:hAnsi="Times New Roman" w:cs="Times New Roman"/>
          <w:color w:val="FF0000"/>
          <w:sz w:val="24"/>
          <w:szCs w:val="24"/>
        </w:rPr>
        <w:t>uv3D.th</w:t>
      </w:r>
      <w:r w:rsidR="009659A0">
        <w:rPr>
          <w:rFonts w:ascii="Times New Roman" w:hAnsi="Times New Roman" w:cs="Times New Roman"/>
          <w:color w:val="FF0000"/>
          <w:sz w:val="24"/>
          <w:szCs w:val="24"/>
        </w:rPr>
        <w:t>.nc</w:t>
      </w:r>
      <w:r w:rsidR="00954530">
        <w:rPr>
          <w:rFonts w:ascii="Times New Roman" w:hAnsi="Times New Roman" w:cs="Times New Roman"/>
          <w:color w:val="FF0000"/>
          <w:sz w:val="24"/>
          <w:szCs w:val="24"/>
        </w:rPr>
        <w:t xml:space="preserve"> </w:t>
      </w:r>
      <w:r w:rsidR="00954530" w:rsidRPr="00954530">
        <w:rPr>
          <w:rFonts w:ascii="Times New Roman" w:hAnsi="Times New Roman" w:cs="Times New Roman"/>
          <w:sz w:val="24"/>
          <w:szCs w:val="24"/>
        </w:rPr>
        <w:t xml:space="preserve">for </w:t>
      </w:r>
      <w:r w:rsidR="00954530">
        <w:rPr>
          <w:rFonts w:ascii="Times New Roman" w:hAnsi="Times New Roman" w:cs="Times New Roman"/>
          <w:sz w:val="24"/>
          <w:szCs w:val="24"/>
        </w:rPr>
        <w:t xml:space="preserve">the </w:t>
      </w:r>
      <w:r w:rsidR="00954530" w:rsidRPr="00954530">
        <w:rPr>
          <w:rFonts w:ascii="Times New Roman" w:hAnsi="Times New Roman" w:cs="Times New Roman"/>
          <w:sz w:val="24"/>
          <w:szCs w:val="24"/>
        </w:rPr>
        <w:t xml:space="preserve">sub-tidal component can </w:t>
      </w:r>
      <w:r w:rsidR="00954530">
        <w:rPr>
          <w:rFonts w:ascii="Times New Roman" w:hAnsi="Times New Roman" w:cs="Times New Roman"/>
          <w:sz w:val="24"/>
          <w:szCs w:val="24"/>
        </w:rPr>
        <w:t>be generated using tidal packages such as FES</w:t>
      </w:r>
      <w:r>
        <w:rPr>
          <w:rFonts w:ascii="Times New Roman" w:hAnsi="Times New Roman" w:cs="Times New Roman"/>
          <w:sz w:val="24"/>
          <w:szCs w:val="24"/>
        </w:rPr>
        <w:t>.</w:t>
      </w:r>
    </w:p>
    <w:p w:rsidR="005B1D33" w:rsidRPr="00F66D7C" w:rsidRDefault="005B1D33" w:rsidP="00F66D7C">
      <w:pPr>
        <w:spacing w:after="120"/>
        <w:jc w:val="both"/>
        <w:rPr>
          <w:rFonts w:ascii="Times New Roman" w:hAnsi="Times New Roman" w:cs="Times New Roman"/>
          <w:sz w:val="24"/>
          <w:szCs w:val="24"/>
        </w:rPr>
      </w:pPr>
      <w:r>
        <w:rPr>
          <w:rFonts w:ascii="Times New Roman" w:hAnsi="Times New Roman" w:cs="Times New Roman"/>
          <w:sz w:val="24"/>
          <w:szCs w:val="24"/>
        </w:rPr>
        <w:t xml:space="preserve">To prepare for the nesting, first do a 2D barotropic run for a larger or same grid, with only elevation b.c. Note that 2D model is inherently more stable than 3D model, and to further enhance stability, make sure you use </w:t>
      </w:r>
      <w:r w:rsidRPr="00124F83">
        <w:rPr>
          <w:rFonts w:ascii="Times New Roman" w:hAnsi="Times New Roman" w:cs="Times New Roman"/>
          <w:color w:val="00B050"/>
          <w:sz w:val="24"/>
          <w:szCs w:val="24"/>
        </w:rPr>
        <w:t>indvel</w:t>
      </w:r>
      <w:r>
        <w:rPr>
          <w:rFonts w:ascii="Times New Roman" w:hAnsi="Times New Roman" w:cs="Times New Roman"/>
          <w:sz w:val="24"/>
          <w:szCs w:val="24"/>
        </w:rPr>
        <w:t>=1 (</w:t>
      </w:r>
      <w:r w:rsidRPr="00124F83">
        <w:rPr>
          <w:rFonts w:ascii="Times New Roman" w:hAnsi="Times New Roman" w:cs="Times New Roman"/>
          <w:color w:val="00B050"/>
          <w:sz w:val="24"/>
          <w:szCs w:val="24"/>
        </w:rPr>
        <w:t>ishapiro</w:t>
      </w:r>
      <w:r>
        <w:rPr>
          <w:rFonts w:ascii="Times New Roman" w:hAnsi="Times New Roman" w:cs="Times New Roman"/>
          <w:sz w:val="24"/>
          <w:szCs w:val="24"/>
        </w:rPr>
        <w:t>=</w:t>
      </w:r>
      <w:r w:rsidRPr="00124F83">
        <w:rPr>
          <w:rFonts w:ascii="Times New Roman" w:hAnsi="Times New Roman" w:cs="Times New Roman"/>
          <w:color w:val="00B050"/>
          <w:sz w:val="24"/>
          <w:szCs w:val="24"/>
        </w:rPr>
        <w:t>ihorcon</w:t>
      </w:r>
      <w:r>
        <w:rPr>
          <w:rFonts w:ascii="Times New Roman" w:hAnsi="Times New Roman" w:cs="Times New Roman"/>
          <w:sz w:val="24"/>
          <w:szCs w:val="24"/>
        </w:rPr>
        <w:t xml:space="preserve">=0), </w:t>
      </w:r>
      <w:r w:rsidRPr="00124F83">
        <w:rPr>
          <w:rFonts w:ascii="Times New Roman" w:hAnsi="Times New Roman" w:cs="Times New Roman"/>
          <w:color w:val="00B050"/>
          <w:sz w:val="24"/>
          <w:szCs w:val="24"/>
        </w:rPr>
        <w:t>thetai</w:t>
      </w:r>
      <w:r>
        <w:rPr>
          <w:rFonts w:ascii="Times New Roman" w:hAnsi="Times New Roman" w:cs="Times New Roman"/>
          <w:sz w:val="24"/>
          <w:szCs w:val="24"/>
        </w:rPr>
        <w:t xml:space="preserve">=1, and also use a large Manning’s </w:t>
      </w:r>
      <w:r w:rsidRPr="005B1D33">
        <w:rPr>
          <w:rFonts w:ascii="Times New Roman" w:hAnsi="Times New Roman" w:cs="Times New Roman"/>
          <w:i/>
          <w:sz w:val="24"/>
          <w:szCs w:val="24"/>
        </w:rPr>
        <w:t>n</w:t>
      </w:r>
      <w:r>
        <w:rPr>
          <w:rFonts w:ascii="Times New Roman" w:hAnsi="Times New Roman" w:cs="Times New Roman"/>
          <w:sz w:val="24"/>
          <w:szCs w:val="24"/>
        </w:rPr>
        <w:t xml:space="preserve"> (e.g., 0.025 or larger) near the boundary. Once this is done, </w:t>
      </w:r>
    </w:p>
    <w:p w:rsidR="00F66D7C" w:rsidRPr="00F66D7C" w:rsidRDefault="00C4219C" w:rsidP="00F66D7C">
      <w:pPr>
        <w:spacing w:after="120"/>
        <w:jc w:val="both"/>
        <w:rPr>
          <w:rFonts w:ascii="Times New Roman" w:hAnsi="Times New Roman" w:cs="Times New Roman"/>
          <w:sz w:val="24"/>
          <w:szCs w:val="24"/>
        </w:rPr>
      </w:pPr>
      <w:r>
        <w:rPr>
          <w:rFonts w:ascii="Times New Roman" w:hAnsi="Times New Roman" w:cs="Times New Roman"/>
          <w:sz w:val="24"/>
          <w:szCs w:val="24"/>
        </w:rPr>
        <w:t xml:space="preserve">(1) use </w:t>
      </w:r>
      <w:r w:rsidRPr="00C4219C">
        <w:rPr>
          <w:rFonts w:ascii="Times New Roman" w:hAnsi="Times New Roman" w:cs="Times New Roman"/>
          <w:i/>
          <w:sz w:val="24"/>
          <w:szCs w:val="24"/>
        </w:rPr>
        <w:t>interpolate_variables7</w:t>
      </w:r>
      <w:r w:rsidR="00F66D7C" w:rsidRPr="00C4219C">
        <w:rPr>
          <w:rFonts w:ascii="Times New Roman" w:hAnsi="Times New Roman" w:cs="Times New Roman"/>
          <w:i/>
          <w:sz w:val="24"/>
          <w:szCs w:val="24"/>
        </w:rPr>
        <w:t>.f90</w:t>
      </w:r>
      <w:r w:rsidR="00F66D7C">
        <w:rPr>
          <w:rFonts w:ascii="Times New Roman" w:hAnsi="Times New Roman" w:cs="Times New Roman"/>
          <w:sz w:val="24"/>
          <w:szCs w:val="24"/>
        </w:rPr>
        <w:t xml:space="preserve"> to generate </w:t>
      </w:r>
      <w:r w:rsidR="00F66D7C" w:rsidRPr="007F5756">
        <w:rPr>
          <w:rFonts w:ascii="Times New Roman" w:hAnsi="Times New Roman" w:cs="Times New Roman"/>
          <w:color w:val="FF0000"/>
          <w:sz w:val="24"/>
          <w:szCs w:val="24"/>
        </w:rPr>
        <w:t>*[23]D.th</w:t>
      </w:r>
      <w:r w:rsidR="009659A0">
        <w:rPr>
          <w:rFonts w:ascii="Times New Roman" w:hAnsi="Times New Roman" w:cs="Times New Roman"/>
          <w:color w:val="FF0000"/>
          <w:sz w:val="24"/>
          <w:szCs w:val="24"/>
        </w:rPr>
        <w:t>.nc</w:t>
      </w:r>
      <w:r w:rsidR="00F66D7C" w:rsidRPr="007F5756">
        <w:rPr>
          <w:rFonts w:ascii="Times New Roman" w:hAnsi="Times New Roman" w:cs="Times New Roman"/>
          <w:color w:val="FF0000"/>
          <w:sz w:val="24"/>
          <w:szCs w:val="24"/>
        </w:rPr>
        <w:t xml:space="preserve"> </w:t>
      </w:r>
      <w:r w:rsidR="00F66D7C" w:rsidRPr="00F66D7C">
        <w:rPr>
          <w:rFonts w:ascii="Times New Roman" w:hAnsi="Times New Roman" w:cs="Times New Roman"/>
          <w:sz w:val="24"/>
          <w:szCs w:val="24"/>
        </w:rPr>
        <w:t>for the small-domain run;</w:t>
      </w:r>
    </w:p>
    <w:p w:rsidR="00F66D7C" w:rsidRPr="00F66D7C" w:rsidRDefault="00F66D7C" w:rsidP="00F66D7C">
      <w:pPr>
        <w:spacing w:after="120"/>
        <w:jc w:val="both"/>
        <w:rPr>
          <w:rFonts w:ascii="Times New Roman" w:hAnsi="Times New Roman" w:cs="Times New Roman"/>
          <w:sz w:val="24"/>
          <w:szCs w:val="24"/>
        </w:rPr>
      </w:pPr>
      <w:r>
        <w:rPr>
          <w:rFonts w:ascii="Times New Roman" w:hAnsi="Times New Roman" w:cs="Times New Roman"/>
          <w:sz w:val="24"/>
          <w:szCs w:val="24"/>
        </w:rPr>
        <w:t xml:space="preserve">(2) use the new </w:t>
      </w:r>
      <w:r w:rsidRPr="007F5756">
        <w:rPr>
          <w:rFonts w:ascii="Times New Roman" w:hAnsi="Times New Roman" w:cs="Times New Roman"/>
          <w:color w:val="FF0000"/>
          <w:sz w:val="24"/>
          <w:szCs w:val="24"/>
        </w:rPr>
        <w:t>*[23]D.th</w:t>
      </w:r>
      <w:r w:rsidR="009659A0">
        <w:rPr>
          <w:rFonts w:ascii="Times New Roman" w:hAnsi="Times New Roman" w:cs="Times New Roman"/>
          <w:color w:val="FF0000"/>
          <w:sz w:val="24"/>
          <w:szCs w:val="24"/>
        </w:rPr>
        <w:t>.nc</w:t>
      </w:r>
      <w:r w:rsidRPr="007F5756">
        <w:rPr>
          <w:rFonts w:ascii="Times New Roman" w:hAnsi="Times New Roman" w:cs="Times New Roman"/>
          <w:color w:val="FF0000"/>
          <w:sz w:val="24"/>
          <w:szCs w:val="24"/>
        </w:rPr>
        <w:t xml:space="preserve"> </w:t>
      </w:r>
      <w:r w:rsidR="00C4219C" w:rsidRPr="00C4219C">
        <w:rPr>
          <w:rFonts w:ascii="Times New Roman" w:hAnsi="Times New Roman" w:cs="Times New Roman"/>
          <w:sz w:val="24"/>
          <w:szCs w:val="24"/>
        </w:rPr>
        <w:t xml:space="preserve">as inputs </w:t>
      </w:r>
      <w:r w:rsidRPr="00F66D7C">
        <w:rPr>
          <w:rFonts w:ascii="Times New Roman" w:hAnsi="Times New Roman" w:cs="Times New Roman"/>
          <w:sz w:val="24"/>
          <w:szCs w:val="24"/>
        </w:rPr>
        <w:t>for the small-domain run.</w:t>
      </w:r>
    </w:p>
    <w:p w:rsidR="00F66D7C" w:rsidRDefault="007F5756" w:rsidP="00F66D7C">
      <w:pPr>
        <w:spacing w:after="120"/>
        <w:jc w:val="both"/>
        <w:rPr>
          <w:rFonts w:ascii="Times New Roman" w:hAnsi="Times New Roman" w:cs="Times New Roman"/>
          <w:sz w:val="24"/>
          <w:szCs w:val="24"/>
        </w:rPr>
      </w:pPr>
      <w:r>
        <w:rPr>
          <w:rFonts w:ascii="Times New Roman" w:hAnsi="Times New Roman" w:cs="Times New Roman"/>
          <w:sz w:val="24"/>
          <w:szCs w:val="24"/>
        </w:rPr>
        <w:t xml:space="preserve">Note that </w:t>
      </w:r>
      <w:r w:rsidR="009D08DC" w:rsidRPr="009D08DC">
        <w:rPr>
          <w:rFonts w:ascii="Times New Roman" w:hAnsi="Times New Roman" w:cs="Times New Roman"/>
          <w:sz w:val="24"/>
          <w:szCs w:val="24"/>
        </w:rPr>
        <w:t>interpolate_variables.in</w:t>
      </w:r>
      <w:r w:rsidR="00F66D7C">
        <w:rPr>
          <w:rFonts w:ascii="Times New Roman" w:hAnsi="Times New Roman" w:cs="Times New Roman"/>
          <w:sz w:val="24"/>
          <w:szCs w:val="24"/>
        </w:rPr>
        <w:t xml:space="preserve"> in the dir</w:t>
      </w:r>
      <w:r w:rsidR="005B1D33">
        <w:rPr>
          <w:rFonts w:ascii="Times New Roman" w:hAnsi="Times New Roman" w:cs="Times New Roman"/>
          <w:sz w:val="24"/>
          <w:szCs w:val="24"/>
        </w:rPr>
        <w:t>ectory</w:t>
      </w:r>
      <w:r w:rsidR="00F66D7C">
        <w:rPr>
          <w:rFonts w:ascii="Times New Roman" w:hAnsi="Times New Roman" w:cs="Times New Roman"/>
          <w:sz w:val="24"/>
          <w:szCs w:val="24"/>
        </w:rPr>
        <w:t xml:space="preserve"> </w:t>
      </w:r>
      <w:r w:rsidR="00F66D7C" w:rsidRPr="00F66D7C">
        <w:rPr>
          <w:rFonts w:ascii="Times New Roman" w:hAnsi="Times New Roman" w:cs="Times New Roman"/>
          <w:sz w:val="24"/>
          <w:szCs w:val="24"/>
        </w:rPr>
        <w:t xml:space="preserve">are sample inputs for </w:t>
      </w:r>
      <w:r w:rsidR="009D08DC">
        <w:rPr>
          <w:rFonts w:ascii="Times New Roman" w:hAnsi="Times New Roman" w:cs="Times New Roman"/>
          <w:sz w:val="24"/>
          <w:szCs w:val="24"/>
        </w:rPr>
        <w:t>the script</w:t>
      </w:r>
      <w:r w:rsidR="00F66D7C" w:rsidRPr="00F66D7C">
        <w:rPr>
          <w:rFonts w:ascii="Times New Roman" w:hAnsi="Times New Roman" w:cs="Times New Roman"/>
          <w:sz w:val="24"/>
          <w:szCs w:val="24"/>
        </w:rPr>
        <w:t>.</w:t>
      </w:r>
      <w:r w:rsidR="009D08DC">
        <w:rPr>
          <w:rFonts w:ascii="Times New Roman" w:hAnsi="Times New Roman" w:cs="Times New Roman"/>
          <w:sz w:val="24"/>
          <w:szCs w:val="24"/>
        </w:rPr>
        <w:t xml:space="preserve"> A common mistake is that the parent elements of some open boundary nodes in fg.gr3 (i.e. ‘small-domain’ hgrid) become dry and the script then fails to find a wet element to interpolate from. So make sure all open boundary nodes in fg.gr3 are located in wet region of bg.gr3</w:t>
      </w:r>
      <w:r w:rsidR="006F6282">
        <w:rPr>
          <w:rFonts w:ascii="Times New Roman" w:hAnsi="Times New Roman" w:cs="Times New Roman"/>
          <w:sz w:val="24"/>
          <w:szCs w:val="24"/>
        </w:rPr>
        <w:t>; this is especially important for those nodes near the coast</w:t>
      </w:r>
      <w:r w:rsidR="009D08DC">
        <w:rPr>
          <w:rFonts w:ascii="Times New Roman" w:hAnsi="Times New Roman" w:cs="Times New Roman"/>
          <w:sz w:val="24"/>
          <w:szCs w:val="24"/>
        </w:rPr>
        <w:t>. You can use xmgredit5 to ascertain this. If necessary, modify fg.gr3 by moving some nodes to deeper depths.</w:t>
      </w:r>
    </w:p>
    <w:p w:rsidR="00F66D7C" w:rsidRPr="00DC2EB0" w:rsidRDefault="00F66D7C" w:rsidP="00F66D7C">
      <w:pPr>
        <w:spacing w:after="120"/>
        <w:jc w:val="both"/>
        <w:rPr>
          <w:rFonts w:ascii="Times New Roman" w:hAnsi="Times New Roman" w:cs="Times New Roman"/>
          <w:sz w:val="24"/>
          <w:szCs w:val="24"/>
        </w:rPr>
      </w:pPr>
    </w:p>
    <w:p w:rsidR="0074461E" w:rsidRPr="00093B82" w:rsidRDefault="005412AC" w:rsidP="006A03BF">
      <w:pPr>
        <w:pStyle w:val="ListParagraph"/>
        <w:numPr>
          <w:ilvl w:val="0"/>
          <w:numId w:val="19"/>
        </w:numPr>
        <w:spacing w:after="120"/>
        <w:rPr>
          <w:u w:val="single"/>
        </w:rPr>
      </w:pPr>
      <w:r w:rsidRPr="00093B82">
        <w:rPr>
          <w:u w:val="single"/>
        </w:rPr>
        <w:t>Time series extraction with r</w:t>
      </w:r>
      <w:r w:rsidR="0074461E" w:rsidRPr="00093B82">
        <w:rPr>
          <w:u w:val="single"/>
        </w:rPr>
        <w:t>ead_output*</w:t>
      </w:r>
      <w:r w:rsidRPr="00093B82">
        <w:rPr>
          <w:u w:val="single"/>
        </w:rPr>
        <w:t>.f90</w:t>
      </w:r>
    </w:p>
    <w:p w:rsidR="005412AC" w:rsidRPr="0074461E" w:rsidRDefault="005412AC" w:rsidP="004A69CD">
      <w:pPr>
        <w:spacing w:after="120"/>
        <w:rPr>
          <w:rFonts w:ascii="Times New Roman" w:hAnsi="Times New Roman" w:cs="Times New Roman"/>
          <w:sz w:val="24"/>
          <w:szCs w:val="24"/>
        </w:rPr>
      </w:pPr>
      <w:r>
        <w:rPr>
          <w:rFonts w:ascii="Times New Roman" w:hAnsi="Times New Roman" w:cs="Times New Roman"/>
          <w:sz w:val="24"/>
          <w:szCs w:val="24"/>
        </w:rPr>
        <w:t xml:space="preserve">This group of scripts read multiple </w:t>
      </w:r>
      <w:r w:rsidR="00C4219C">
        <w:rPr>
          <w:rFonts w:ascii="Times New Roman" w:hAnsi="Times New Roman" w:cs="Times New Roman"/>
          <w:sz w:val="24"/>
          <w:szCs w:val="24"/>
        </w:rPr>
        <w:t>nc4</w:t>
      </w:r>
      <w:r>
        <w:rPr>
          <w:rFonts w:ascii="Times New Roman" w:hAnsi="Times New Roman" w:cs="Times New Roman"/>
          <w:sz w:val="24"/>
          <w:szCs w:val="24"/>
        </w:rPr>
        <w:t xml:space="preserve"> outputs and extract ti</w:t>
      </w:r>
      <w:r w:rsidR="00C4219C">
        <w:rPr>
          <w:rFonts w:ascii="Times New Roman" w:hAnsi="Times New Roman" w:cs="Times New Roman"/>
          <w:sz w:val="24"/>
          <w:szCs w:val="24"/>
        </w:rPr>
        <w:t xml:space="preserve">me series of a point, a slab, a </w:t>
      </w:r>
      <w:r>
        <w:rPr>
          <w:rFonts w:ascii="Times New Roman" w:hAnsi="Times New Roman" w:cs="Times New Roman"/>
          <w:sz w:val="24"/>
          <w:szCs w:val="24"/>
        </w:rPr>
        <w:t xml:space="preserve">transect etc. They share similar code structure and can be used to understand the </w:t>
      </w:r>
      <w:r w:rsidR="00C4219C">
        <w:rPr>
          <w:rFonts w:ascii="Times New Roman" w:hAnsi="Times New Roman" w:cs="Times New Roman"/>
          <w:sz w:val="24"/>
          <w:szCs w:val="24"/>
        </w:rPr>
        <w:t>nc4</w:t>
      </w:r>
      <w:r>
        <w:rPr>
          <w:rFonts w:ascii="Times New Roman" w:hAnsi="Times New Roman" w:cs="Times New Roman"/>
          <w:sz w:val="24"/>
          <w:szCs w:val="24"/>
        </w:rPr>
        <w:t xml:space="preserve"> output format as well as how to do your own processing. You may start from </w:t>
      </w:r>
      <w:r w:rsidR="00C4219C">
        <w:rPr>
          <w:rFonts w:ascii="Times New Roman" w:hAnsi="Times New Roman" w:cs="Times New Roman"/>
          <w:sz w:val="24"/>
          <w:szCs w:val="24"/>
        </w:rPr>
        <w:t>read_output*</w:t>
      </w:r>
      <w:r w:rsidRPr="005412AC">
        <w:rPr>
          <w:rFonts w:ascii="Times New Roman" w:hAnsi="Times New Roman" w:cs="Times New Roman"/>
          <w:sz w:val="24"/>
          <w:szCs w:val="24"/>
        </w:rPr>
        <w:t>_xyz.f90</w:t>
      </w:r>
      <w:r>
        <w:rPr>
          <w:rFonts w:ascii="Times New Roman" w:hAnsi="Times New Roman" w:cs="Times New Roman"/>
          <w:sz w:val="24"/>
          <w:szCs w:val="24"/>
        </w:rPr>
        <w:t>. After you are familiar with these scripts, you can easily customize them for your own purpose.</w:t>
      </w:r>
    </w:p>
    <w:p w:rsidR="007D0FA2" w:rsidRDefault="00F43535" w:rsidP="004A69CD">
      <w:pPr>
        <w:pStyle w:val="Heading2"/>
        <w:tabs>
          <w:tab w:val="left" w:pos="8640"/>
        </w:tabs>
        <w:spacing w:after="120"/>
        <w:jc w:val="both"/>
        <w:rPr>
          <w:rFonts w:ascii="Times New Roman" w:hAnsi="Times New Roman" w:cs="Times New Roman"/>
        </w:rPr>
      </w:pPr>
      <w:bookmarkStart w:id="82" w:name="_Toc79933411"/>
      <w:r>
        <w:rPr>
          <w:rFonts w:ascii="Times New Roman" w:hAnsi="Times New Roman" w:cs="Times New Roman"/>
        </w:rPr>
        <w:t>5.5</w:t>
      </w:r>
      <w:r w:rsidR="007D0FA2">
        <w:rPr>
          <w:rFonts w:ascii="Times New Roman" w:hAnsi="Times New Roman" w:cs="Times New Roman"/>
        </w:rPr>
        <w:t xml:space="preserve"> </w:t>
      </w:r>
      <w:r w:rsidR="0074461E">
        <w:rPr>
          <w:rFonts w:ascii="Times New Roman" w:hAnsi="Times New Roman" w:cs="Times New Roman"/>
        </w:rPr>
        <w:t>Simple test cases</w:t>
      </w:r>
      <w:bookmarkEnd w:id="82"/>
    </w:p>
    <w:p w:rsidR="009F44A6" w:rsidRDefault="009F44A6" w:rsidP="009F44A6">
      <w:pPr>
        <w:spacing w:after="120"/>
        <w:rPr>
          <w:rFonts w:ascii="Times New Roman" w:hAnsi="Times New Roman" w:cs="Times New Roman"/>
          <w:sz w:val="24"/>
          <w:szCs w:val="24"/>
        </w:rPr>
      </w:pPr>
      <w:r>
        <w:rPr>
          <w:rFonts w:ascii="Times New Roman" w:hAnsi="Times New Roman" w:cs="Times New Roman"/>
          <w:sz w:val="24"/>
          <w:szCs w:val="24"/>
        </w:rPr>
        <w:t>For beginners, it’s important to start from simple set-up and progress toward more complex set-up</w:t>
      </w:r>
      <w:r w:rsidR="003A6BD5">
        <w:rPr>
          <w:rFonts w:ascii="Times New Roman" w:hAnsi="Times New Roman" w:cs="Times New Roman"/>
          <w:sz w:val="24"/>
          <w:szCs w:val="24"/>
        </w:rPr>
        <w:t>s</w:t>
      </w:r>
      <w:r>
        <w:rPr>
          <w:rFonts w:ascii="Times New Roman" w:hAnsi="Times New Roman" w:cs="Times New Roman"/>
          <w:sz w:val="24"/>
          <w:szCs w:val="24"/>
        </w:rPr>
        <w:t xml:space="preserve">. </w:t>
      </w:r>
      <w:r w:rsidR="00D315EF">
        <w:rPr>
          <w:rFonts w:ascii="Times New Roman" w:hAnsi="Times New Roman" w:cs="Times New Roman"/>
          <w:sz w:val="24"/>
          <w:szCs w:val="24"/>
        </w:rPr>
        <w:t>As soon as you generate a grid, you’d run the pre-processor (</w:t>
      </w:r>
      <w:r w:rsidR="00D315EF" w:rsidRPr="00D315EF">
        <w:rPr>
          <w:rFonts w:ascii="Times New Roman" w:hAnsi="Times New Roman" w:cs="Times New Roman"/>
          <w:color w:val="00B050"/>
          <w:sz w:val="24"/>
          <w:szCs w:val="24"/>
        </w:rPr>
        <w:t>ipre</w:t>
      </w:r>
      <w:r w:rsidR="00D315EF">
        <w:rPr>
          <w:rFonts w:ascii="Times New Roman" w:hAnsi="Times New Roman" w:cs="Times New Roman"/>
          <w:sz w:val="24"/>
          <w:szCs w:val="24"/>
        </w:rPr>
        <w:t xml:space="preserve">=1) to check any gridding error. </w:t>
      </w:r>
      <w:r>
        <w:rPr>
          <w:rFonts w:ascii="Times New Roman" w:hAnsi="Times New Roman" w:cs="Times New Roman"/>
          <w:sz w:val="24"/>
          <w:szCs w:val="24"/>
        </w:rPr>
        <w:t xml:space="preserve">Therefore we will explain a few simple test cases below; the set-up can be found </w:t>
      </w:r>
      <w:r w:rsidRPr="00753FC3">
        <w:rPr>
          <w:rFonts w:ascii="Times New Roman" w:hAnsi="Times New Roman" w:cs="Times New Roman"/>
          <w:sz w:val="24"/>
          <w:szCs w:val="24"/>
        </w:rPr>
        <w:t>in the svn directory of schism_verificat</w:t>
      </w:r>
      <w:r>
        <w:rPr>
          <w:rFonts w:ascii="Times New Roman" w:hAnsi="Times New Roman" w:cs="Times New Roman"/>
          <w:sz w:val="24"/>
          <w:szCs w:val="24"/>
        </w:rPr>
        <w:t>ion_tests: Test_QuarterAnnulus/, Test_Flat_Adjust/.</w:t>
      </w:r>
      <w:r w:rsidR="003A6BD5">
        <w:rPr>
          <w:rFonts w:ascii="Times New Roman" w:hAnsi="Times New Roman" w:cs="Times New Roman"/>
          <w:sz w:val="24"/>
          <w:szCs w:val="24"/>
        </w:rPr>
        <w:t xml:space="preserve"> Note that these tests are used to test the </w:t>
      </w:r>
      <w:r w:rsidR="00BD066A">
        <w:rPr>
          <w:rFonts w:ascii="Times New Roman" w:hAnsi="Times New Roman" w:cs="Times New Roman"/>
          <w:sz w:val="24"/>
          <w:szCs w:val="24"/>
        </w:rPr>
        <w:t>master branch</w:t>
      </w:r>
      <w:r w:rsidR="003A6BD5">
        <w:rPr>
          <w:rFonts w:ascii="Times New Roman" w:hAnsi="Times New Roman" w:cs="Times New Roman"/>
          <w:sz w:val="24"/>
          <w:szCs w:val="24"/>
        </w:rPr>
        <w:t xml:space="preserve"> and so y</w:t>
      </w:r>
      <w:r w:rsidR="00720967">
        <w:rPr>
          <w:rFonts w:ascii="Times New Roman" w:hAnsi="Times New Roman" w:cs="Times New Roman"/>
          <w:sz w:val="24"/>
          <w:szCs w:val="24"/>
        </w:rPr>
        <w:t>ou might need to change param.nml</w:t>
      </w:r>
      <w:r w:rsidR="003A6BD5">
        <w:rPr>
          <w:rFonts w:ascii="Times New Roman" w:hAnsi="Times New Roman" w:cs="Times New Roman"/>
          <w:sz w:val="24"/>
          <w:szCs w:val="24"/>
        </w:rPr>
        <w:t xml:space="preserve"> sometimes – please consult src/</w:t>
      </w:r>
      <w:r w:rsidR="00954530">
        <w:rPr>
          <w:rFonts w:ascii="Times New Roman" w:hAnsi="Times New Roman" w:cs="Times New Roman"/>
          <w:sz w:val="24"/>
          <w:szCs w:val="24"/>
        </w:rPr>
        <w:t>Readme_</w:t>
      </w:r>
      <w:r w:rsidR="003A6BD5">
        <w:rPr>
          <w:rFonts w:ascii="Times New Roman" w:hAnsi="Times New Roman" w:cs="Times New Roman"/>
          <w:sz w:val="24"/>
          <w:szCs w:val="24"/>
        </w:rPr>
        <w:t>beta_notes or the sample param.</w:t>
      </w:r>
      <w:r w:rsidR="00954530">
        <w:rPr>
          <w:rFonts w:ascii="Times New Roman" w:hAnsi="Times New Roman" w:cs="Times New Roman"/>
          <w:sz w:val="24"/>
          <w:szCs w:val="24"/>
        </w:rPr>
        <w:t>nml</w:t>
      </w:r>
      <w:r w:rsidR="003A6BD5">
        <w:rPr>
          <w:rFonts w:ascii="Times New Roman" w:hAnsi="Times New Roman" w:cs="Times New Roman"/>
          <w:sz w:val="24"/>
          <w:szCs w:val="24"/>
        </w:rPr>
        <w:t xml:space="preserve"> for possible changes.</w:t>
      </w:r>
    </w:p>
    <w:p w:rsidR="009F44A6" w:rsidRPr="009F44A6" w:rsidRDefault="009F44A6" w:rsidP="009F44A6">
      <w:pPr>
        <w:rPr>
          <w:rFonts w:ascii="Times New Roman" w:hAnsi="Times New Roman" w:cs="Times New Roman"/>
          <w:sz w:val="24"/>
          <w:szCs w:val="24"/>
        </w:rPr>
      </w:pPr>
    </w:p>
    <w:p w:rsidR="0074461E" w:rsidRDefault="00F43535" w:rsidP="009F44A6">
      <w:pPr>
        <w:pStyle w:val="Heading3"/>
      </w:pPr>
      <w:bookmarkStart w:id="83" w:name="_Toc79933412"/>
      <w:r>
        <w:lastRenderedPageBreak/>
        <w:t>5.5</w:t>
      </w:r>
      <w:r w:rsidR="009F44A6">
        <w:t xml:space="preserve">.1 </w:t>
      </w:r>
      <w:r w:rsidR="0074461E">
        <w:t>Quarter Annulus</w:t>
      </w:r>
      <w:bookmarkEnd w:id="83"/>
    </w:p>
    <w:p w:rsidR="009F44A6" w:rsidRDefault="009F44A6" w:rsidP="009F44A6">
      <w:pPr>
        <w:rPr>
          <w:rFonts w:ascii="Times New Roman" w:hAnsi="Times New Roman" w:cs="Times New Roman"/>
          <w:sz w:val="24"/>
          <w:szCs w:val="24"/>
        </w:rPr>
      </w:pPr>
      <w:r>
        <w:rPr>
          <w:rFonts w:ascii="Times New Roman" w:hAnsi="Times New Roman" w:cs="Times New Roman"/>
          <w:sz w:val="24"/>
          <w:szCs w:val="24"/>
        </w:rPr>
        <w:t>This is a</w:t>
      </w:r>
      <w:r w:rsidRPr="00753FC3">
        <w:rPr>
          <w:rFonts w:ascii="Times New Roman" w:hAnsi="Times New Roman" w:cs="Times New Roman"/>
          <w:sz w:val="24"/>
          <w:szCs w:val="24"/>
        </w:rPr>
        <w:t xml:space="preserve"> simple 2D barotropic test for tidal propagation</w:t>
      </w:r>
      <w:r>
        <w:rPr>
          <w:rFonts w:ascii="Times New Roman" w:hAnsi="Times New Roman" w:cs="Times New Roman"/>
          <w:sz w:val="24"/>
          <w:szCs w:val="24"/>
        </w:rPr>
        <w:t xml:space="preserve"> in a quarter a</w:t>
      </w:r>
      <w:r w:rsidR="00440997">
        <w:rPr>
          <w:rFonts w:ascii="Times New Roman" w:hAnsi="Times New Roman" w:cs="Times New Roman"/>
          <w:sz w:val="24"/>
          <w:szCs w:val="24"/>
        </w:rPr>
        <w:t>nnulus domain shown in Fig. 5.6.</w:t>
      </w:r>
      <w:r w:rsidR="00237F38">
        <w:rPr>
          <w:rFonts w:ascii="Times New Roman" w:hAnsi="Times New Roman" w:cs="Times New Roman"/>
          <w:sz w:val="24"/>
          <w:szCs w:val="24"/>
        </w:rPr>
        <w:t xml:space="preserve"> The outer boundary is open and the other 3 sides are land. A simple M2 tide is imposed on the open boundary; both elevation and velocity tidal B.C. are specified according to analytical solution. The velocity B.C. is important especially for </w:t>
      </w:r>
      <w:r w:rsidR="00237F38" w:rsidRPr="00237F38">
        <w:rPr>
          <w:rFonts w:ascii="Times New Roman" w:hAnsi="Times New Roman" w:cs="Times New Roman"/>
          <w:color w:val="00B050"/>
          <w:sz w:val="24"/>
          <w:szCs w:val="24"/>
        </w:rPr>
        <w:t>indvel</w:t>
      </w:r>
      <w:r w:rsidR="00237F38">
        <w:rPr>
          <w:rFonts w:ascii="Times New Roman" w:hAnsi="Times New Roman" w:cs="Times New Roman"/>
          <w:sz w:val="24"/>
          <w:szCs w:val="24"/>
        </w:rPr>
        <w:t>=0.</w:t>
      </w:r>
      <w:r w:rsidR="007E3BEC">
        <w:rPr>
          <w:rFonts w:ascii="Times New Roman" w:hAnsi="Times New Roman" w:cs="Times New Roman"/>
          <w:sz w:val="24"/>
          <w:szCs w:val="24"/>
        </w:rPr>
        <w:t xml:space="preserve"> A sample visual of outputs is shown in Fig. 5.7.</w:t>
      </w:r>
      <w:r w:rsidR="00237F38">
        <w:rPr>
          <w:rFonts w:ascii="Times New Roman" w:hAnsi="Times New Roman" w:cs="Times New Roman"/>
          <w:sz w:val="24"/>
          <w:szCs w:val="24"/>
        </w:rPr>
        <w:t xml:space="preserve"> </w:t>
      </w:r>
    </w:p>
    <w:p w:rsidR="00440997" w:rsidRDefault="007E3BEC" w:rsidP="009F44A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882F7A">
            <wp:extent cx="4563533" cy="3545317"/>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65241" cy="3546644"/>
                    </a:xfrm>
                    <a:prstGeom prst="rect">
                      <a:avLst/>
                    </a:prstGeom>
                    <a:noFill/>
                  </pic:spPr>
                </pic:pic>
              </a:graphicData>
            </a:graphic>
          </wp:inline>
        </w:drawing>
      </w:r>
    </w:p>
    <w:p w:rsidR="00440997" w:rsidRDefault="00440997" w:rsidP="009F44A6">
      <w:pPr>
        <w:rPr>
          <w:rFonts w:ascii="Times New Roman" w:hAnsi="Times New Roman" w:cs="Times New Roman"/>
          <w:sz w:val="24"/>
          <w:szCs w:val="24"/>
        </w:rPr>
      </w:pPr>
      <w:r>
        <w:rPr>
          <w:rFonts w:ascii="Times New Roman" w:hAnsi="Times New Roman" w:cs="Times New Roman"/>
          <w:sz w:val="24"/>
          <w:szCs w:val="24"/>
        </w:rPr>
        <w:t xml:space="preserve">Fig. 5.6: Quarter annulus domain. </w:t>
      </w:r>
    </w:p>
    <w:p w:rsidR="00440997" w:rsidRDefault="00647AF8" w:rsidP="009F44A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07C18F">
            <wp:extent cx="4809067" cy="3671414"/>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11966" cy="3673627"/>
                    </a:xfrm>
                    <a:prstGeom prst="rect">
                      <a:avLst/>
                    </a:prstGeom>
                    <a:noFill/>
                  </pic:spPr>
                </pic:pic>
              </a:graphicData>
            </a:graphic>
          </wp:inline>
        </w:drawing>
      </w:r>
    </w:p>
    <w:p w:rsidR="00440997" w:rsidRPr="009F44A6" w:rsidRDefault="00440997" w:rsidP="009F44A6">
      <w:pPr>
        <w:rPr>
          <w:rFonts w:ascii="Times New Roman" w:hAnsi="Times New Roman" w:cs="Times New Roman"/>
          <w:sz w:val="24"/>
          <w:szCs w:val="24"/>
        </w:rPr>
      </w:pPr>
      <w:r>
        <w:rPr>
          <w:rFonts w:ascii="Times New Roman" w:hAnsi="Times New Roman" w:cs="Times New Roman"/>
          <w:sz w:val="24"/>
          <w:szCs w:val="24"/>
        </w:rPr>
        <w:t xml:space="preserve">Fig. 5.7: </w:t>
      </w:r>
      <w:r w:rsidR="00647AF8">
        <w:rPr>
          <w:rFonts w:ascii="Times New Roman" w:hAnsi="Times New Roman" w:cs="Times New Roman"/>
          <w:sz w:val="24"/>
          <w:szCs w:val="24"/>
        </w:rPr>
        <w:t>Visualization of elevation and depth-averaged velocity, and t</w:t>
      </w:r>
      <w:r>
        <w:rPr>
          <w:rFonts w:ascii="Times New Roman" w:hAnsi="Times New Roman" w:cs="Times New Roman"/>
          <w:sz w:val="24"/>
          <w:szCs w:val="24"/>
        </w:rPr>
        <w:t xml:space="preserve">ime series of elevation </w:t>
      </w:r>
      <w:r w:rsidR="00647AF8">
        <w:rPr>
          <w:rFonts w:ascii="Times New Roman" w:hAnsi="Times New Roman" w:cs="Times New Roman"/>
          <w:sz w:val="24"/>
          <w:szCs w:val="24"/>
        </w:rPr>
        <w:t>near</w:t>
      </w:r>
      <w:r>
        <w:rPr>
          <w:rFonts w:ascii="Times New Roman" w:hAnsi="Times New Roman" w:cs="Times New Roman"/>
          <w:sz w:val="24"/>
          <w:szCs w:val="24"/>
        </w:rPr>
        <w:t xml:space="preserve"> the interior boundary</w:t>
      </w:r>
      <w:r w:rsidR="00652F0D">
        <w:rPr>
          <w:rFonts w:ascii="Times New Roman" w:hAnsi="Times New Roman" w:cs="Times New Roman"/>
          <w:sz w:val="24"/>
          <w:szCs w:val="24"/>
        </w:rPr>
        <w:t>, using xmvis6</w:t>
      </w:r>
      <w:r>
        <w:rPr>
          <w:rFonts w:ascii="Times New Roman" w:hAnsi="Times New Roman" w:cs="Times New Roman"/>
          <w:sz w:val="24"/>
          <w:szCs w:val="24"/>
        </w:rPr>
        <w:t>.</w:t>
      </w:r>
    </w:p>
    <w:p w:rsidR="0074461E" w:rsidRDefault="00F43535" w:rsidP="009F44A6">
      <w:pPr>
        <w:pStyle w:val="Heading3"/>
      </w:pPr>
      <w:bookmarkStart w:id="84" w:name="_Toc79933413"/>
      <w:r>
        <w:t>5.5</w:t>
      </w:r>
      <w:r w:rsidR="009F44A6">
        <w:t xml:space="preserve">.2 </w:t>
      </w:r>
      <w:r w:rsidR="0074461E">
        <w:t>Lock exchange</w:t>
      </w:r>
      <w:bookmarkEnd w:id="84"/>
    </w:p>
    <w:p w:rsidR="009F44A6" w:rsidRDefault="009F44A6" w:rsidP="009F44A6">
      <w:pPr>
        <w:rPr>
          <w:rFonts w:ascii="Times New Roman" w:hAnsi="Times New Roman" w:cs="Times New Roman"/>
          <w:sz w:val="24"/>
          <w:szCs w:val="24"/>
        </w:rPr>
      </w:pPr>
      <w:r>
        <w:rPr>
          <w:rFonts w:ascii="Times New Roman" w:hAnsi="Times New Roman" w:cs="Times New Roman"/>
          <w:sz w:val="24"/>
          <w:szCs w:val="24"/>
        </w:rPr>
        <w:t xml:space="preserve">This is </w:t>
      </w:r>
      <w:r w:rsidR="007E3BEC">
        <w:rPr>
          <w:rFonts w:ascii="Times New Roman" w:hAnsi="Times New Roman" w:cs="Times New Roman"/>
          <w:sz w:val="24"/>
          <w:szCs w:val="24"/>
        </w:rPr>
        <w:t>the</w:t>
      </w:r>
      <w:r w:rsidRPr="009F44A6">
        <w:rPr>
          <w:rFonts w:ascii="Times New Roman" w:hAnsi="Times New Roman" w:cs="Times New Roman"/>
          <w:sz w:val="24"/>
          <w:szCs w:val="24"/>
        </w:rPr>
        <w:t xml:space="preserve"> </w:t>
      </w:r>
      <w:r w:rsidRPr="00753FC3">
        <w:rPr>
          <w:rFonts w:ascii="Times New Roman" w:hAnsi="Times New Roman" w:cs="Times New Roman"/>
          <w:sz w:val="24"/>
          <w:szCs w:val="24"/>
        </w:rPr>
        <w:t>simplest ba</w:t>
      </w:r>
      <w:r>
        <w:rPr>
          <w:rFonts w:ascii="Times New Roman" w:hAnsi="Times New Roman" w:cs="Times New Roman"/>
          <w:sz w:val="24"/>
          <w:szCs w:val="24"/>
        </w:rPr>
        <w:t>roclinic test.</w:t>
      </w:r>
      <w:r w:rsidR="007E3BEC">
        <w:rPr>
          <w:rFonts w:ascii="Times New Roman" w:hAnsi="Times New Roman" w:cs="Times New Roman"/>
          <w:sz w:val="24"/>
          <w:szCs w:val="24"/>
        </w:rPr>
        <w:t xml:space="preserve"> </w:t>
      </w:r>
      <w:r w:rsidR="0057361B">
        <w:rPr>
          <w:rFonts w:ascii="Times New Roman" w:hAnsi="Times New Roman" w:cs="Times New Roman"/>
          <w:sz w:val="24"/>
          <w:szCs w:val="24"/>
        </w:rPr>
        <w:t>Two fluids of different density (via salinity) are place</w:t>
      </w:r>
      <w:r w:rsidR="00B94DED">
        <w:rPr>
          <w:rFonts w:ascii="Times New Roman" w:hAnsi="Times New Roman" w:cs="Times New Roman"/>
          <w:sz w:val="24"/>
          <w:szCs w:val="24"/>
        </w:rPr>
        <w:t>d</w:t>
      </w:r>
      <w:r w:rsidR="0057361B">
        <w:rPr>
          <w:rFonts w:ascii="Times New Roman" w:hAnsi="Times New Roman" w:cs="Times New Roman"/>
          <w:sz w:val="24"/>
          <w:szCs w:val="24"/>
        </w:rPr>
        <w:t xml:space="preserve"> on each half of a rectangular box initially (Fig. 5.8), resulting in a density front propagating in both directions (Fig. 5.9). This test has been frequently used to test numerical dissipation of a model (cf. Zhang et al. 2016).</w:t>
      </w:r>
      <w:r w:rsidR="00D80B1A">
        <w:rPr>
          <w:rFonts w:ascii="Times New Roman" w:hAnsi="Times New Roman" w:cs="Times New Roman"/>
          <w:sz w:val="24"/>
          <w:szCs w:val="24"/>
        </w:rPr>
        <w:t xml:space="preserve"> The results shown in Fig. 5.9 are obtained with </w:t>
      </w:r>
      <w:r w:rsidR="00D80B1A" w:rsidRPr="00D80B1A">
        <w:rPr>
          <w:rFonts w:ascii="Times New Roman" w:hAnsi="Times New Roman" w:cs="Times New Roman"/>
          <w:color w:val="00B050"/>
          <w:sz w:val="24"/>
          <w:szCs w:val="24"/>
        </w:rPr>
        <w:t>indvel</w:t>
      </w:r>
      <w:r w:rsidR="00D80B1A">
        <w:rPr>
          <w:rFonts w:ascii="Times New Roman" w:hAnsi="Times New Roman" w:cs="Times New Roman"/>
          <w:sz w:val="24"/>
          <w:szCs w:val="24"/>
        </w:rPr>
        <w:t xml:space="preserve">=1, and you can explore further with the ‘eddying regime’ option of </w:t>
      </w:r>
      <w:r w:rsidR="00D80B1A" w:rsidRPr="00D80B1A">
        <w:rPr>
          <w:rFonts w:ascii="Times New Roman" w:hAnsi="Times New Roman" w:cs="Times New Roman"/>
          <w:color w:val="00B050"/>
          <w:sz w:val="24"/>
          <w:szCs w:val="24"/>
        </w:rPr>
        <w:t>indvel</w:t>
      </w:r>
      <w:r w:rsidR="00D80B1A">
        <w:rPr>
          <w:rFonts w:ascii="Times New Roman" w:hAnsi="Times New Roman" w:cs="Times New Roman"/>
          <w:sz w:val="24"/>
          <w:szCs w:val="24"/>
        </w:rPr>
        <w:t xml:space="preserve">=0, possibly with a smaller </w:t>
      </w:r>
      <w:r w:rsidR="00D80B1A" w:rsidRPr="00D80B1A">
        <w:rPr>
          <w:rFonts w:ascii="Symbol" w:hAnsi="Symbol" w:cs="Times New Roman"/>
          <w:sz w:val="24"/>
          <w:szCs w:val="24"/>
        </w:rPr>
        <w:t></w:t>
      </w:r>
      <w:r w:rsidR="00D80B1A" w:rsidRPr="00D80B1A">
        <w:rPr>
          <w:rFonts w:ascii="Times New Roman" w:hAnsi="Times New Roman" w:cs="Times New Roman"/>
          <w:i/>
          <w:sz w:val="24"/>
          <w:szCs w:val="24"/>
        </w:rPr>
        <w:t>t</w:t>
      </w:r>
      <w:r w:rsidR="00D80B1A">
        <w:rPr>
          <w:rFonts w:ascii="Times New Roman" w:hAnsi="Times New Roman" w:cs="Times New Roman"/>
          <w:sz w:val="24"/>
          <w:szCs w:val="24"/>
        </w:rPr>
        <w:t>.</w:t>
      </w:r>
    </w:p>
    <w:p w:rsidR="00956381" w:rsidRDefault="00956381" w:rsidP="009F44A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3633E60">
            <wp:extent cx="4650683" cy="301945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654671" cy="3022041"/>
                    </a:xfrm>
                    <a:prstGeom prst="rect">
                      <a:avLst/>
                    </a:prstGeom>
                    <a:noFill/>
                  </pic:spPr>
                </pic:pic>
              </a:graphicData>
            </a:graphic>
          </wp:inline>
        </w:drawing>
      </w:r>
    </w:p>
    <w:p w:rsidR="00956381" w:rsidRDefault="00956381" w:rsidP="009F44A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128A9BB">
            <wp:extent cx="4784101" cy="316237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784241" cy="3162465"/>
                    </a:xfrm>
                    <a:prstGeom prst="rect">
                      <a:avLst/>
                    </a:prstGeom>
                    <a:noFill/>
                  </pic:spPr>
                </pic:pic>
              </a:graphicData>
            </a:graphic>
          </wp:inline>
        </w:drawing>
      </w:r>
    </w:p>
    <w:p w:rsidR="00956381" w:rsidRDefault="00956381" w:rsidP="009F44A6">
      <w:pPr>
        <w:rPr>
          <w:rFonts w:ascii="Times New Roman" w:hAnsi="Times New Roman" w:cs="Times New Roman"/>
          <w:sz w:val="24"/>
          <w:szCs w:val="24"/>
        </w:rPr>
      </w:pPr>
      <w:r>
        <w:rPr>
          <w:rFonts w:ascii="Times New Roman" w:hAnsi="Times New Roman" w:cs="Times New Roman"/>
          <w:sz w:val="24"/>
          <w:szCs w:val="24"/>
        </w:rPr>
        <w:t xml:space="preserve">Fig. 5.8: </w:t>
      </w:r>
      <w:r w:rsidR="0057361B">
        <w:rPr>
          <w:rFonts w:ascii="Times New Roman" w:hAnsi="Times New Roman" w:cs="Times New Roman"/>
          <w:sz w:val="24"/>
          <w:szCs w:val="24"/>
        </w:rPr>
        <w:t xml:space="preserve">(a) Top and (b) side view of domain. </w:t>
      </w:r>
    </w:p>
    <w:p w:rsidR="00956381" w:rsidRDefault="00956381" w:rsidP="009F44A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D483572">
            <wp:extent cx="5808134" cy="247770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807209" cy="2477309"/>
                    </a:xfrm>
                    <a:prstGeom prst="rect">
                      <a:avLst/>
                    </a:prstGeom>
                    <a:noFill/>
                  </pic:spPr>
                </pic:pic>
              </a:graphicData>
            </a:graphic>
          </wp:inline>
        </w:drawing>
      </w:r>
    </w:p>
    <w:p w:rsidR="00956381" w:rsidRDefault="00956381" w:rsidP="009F44A6">
      <w:pPr>
        <w:rPr>
          <w:rFonts w:ascii="Times New Roman" w:hAnsi="Times New Roman" w:cs="Times New Roman"/>
          <w:sz w:val="24"/>
          <w:szCs w:val="24"/>
        </w:rPr>
      </w:pPr>
      <w:r>
        <w:rPr>
          <w:rFonts w:ascii="Times New Roman" w:hAnsi="Times New Roman" w:cs="Times New Roman"/>
          <w:sz w:val="24"/>
          <w:szCs w:val="24"/>
        </w:rPr>
        <w:t xml:space="preserve">Fig. </w:t>
      </w:r>
      <w:r w:rsidR="0057361B">
        <w:rPr>
          <w:rFonts w:ascii="Times New Roman" w:hAnsi="Times New Roman" w:cs="Times New Roman"/>
          <w:sz w:val="24"/>
          <w:szCs w:val="24"/>
        </w:rPr>
        <w:t>5.9: xmvis6 transect view of the density front propagation at the end of simulation.</w:t>
      </w:r>
    </w:p>
    <w:p w:rsidR="00387CB2" w:rsidRPr="009F44A6" w:rsidRDefault="00387CB2" w:rsidP="009F44A6">
      <w:pPr>
        <w:rPr>
          <w:rFonts w:ascii="Times New Roman" w:hAnsi="Times New Roman" w:cs="Times New Roman"/>
          <w:sz w:val="24"/>
          <w:szCs w:val="24"/>
        </w:rPr>
      </w:pPr>
    </w:p>
    <w:p w:rsidR="007D0FA2" w:rsidRPr="00721222" w:rsidRDefault="00F43535" w:rsidP="004A69CD">
      <w:pPr>
        <w:pStyle w:val="Heading2"/>
        <w:tabs>
          <w:tab w:val="left" w:pos="8640"/>
        </w:tabs>
        <w:spacing w:after="120"/>
        <w:jc w:val="both"/>
        <w:rPr>
          <w:rFonts w:ascii="Times New Roman" w:hAnsi="Times New Roman" w:cs="Times New Roman"/>
        </w:rPr>
      </w:pPr>
      <w:bookmarkStart w:id="85" w:name="_Toc79933414"/>
      <w:r>
        <w:rPr>
          <w:rFonts w:ascii="Times New Roman" w:hAnsi="Times New Roman" w:cs="Times New Roman"/>
        </w:rPr>
        <w:t>5.6</w:t>
      </w:r>
      <w:r w:rsidR="0074461E">
        <w:rPr>
          <w:rFonts w:ascii="Times New Roman" w:hAnsi="Times New Roman" w:cs="Times New Roman"/>
        </w:rPr>
        <w:t xml:space="preserve"> </w:t>
      </w:r>
      <w:r w:rsidR="007D0FA2" w:rsidRPr="00721222">
        <w:rPr>
          <w:rFonts w:ascii="Times New Roman" w:hAnsi="Times New Roman" w:cs="Times New Roman"/>
        </w:rPr>
        <w:t>Trouble shooting</w:t>
      </w:r>
      <w:r w:rsidR="0074461E">
        <w:rPr>
          <w:rFonts w:ascii="Times New Roman" w:hAnsi="Times New Roman" w:cs="Times New Roman"/>
        </w:rPr>
        <w:t xml:space="preserve"> and FAQ</w:t>
      </w:r>
      <w:bookmarkEnd w:id="85"/>
    </w:p>
    <w:p w:rsidR="004F110D" w:rsidRPr="004F110D" w:rsidRDefault="004F110D" w:rsidP="004F110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Besides the following info, you may also search </w:t>
      </w:r>
      <w:r w:rsidRPr="004F110D">
        <w:rPr>
          <w:rFonts w:ascii="Times New Roman" w:hAnsi="Times New Roman" w:cs="Times New Roman"/>
          <w:sz w:val="24"/>
          <w:szCs w:val="24"/>
        </w:rPr>
        <w:t>archived messages from the SCHISM mailing list on the same web where you registered yourself for the mailing list. Just log in, and select 'Archive' from the left of the screen, and then on right side of screen select 'Advanced search'.</w:t>
      </w:r>
      <w:r w:rsidR="009738D0">
        <w:rPr>
          <w:rFonts w:ascii="Times New Roman" w:hAnsi="Times New Roman" w:cs="Times New Roman"/>
          <w:sz w:val="24"/>
          <w:szCs w:val="24"/>
        </w:rPr>
        <w:t xml:space="preserve"> A good resource for beginners is a mini</w:t>
      </w:r>
      <w:r w:rsidR="00EE7075">
        <w:rPr>
          <w:rFonts w:ascii="Times New Roman" w:hAnsi="Times New Roman" w:cs="Times New Roman"/>
          <w:sz w:val="24"/>
          <w:szCs w:val="24"/>
        </w:rPr>
        <w:t xml:space="preserve"> live</w:t>
      </w:r>
      <w:r w:rsidR="009738D0">
        <w:rPr>
          <w:rFonts w:ascii="Times New Roman" w:hAnsi="Times New Roman" w:cs="Times New Roman"/>
          <w:sz w:val="24"/>
          <w:szCs w:val="24"/>
        </w:rPr>
        <w:t xml:space="preserve"> </w:t>
      </w:r>
      <w:hyperlink r:id="rId201" w:history="1">
        <w:r w:rsidR="009738D0" w:rsidRPr="009738D0">
          <w:rPr>
            <w:rStyle w:val="Hyperlink"/>
            <w:rFonts w:ascii="Times New Roman" w:hAnsi="Times New Roman" w:cs="Times New Roman"/>
            <w:sz w:val="24"/>
            <w:szCs w:val="24"/>
          </w:rPr>
          <w:t>manual</w:t>
        </w:r>
      </w:hyperlink>
      <w:r w:rsidR="009738D0">
        <w:rPr>
          <w:rFonts w:ascii="Times New Roman" w:hAnsi="Times New Roman" w:cs="Times New Roman"/>
          <w:sz w:val="24"/>
          <w:szCs w:val="24"/>
        </w:rPr>
        <w:t xml:space="preserve"> written </w:t>
      </w:r>
      <w:r w:rsidR="00EE7075">
        <w:rPr>
          <w:rFonts w:ascii="Times New Roman" w:hAnsi="Times New Roman" w:cs="Times New Roman"/>
          <w:sz w:val="24"/>
          <w:szCs w:val="24"/>
        </w:rPr>
        <w:t xml:space="preserve">on Overleaf </w:t>
      </w:r>
      <w:r w:rsidR="009738D0">
        <w:rPr>
          <w:rFonts w:ascii="Times New Roman" w:hAnsi="Times New Roman" w:cs="Times New Roman"/>
          <w:sz w:val="24"/>
          <w:szCs w:val="24"/>
        </w:rPr>
        <w:t>by Ms. Christelle Auguste (U. of Tasmania).</w:t>
      </w:r>
    </w:p>
    <w:p w:rsidR="004F110D" w:rsidRPr="00E456EB" w:rsidRDefault="004F110D" w:rsidP="006A03BF">
      <w:pPr>
        <w:pStyle w:val="ListParagraph"/>
        <w:numPr>
          <w:ilvl w:val="0"/>
          <w:numId w:val="22"/>
        </w:numPr>
        <w:tabs>
          <w:tab w:val="left" w:pos="8640"/>
        </w:tabs>
        <w:spacing w:after="120"/>
        <w:jc w:val="both"/>
      </w:pPr>
      <w:r w:rsidRPr="004F110D">
        <w:t>My results show platform/compiler/CPU dependency</w:t>
      </w:r>
    </w:p>
    <w:p w:rsidR="004F110D" w:rsidRPr="004F110D" w:rsidRDefault="004F110D" w:rsidP="004F110D">
      <w:pPr>
        <w:tabs>
          <w:tab w:val="left" w:pos="8640"/>
        </w:tabs>
        <w:spacing w:after="120"/>
        <w:jc w:val="both"/>
        <w:rPr>
          <w:rFonts w:ascii="Times New Roman" w:hAnsi="Times New Roman" w:cs="Times New Roman"/>
          <w:sz w:val="24"/>
          <w:szCs w:val="24"/>
        </w:rPr>
      </w:pPr>
      <w:r w:rsidRPr="004F110D">
        <w:rPr>
          <w:rFonts w:ascii="Times New Roman" w:hAnsi="Times New Roman" w:cs="Times New Roman"/>
          <w:sz w:val="24"/>
          <w:szCs w:val="24"/>
        </w:rPr>
        <w:t>Due to some intricate differences between different compilers/platforms some minor differences in results are expected. Bit-by-bit match of results using different numbers of CPUs is impossible also. But the differences should be small and should stab</w:t>
      </w:r>
      <w:r w:rsidR="00F43535">
        <w:rPr>
          <w:rFonts w:ascii="Times New Roman" w:hAnsi="Times New Roman" w:cs="Times New Roman"/>
          <w:sz w:val="24"/>
          <w:szCs w:val="24"/>
        </w:rPr>
        <w:t>i</w:t>
      </w:r>
      <w:r w:rsidRPr="004F110D">
        <w:rPr>
          <w:rFonts w:ascii="Times New Roman" w:hAnsi="Times New Roman" w:cs="Times New Roman"/>
          <w:sz w:val="24"/>
          <w:szCs w:val="24"/>
        </w:rPr>
        <w:t>lize over time iteration.</w:t>
      </w:r>
    </w:p>
    <w:p w:rsidR="004F110D" w:rsidRPr="004F110D" w:rsidRDefault="00720967" w:rsidP="006A03BF">
      <w:pPr>
        <w:pStyle w:val="ListParagraph"/>
        <w:numPr>
          <w:ilvl w:val="0"/>
          <w:numId w:val="22"/>
        </w:numPr>
        <w:tabs>
          <w:tab w:val="left" w:pos="8640"/>
        </w:tabs>
        <w:spacing w:after="120"/>
        <w:jc w:val="both"/>
      </w:pPr>
      <w:r>
        <w:t>Run crashed with a fatal.error</w:t>
      </w:r>
      <w:r w:rsidR="004F110D" w:rsidRPr="004F110D">
        <w:t xml:space="preserve"> error message "QUICKSEARCH: no intersecting edge...."</w:t>
      </w:r>
    </w:p>
    <w:p w:rsidR="004F110D" w:rsidRPr="004F110D" w:rsidRDefault="004F110D" w:rsidP="004F110D">
      <w:pPr>
        <w:tabs>
          <w:tab w:val="left" w:pos="8640"/>
        </w:tabs>
        <w:spacing w:after="120"/>
        <w:jc w:val="both"/>
        <w:rPr>
          <w:rFonts w:ascii="Times New Roman" w:hAnsi="Times New Roman" w:cs="Times New Roman"/>
          <w:sz w:val="24"/>
          <w:szCs w:val="24"/>
        </w:rPr>
      </w:pPr>
      <w:r w:rsidRPr="004F110D">
        <w:rPr>
          <w:rFonts w:ascii="Times New Roman" w:hAnsi="Times New Roman" w:cs="Times New Roman"/>
          <w:sz w:val="24"/>
          <w:szCs w:val="24"/>
        </w:rPr>
        <w:t xml:space="preserve">First you need to </w:t>
      </w:r>
      <w:r w:rsidR="00E456EB">
        <w:rPr>
          <w:rFonts w:ascii="Times New Roman" w:hAnsi="Times New Roman" w:cs="Times New Roman"/>
          <w:sz w:val="24"/>
          <w:szCs w:val="24"/>
        </w:rPr>
        <w:t>viz</w:t>
      </w:r>
      <w:r w:rsidRPr="004F110D">
        <w:rPr>
          <w:rFonts w:ascii="Times New Roman" w:hAnsi="Times New Roman" w:cs="Times New Roman"/>
          <w:sz w:val="24"/>
          <w:szCs w:val="24"/>
        </w:rPr>
        <w:t xml:space="preserve"> the results before the crash (e.g. surface velocity) to see if anything is outrageously wrong. If the results look reasonable, contact the developers for more info.</w:t>
      </w:r>
    </w:p>
    <w:p w:rsidR="004F110D" w:rsidRPr="004F110D" w:rsidRDefault="004F110D" w:rsidP="006A03BF">
      <w:pPr>
        <w:pStyle w:val="ListParagraph"/>
        <w:numPr>
          <w:ilvl w:val="0"/>
          <w:numId w:val="22"/>
        </w:numPr>
        <w:tabs>
          <w:tab w:val="left" w:pos="8640"/>
        </w:tabs>
        <w:spacing w:after="120"/>
        <w:jc w:val="both"/>
      </w:pPr>
      <w:r w:rsidRPr="004F110D">
        <w:t xml:space="preserve">Run crashed with a </w:t>
      </w:r>
      <w:r w:rsidR="00720967">
        <w:t>fatal.error</w:t>
      </w:r>
      <w:r w:rsidR="00720967" w:rsidRPr="004F110D">
        <w:t xml:space="preserve"> </w:t>
      </w:r>
      <w:r w:rsidRPr="004F110D">
        <w:t>error message "bktrk_subs: overflow..." or "MAIN: nbtrk &gt; mxnbt"</w:t>
      </w:r>
    </w:p>
    <w:p w:rsidR="004F110D" w:rsidRPr="004F110D" w:rsidRDefault="004F110D" w:rsidP="004F110D">
      <w:pPr>
        <w:tabs>
          <w:tab w:val="left" w:pos="8640"/>
        </w:tabs>
        <w:spacing w:after="120"/>
        <w:jc w:val="both"/>
        <w:rPr>
          <w:rFonts w:ascii="Times New Roman" w:hAnsi="Times New Roman" w:cs="Times New Roman"/>
          <w:sz w:val="24"/>
          <w:szCs w:val="24"/>
        </w:rPr>
      </w:pPr>
      <w:r w:rsidRPr="004F110D">
        <w:rPr>
          <w:rFonts w:ascii="Times New Roman" w:hAnsi="Times New Roman" w:cs="Times New Roman"/>
          <w:sz w:val="24"/>
          <w:szCs w:val="24"/>
        </w:rPr>
        <w:t xml:space="preserve">The backtracking (ELM) in SCHISM is parallelized across MPI processes, and some arrays need to be allocated to store trajectories that exited the augmented domain. The dimension of those arrays is defined in </w:t>
      </w:r>
      <w:r w:rsidRPr="00E456EB">
        <w:rPr>
          <w:rFonts w:ascii="Times New Roman" w:hAnsi="Times New Roman" w:cs="Times New Roman"/>
          <w:i/>
          <w:sz w:val="24"/>
          <w:szCs w:val="24"/>
        </w:rPr>
        <w:t>mxnbt</w:t>
      </w:r>
      <w:r w:rsidRPr="004F110D">
        <w:rPr>
          <w:rFonts w:ascii="Times New Roman" w:hAnsi="Times New Roman" w:cs="Times New Roman"/>
          <w:sz w:val="24"/>
          <w:szCs w:val="24"/>
        </w:rPr>
        <w:t xml:space="preserve"> and </w:t>
      </w:r>
      <w:r w:rsidRPr="00E456EB">
        <w:rPr>
          <w:rFonts w:ascii="Times New Roman" w:hAnsi="Times New Roman" w:cs="Times New Roman"/>
          <w:i/>
          <w:sz w:val="24"/>
          <w:szCs w:val="24"/>
        </w:rPr>
        <w:t>mnbt</w:t>
      </w:r>
      <w:r w:rsidRPr="004F110D">
        <w:rPr>
          <w:rFonts w:ascii="Times New Roman" w:hAnsi="Times New Roman" w:cs="Times New Roman"/>
          <w:sz w:val="24"/>
          <w:szCs w:val="24"/>
        </w:rPr>
        <w:t>, which are proportional to local # of side and # of levels, and the proportionality c</w:t>
      </w:r>
      <w:r w:rsidR="00720967">
        <w:rPr>
          <w:rFonts w:ascii="Times New Roman" w:hAnsi="Times New Roman" w:cs="Times New Roman"/>
          <w:sz w:val="24"/>
          <w:szCs w:val="24"/>
        </w:rPr>
        <w:t>onstants are defined in param.nml</w:t>
      </w:r>
      <w:r w:rsidRPr="004F110D">
        <w:rPr>
          <w:rFonts w:ascii="Times New Roman" w:hAnsi="Times New Roman" w:cs="Times New Roman"/>
          <w:sz w:val="24"/>
          <w:szCs w:val="24"/>
        </w:rPr>
        <w:t>:</w:t>
      </w:r>
    </w:p>
    <w:p w:rsidR="004F110D" w:rsidRPr="004F110D" w:rsidRDefault="004F110D" w:rsidP="004F110D">
      <w:pPr>
        <w:tabs>
          <w:tab w:val="left" w:pos="8640"/>
        </w:tabs>
        <w:spacing w:after="120"/>
        <w:jc w:val="both"/>
        <w:rPr>
          <w:rFonts w:ascii="Times New Roman" w:hAnsi="Times New Roman" w:cs="Times New Roman"/>
          <w:sz w:val="24"/>
          <w:szCs w:val="24"/>
        </w:rPr>
      </w:pPr>
      <w:r w:rsidRPr="00E456EB">
        <w:rPr>
          <w:rFonts w:ascii="Times New Roman" w:hAnsi="Times New Roman" w:cs="Times New Roman"/>
          <w:color w:val="00B050"/>
          <w:sz w:val="24"/>
          <w:szCs w:val="24"/>
        </w:rPr>
        <w:t xml:space="preserve">s1_mxnbt </w:t>
      </w:r>
      <w:r w:rsidRPr="004F110D">
        <w:rPr>
          <w:rFonts w:ascii="Times New Roman" w:hAnsi="Times New Roman" w:cs="Times New Roman"/>
          <w:sz w:val="24"/>
          <w:szCs w:val="24"/>
        </w:rPr>
        <w:t>= 0.5</w:t>
      </w:r>
    </w:p>
    <w:p w:rsidR="004F110D" w:rsidRPr="004F110D" w:rsidRDefault="004F110D" w:rsidP="004F110D">
      <w:pPr>
        <w:tabs>
          <w:tab w:val="left" w:pos="8640"/>
        </w:tabs>
        <w:spacing w:after="120"/>
        <w:jc w:val="both"/>
        <w:rPr>
          <w:rFonts w:ascii="Times New Roman" w:hAnsi="Times New Roman" w:cs="Times New Roman"/>
          <w:sz w:val="24"/>
          <w:szCs w:val="24"/>
        </w:rPr>
      </w:pPr>
      <w:r w:rsidRPr="00E456EB">
        <w:rPr>
          <w:rFonts w:ascii="Times New Roman" w:hAnsi="Times New Roman" w:cs="Times New Roman"/>
          <w:color w:val="00B050"/>
          <w:sz w:val="24"/>
          <w:szCs w:val="24"/>
        </w:rPr>
        <w:t xml:space="preserve">s2_mxnbt </w:t>
      </w:r>
      <w:r w:rsidRPr="004F110D">
        <w:rPr>
          <w:rFonts w:ascii="Times New Roman" w:hAnsi="Times New Roman" w:cs="Times New Roman"/>
          <w:sz w:val="24"/>
          <w:szCs w:val="24"/>
        </w:rPr>
        <w:t>= 3.5</w:t>
      </w:r>
    </w:p>
    <w:p w:rsidR="004F110D" w:rsidRPr="004F110D" w:rsidRDefault="004F110D" w:rsidP="004F110D">
      <w:pPr>
        <w:tabs>
          <w:tab w:val="left" w:pos="8640"/>
        </w:tabs>
        <w:spacing w:after="120"/>
        <w:jc w:val="both"/>
        <w:rPr>
          <w:rFonts w:ascii="Times New Roman" w:hAnsi="Times New Roman" w:cs="Times New Roman"/>
          <w:sz w:val="24"/>
          <w:szCs w:val="24"/>
        </w:rPr>
      </w:pPr>
    </w:p>
    <w:p w:rsidR="004F110D" w:rsidRPr="004F110D" w:rsidRDefault="004F110D" w:rsidP="004F110D">
      <w:pPr>
        <w:tabs>
          <w:tab w:val="left" w:pos="8640"/>
        </w:tabs>
        <w:spacing w:after="120"/>
        <w:jc w:val="both"/>
        <w:rPr>
          <w:rFonts w:ascii="Times New Roman" w:hAnsi="Times New Roman" w:cs="Times New Roman"/>
          <w:sz w:val="24"/>
          <w:szCs w:val="24"/>
        </w:rPr>
      </w:pPr>
      <w:r w:rsidRPr="004F110D">
        <w:rPr>
          <w:rFonts w:ascii="Times New Roman" w:hAnsi="Times New Roman" w:cs="Times New Roman"/>
          <w:sz w:val="24"/>
          <w:szCs w:val="24"/>
        </w:rPr>
        <w:t>(Gradually) increasing these (to say 1, and 4) will solve the problem. Note that these constants only affect memor</w:t>
      </w:r>
      <w:r w:rsidR="00E456EB">
        <w:rPr>
          <w:rFonts w:ascii="Times New Roman" w:hAnsi="Times New Roman" w:cs="Times New Roman"/>
          <w:sz w:val="24"/>
          <w:szCs w:val="24"/>
        </w:rPr>
        <w:t>y consumption and not accuracy.</w:t>
      </w:r>
    </w:p>
    <w:p w:rsidR="004F110D" w:rsidRPr="004F110D" w:rsidRDefault="004F110D" w:rsidP="006A03BF">
      <w:pPr>
        <w:pStyle w:val="ListParagraph"/>
        <w:numPr>
          <w:ilvl w:val="0"/>
          <w:numId w:val="22"/>
        </w:numPr>
        <w:tabs>
          <w:tab w:val="left" w:pos="8640"/>
        </w:tabs>
        <w:spacing w:after="120"/>
        <w:jc w:val="both"/>
      </w:pPr>
      <w:r w:rsidRPr="004F110D">
        <w:t>How to do a tidal simulation with SCHISM?</w:t>
      </w:r>
    </w:p>
    <w:p w:rsidR="004F110D" w:rsidRPr="004F110D" w:rsidRDefault="004F110D" w:rsidP="004F110D">
      <w:pPr>
        <w:tabs>
          <w:tab w:val="left" w:pos="8640"/>
        </w:tabs>
        <w:spacing w:after="120"/>
        <w:jc w:val="both"/>
        <w:rPr>
          <w:rFonts w:ascii="Times New Roman" w:hAnsi="Times New Roman" w:cs="Times New Roman"/>
          <w:sz w:val="24"/>
          <w:szCs w:val="24"/>
        </w:rPr>
      </w:pPr>
      <w:r w:rsidRPr="004F110D">
        <w:rPr>
          <w:rFonts w:ascii="Times New Roman" w:hAnsi="Times New Roman" w:cs="Times New Roman"/>
          <w:sz w:val="24"/>
          <w:szCs w:val="24"/>
        </w:rPr>
        <w:t xml:space="preserve">The simplest way is to use SCHISM 2D. If you have to use SCHISM 3D, make sure the </w:t>
      </w:r>
      <w:r w:rsidR="00E456EB">
        <w:rPr>
          <w:rFonts w:ascii="Times New Roman" w:hAnsi="Times New Roman" w:cs="Times New Roman"/>
          <w:sz w:val="24"/>
          <w:szCs w:val="24"/>
        </w:rPr>
        <w:t>vertical grid is reasonable</w:t>
      </w:r>
      <w:r w:rsidRPr="004F110D">
        <w:rPr>
          <w:rFonts w:ascii="Times New Roman" w:hAnsi="Times New Roman" w:cs="Times New Roman"/>
          <w:sz w:val="24"/>
          <w:szCs w:val="24"/>
        </w:rPr>
        <w:t>.</w:t>
      </w:r>
    </w:p>
    <w:p w:rsidR="004F110D" w:rsidRPr="004F110D" w:rsidRDefault="004F110D" w:rsidP="006A03BF">
      <w:pPr>
        <w:pStyle w:val="ListParagraph"/>
        <w:numPr>
          <w:ilvl w:val="0"/>
          <w:numId w:val="22"/>
        </w:numPr>
        <w:tabs>
          <w:tab w:val="left" w:pos="8640"/>
        </w:tabs>
        <w:spacing w:after="120"/>
        <w:jc w:val="both"/>
      </w:pPr>
      <w:r w:rsidRPr="004F110D">
        <w:t>My run crashed; how can I find out why?</w:t>
      </w:r>
    </w:p>
    <w:p w:rsidR="00E456EB" w:rsidRPr="00E456EB" w:rsidRDefault="00E456EB" w:rsidP="00E456EB">
      <w:pPr>
        <w:tabs>
          <w:tab w:val="left" w:pos="8640"/>
        </w:tabs>
        <w:spacing w:after="120"/>
        <w:jc w:val="both"/>
        <w:rPr>
          <w:rFonts w:ascii="Times New Roman" w:hAnsi="Times New Roman" w:cs="Times New Roman"/>
          <w:sz w:val="24"/>
          <w:szCs w:val="24"/>
        </w:rPr>
      </w:pPr>
      <w:r w:rsidRPr="00E456EB">
        <w:rPr>
          <w:rFonts w:ascii="Times New Roman" w:hAnsi="Times New Roman" w:cs="Times New Roman"/>
          <w:sz w:val="24"/>
          <w:szCs w:val="24"/>
        </w:rPr>
        <w:t>The best way to find out the reason for a crash is to visualize the surface velocity</w:t>
      </w:r>
      <w:r>
        <w:rPr>
          <w:rFonts w:ascii="Times New Roman" w:hAnsi="Times New Roman" w:cs="Times New Roman"/>
          <w:sz w:val="24"/>
          <w:szCs w:val="24"/>
        </w:rPr>
        <w:t xml:space="preserve"> with </w:t>
      </w:r>
      <w:r w:rsidR="00A216C7">
        <w:rPr>
          <w:rFonts w:ascii="Times New Roman" w:hAnsi="Times New Roman" w:cs="Times New Roman"/>
          <w:sz w:val="24"/>
          <w:szCs w:val="24"/>
        </w:rPr>
        <w:t>VisIT</w:t>
      </w:r>
      <w:r>
        <w:rPr>
          <w:rFonts w:ascii="Times New Roman" w:hAnsi="Times New Roman" w:cs="Times New Roman"/>
          <w:sz w:val="24"/>
          <w:szCs w:val="24"/>
        </w:rPr>
        <w:t>. Usually you may</w:t>
      </w:r>
      <w:r w:rsidRPr="00E456EB">
        <w:rPr>
          <w:rFonts w:ascii="Times New Roman" w:hAnsi="Times New Roman" w:cs="Times New Roman"/>
          <w:sz w:val="24"/>
          <w:szCs w:val="24"/>
        </w:rPr>
        <w:t xml:space="preserve"> see some large/noisy velocity somewhere, which may give you some hints on </w:t>
      </w:r>
      <w:r w:rsidR="00A216C7">
        <w:rPr>
          <w:rFonts w:ascii="Times New Roman" w:hAnsi="Times New Roman" w:cs="Times New Roman"/>
          <w:sz w:val="24"/>
          <w:szCs w:val="24"/>
        </w:rPr>
        <w:t xml:space="preserve">grid or </w:t>
      </w:r>
      <w:r w:rsidRPr="00E456EB">
        <w:rPr>
          <w:rFonts w:ascii="Times New Roman" w:hAnsi="Times New Roman" w:cs="Times New Roman"/>
          <w:sz w:val="24"/>
          <w:szCs w:val="24"/>
        </w:rPr>
        <w:t xml:space="preserve">forcing </w:t>
      </w:r>
      <w:r w:rsidR="00A216C7">
        <w:rPr>
          <w:rFonts w:ascii="Times New Roman" w:hAnsi="Times New Roman" w:cs="Times New Roman"/>
          <w:sz w:val="24"/>
          <w:szCs w:val="24"/>
        </w:rPr>
        <w:t xml:space="preserve">issues </w:t>
      </w:r>
      <w:r w:rsidRPr="00E456EB">
        <w:rPr>
          <w:rFonts w:ascii="Times New Roman" w:hAnsi="Times New Roman" w:cs="Times New Roman"/>
          <w:sz w:val="24"/>
          <w:szCs w:val="24"/>
        </w:rPr>
        <w:t>etc.</w:t>
      </w:r>
    </w:p>
    <w:p w:rsidR="004F110D" w:rsidRPr="004F110D" w:rsidRDefault="00E456EB" w:rsidP="00E456EB">
      <w:pPr>
        <w:tabs>
          <w:tab w:val="left" w:pos="8640"/>
        </w:tabs>
        <w:spacing w:after="120"/>
        <w:jc w:val="both"/>
        <w:rPr>
          <w:rFonts w:ascii="Times New Roman" w:hAnsi="Times New Roman" w:cs="Times New Roman"/>
          <w:sz w:val="24"/>
          <w:szCs w:val="24"/>
        </w:rPr>
      </w:pPr>
      <w:r w:rsidRPr="00E456EB">
        <w:rPr>
          <w:rFonts w:ascii="Times New Roman" w:hAnsi="Times New Roman" w:cs="Times New Roman"/>
          <w:sz w:val="24"/>
          <w:szCs w:val="24"/>
        </w:rPr>
        <w:t xml:space="preserve">Sometimes you want to visualize the problem right before the crash. You cannot use </w:t>
      </w:r>
      <w:r w:rsidRPr="00E456EB">
        <w:rPr>
          <w:rFonts w:ascii="Times New Roman" w:hAnsi="Times New Roman" w:cs="Times New Roman"/>
          <w:i/>
          <w:sz w:val="24"/>
          <w:szCs w:val="24"/>
        </w:rPr>
        <w:t>autocombine_MPI_elfe.pl</w:t>
      </w:r>
      <w:r w:rsidRPr="00E456EB">
        <w:rPr>
          <w:rFonts w:ascii="Times New Roman" w:hAnsi="Times New Roman" w:cs="Times New Roman"/>
          <w:sz w:val="24"/>
          <w:szCs w:val="24"/>
        </w:rPr>
        <w:t xml:space="preserve"> as the last stack of output is incomplete. But you can use the FORTRAN combi</w:t>
      </w:r>
      <w:r w:rsidR="00A216C7">
        <w:rPr>
          <w:rFonts w:ascii="Times New Roman" w:hAnsi="Times New Roman" w:cs="Times New Roman"/>
          <w:sz w:val="24"/>
          <w:szCs w:val="24"/>
        </w:rPr>
        <w:t>ne script (e.g., combine_output*</w:t>
      </w:r>
      <w:r w:rsidRPr="00E456EB">
        <w:rPr>
          <w:rFonts w:ascii="Times New Roman" w:hAnsi="Times New Roman" w:cs="Times New Roman"/>
          <w:sz w:val="24"/>
          <w:szCs w:val="24"/>
        </w:rPr>
        <w:t xml:space="preserve">) to directly combine an incomplete stack. Just follow the instruction in the header of </w:t>
      </w:r>
      <w:r>
        <w:rPr>
          <w:rFonts w:ascii="Times New Roman" w:hAnsi="Times New Roman" w:cs="Times New Roman"/>
          <w:sz w:val="24"/>
          <w:szCs w:val="24"/>
        </w:rPr>
        <w:t>this script</w:t>
      </w:r>
      <w:r w:rsidRPr="00E456EB">
        <w:rPr>
          <w:rFonts w:ascii="Times New Roman" w:hAnsi="Times New Roman" w:cs="Times New Roman"/>
          <w:sz w:val="24"/>
          <w:szCs w:val="24"/>
        </w:rPr>
        <w:t xml:space="preserve"> to prepare the inputs and run. Then visualize t</w:t>
      </w:r>
      <w:r>
        <w:rPr>
          <w:rFonts w:ascii="Times New Roman" w:hAnsi="Times New Roman" w:cs="Times New Roman"/>
          <w:sz w:val="24"/>
          <w:szCs w:val="24"/>
        </w:rPr>
        <w:t>he combined outputs</w:t>
      </w:r>
      <w:r w:rsidR="004F110D" w:rsidRPr="004F110D">
        <w:rPr>
          <w:rFonts w:ascii="Times New Roman" w:hAnsi="Times New Roman" w:cs="Times New Roman"/>
          <w:sz w:val="24"/>
          <w:szCs w:val="24"/>
        </w:rPr>
        <w:t>.</w:t>
      </w:r>
    </w:p>
    <w:p w:rsidR="004F110D" w:rsidRDefault="004F110D" w:rsidP="006A03BF">
      <w:pPr>
        <w:pStyle w:val="ListParagraph"/>
        <w:numPr>
          <w:ilvl w:val="0"/>
          <w:numId w:val="22"/>
        </w:numPr>
        <w:tabs>
          <w:tab w:val="left" w:pos="8640"/>
        </w:tabs>
        <w:spacing w:after="120"/>
        <w:jc w:val="both"/>
      </w:pPr>
      <w:r w:rsidRPr="004F110D">
        <w:t>How to impose river discharge if the depth is negative there?</w:t>
      </w:r>
    </w:p>
    <w:p w:rsidR="0084017F" w:rsidRPr="0084017F" w:rsidRDefault="0084017F" w:rsidP="0084017F">
      <w:pPr>
        <w:tabs>
          <w:tab w:val="left" w:pos="8640"/>
        </w:tabs>
        <w:spacing w:after="120"/>
        <w:jc w:val="both"/>
        <w:rPr>
          <w:rFonts w:ascii="Times New Roman" w:hAnsi="Times New Roman" w:cs="Times New Roman"/>
          <w:sz w:val="24"/>
          <w:szCs w:val="24"/>
        </w:rPr>
      </w:pPr>
      <w:r w:rsidRPr="0084017F">
        <w:rPr>
          <w:rFonts w:ascii="Times New Roman" w:hAnsi="Times New Roman" w:cs="Times New Roman"/>
          <w:sz w:val="24"/>
          <w:szCs w:val="24"/>
        </w:rPr>
        <w:t>See Chapter 5.1.7.</w:t>
      </w:r>
    </w:p>
    <w:p w:rsidR="0084017F" w:rsidRPr="004F110D" w:rsidRDefault="0084017F" w:rsidP="006A03BF">
      <w:pPr>
        <w:pStyle w:val="ListParagraph"/>
        <w:numPr>
          <w:ilvl w:val="0"/>
          <w:numId w:val="22"/>
        </w:numPr>
        <w:tabs>
          <w:tab w:val="left" w:pos="8640"/>
        </w:tabs>
        <w:spacing w:after="120"/>
        <w:jc w:val="both"/>
      </w:pPr>
      <w:r>
        <w:t>Run crashes with a dry boundary/depth error.</w:t>
      </w:r>
    </w:p>
    <w:p w:rsidR="004F110D" w:rsidRPr="004F110D" w:rsidRDefault="0084017F" w:rsidP="004F110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SCHISM allow</w:t>
      </w:r>
      <w:r w:rsidR="00B73F8C">
        <w:rPr>
          <w:rFonts w:ascii="Times New Roman" w:hAnsi="Times New Roman" w:cs="Times New Roman"/>
          <w:sz w:val="24"/>
          <w:szCs w:val="24"/>
        </w:rPr>
        <w:t>s</w:t>
      </w:r>
      <w:r>
        <w:rPr>
          <w:rFonts w:ascii="Times New Roman" w:hAnsi="Times New Roman" w:cs="Times New Roman"/>
          <w:sz w:val="24"/>
          <w:szCs w:val="24"/>
        </w:rPr>
        <w:t xml:space="preserve"> </w:t>
      </w:r>
      <w:r w:rsidR="00B73F8C">
        <w:rPr>
          <w:rFonts w:ascii="Times New Roman" w:hAnsi="Times New Roman" w:cs="Times New Roman"/>
          <w:sz w:val="24"/>
          <w:szCs w:val="24"/>
        </w:rPr>
        <w:t>dry</w:t>
      </w:r>
      <w:r>
        <w:rPr>
          <w:rFonts w:ascii="Times New Roman" w:hAnsi="Times New Roman" w:cs="Times New Roman"/>
          <w:sz w:val="24"/>
          <w:szCs w:val="24"/>
        </w:rPr>
        <w:t xml:space="preserve"> open-boundary nodes</w:t>
      </w:r>
      <w:r w:rsidR="00B73F8C">
        <w:rPr>
          <w:rFonts w:ascii="Times New Roman" w:hAnsi="Times New Roman" w:cs="Times New Roman"/>
          <w:sz w:val="24"/>
          <w:szCs w:val="24"/>
        </w:rPr>
        <w:t>, but the entire open boundary segment cannot be dry at any given time if the velocity B.C. is imposed there</w:t>
      </w:r>
      <w:r w:rsidR="004F110D" w:rsidRPr="004F110D">
        <w:rPr>
          <w:rFonts w:ascii="Times New Roman" w:hAnsi="Times New Roman" w:cs="Times New Roman"/>
          <w:sz w:val="24"/>
          <w:szCs w:val="24"/>
        </w:rPr>
        <w:t>.</w:t>
      </w:r>
      <w:r w:rsidR="00B73F8C">
        <w:rPr>
          <w:rFonts w:ascii="Times New Roman" w:hAnsi="Times New Roman" w:cs="Times New Roman"/>
          <w:sz w:val="24"/>
          <w:szCs w:val="24"/>
        </w:rPr>
        <w:t xml:space="preserve"> Either relocate the boundary or deepen some nodes to allow flow to come in.</w:t>
      </w:r>
      <w:r>
        <w:rPr>
          <w:rFonts w:ascii="Times New Roman" w:hAnsi="Times New Roman" w:cs="Times New Roman"/>
          <w:sz w:val="24"/>
          <w:szCs w:val="24"/>
        </w:rPr>
        <w:t xml:space="preserve"> </w:t>
      </w:r>
    </w:p>
    <w:p w:rsidR="004F110D" w:rsidRDefault="004F110D" w:rsidP="006A03BF">
      <w:pPr>
        <w:pStyle w:val="ListParagraph"/>
        <w:numPr>
          <w:ilvl w:val="0"/>
          <w:numId w:val="22"/>
        </w:numPr>
        <w:tabs>
          <w:tab w:val="left" w:pos="8640"/>
        </w:tabs>
        <w:spacing w:after="120"/>
        <w:jc w:val="both"/>
      </w:pPr>
      <w:r w:rsidRPr="004F110D">
        <w:t>I have large velocity at open boundary</w:t>
      </w:r>
    </w:p>
    <w:p w:rsidR="00157AC7" w:rsidRPr="00157AC7" w:rsidRDefault="00157AC7" w:rsidP="00157AC7">
      <w:pPr>
        <w:tabs>
          <w:tab w:val="left" w:pos="8640"/>
        </w:tabs>
        <w:spacing w:after="120"/>
        <w:jc w:val="both"/>
        <w:rPr>
          <w:rFonts w:ascii="Times New Roman" w:hAnsi="Times New Roman" w:cs="Times New Roman"/>
          <w:sz w:val="24"/>
          <w:szCs w:val="24"/>
        </w:rPr>
      </w:pPr>
      <w:r w:rsidRPr="00157AC7">
        <w:rPr>
          <w:rFonts w:ascii="Times New Roman" w:hAnsi="Times New Roman" w:cs="Times New Roman"/>
          <w:sz w:val="24"/>
          <w:szCs w:val="24"/>
        </w:rPr>
        <w:t>In hydrostatic models</w:t>
      </w:r>
      <w:r w:rsidR="00A216C7">
        <w:rPr>
          <w:rFonts w:ascii="Times New Roman" w:hAnsi="Times New Roman" w:cs="Times New Roman"/>
          <w:sz w:val="24"/>
          <w:szCs w:val="24"/>
        </w:rPr>
        <w:t>,</w:t>
      </w:r>
      <w:r w:rsidRPr="00157AC7">
        <w:rPr>
          <w:rFonts w:ascii="Times New Roman" w:hAnsi="Times New Roman" w:cs="Times New Roman"/>
          <w:sz w:val="24"/>
          <w:szCs w:val="24"/>
        </w:rPr>
        <w:t xml:space="preserve"> the incoming velocity should be specified at open boundary. Over-specification i.e. elevation+velocity B.C. there usually avoids the problem, but the two B.C.’s must be </w:t>
      </w:r>
      <w:r w:rsidR="00A216C7">
        <w:rPr>
          <w:rFonts w:ascii="Times New Roman" w:hAnsi="Times New Roman" w:cs="Times New Roman"/>
          <w:sz w:val="24"/>
          <w:szCs w:val="24"/>
        </w:rPr>
        <w:t xml:space="preserve">largely </w:t>
      </w:r>
      <w:r w:rsidRPr="00157AC7">
        <w:rPr>
          <w:rFonts w:ascii="Times New Roman" w:hAnsi="Times New Roman" w:cs="Times New Roman"/>
          <w:sz w:val="24"/>
          <w:szCs w:val="24"/>
        </w:rPr>
        <w:t>consistent with each other.</w:t>
      </w:r>
      <w:r w:rsidR="00720967">
        <w:rPr>
          <w:rFonts w:ascii="Times New Roman" w:hAnsi="Times New Roman" w:cs="Times New Roman"/>
          <w:sz w:val="24"/>
          <w:szCs w:val="24"/>
        </w:rPr>
        <w:t xml:space="preserve"> The </w:t>
      </w:r>
      <w:r w:rsidRPr="00157AC7">
        <w:rPr>
          <w:rFonts w:ascii="Times New Roman" w:hAnsi="Times New Roman" w:cs="Times New Roman"/>
          <w:sz w:val="24"/>
          <w:szCs w:val="24"/>
        </w:rPr>
        <w:t>velocity B</w:t>
      </w:r>
      <w:r w:rsidR="00720967">
        <w:rPr>
          <w:rFonts w:ascii="Times New Roman" w:hAnsi="Times New Roman" w:cs="Times New Roman"/>
          <w:sz w:val="24"/>
          <w:szCs w:val="24"/>
        </w:rPr>
        <w:t>.C. can be generated using global circulation model (HYCOM etc) plus global tidal model (FES etc)</w:t>
      </w:r>
      <w:r w:rsidR="001972AF">
        <w:rPr>
          <w:rFonts w:ascii="Times New Roman" w:hAnsi="Times New Roman" w:cs="Times New Roman"/>
          <w:sz w:val="24"/>
          <w:szCs w:val="24"/>
        </w:rPr>
        <w:t>.</w:t>
      </w:r>
    </w:p>
    <w:p w:rsidR="00157AC7" w:rsidRDefault="00720967" w:rsidP="006A03BF">
      <w:pPr>
        <w:pStyle w:val="ListParagraph"/>
        <w:numPr>
          <w:ilvl w:val="0"/>
          <w:numId w:val="22"/>
        </w:numPr>
        <w:tabs>
          <w:tab w:val="left" w:pos="8640"/>
        </w:tabs>
        <w:spacing w:after="120"/>
        <w:jc w:val="both"/>
      </w:pPr>
      <w:r>
        <w:t>fatal.error</w:t>
      </w:r>
      <w:r w:rsidRPr="004F110D">
        <w:t xml:space="preserve"> </w:t>
      </w:r>
      <w:r w:rsidR="00182AE9">
        <w:t>indicates “</w:t>
      </w:r>
      <w:r w:rsidR="00182AE9" w:rsidRPr="00182AE9">
        <w:t>Could not find suitable element in input</w:t>
      </w:r>
      <w:r w:rsidR="00182AE9">
        <w:t>”</w:t>
      </w:r>
    </w:p>
    <w:p w:rsidR="00182AE9" w:rsidRPr="00182AE9" w:rsidRDefault="00182AE9" w:rsidP="00182AE9">
      <w:pPr>
        <w:tabs>
          <w:tab w:val="left" w:pos="8640"/>
        </w:tabs>
        <w:spacing w:after="120"/>
        <w:jc w:val="both"/>
        <w:rPr>
          <w:rFonts w:ascii="Times New Roman" w:hAnsi="Times New Roman" w:cs="Times New Roman"/>
          <w:sz w:val="24"/>
          <w:szCs w:val="24"/>
        </w:rPr>
      </w:pPr>
      <w:r w:rsidRPr="00182AE9">
        <w:rPr>
          <w:rFonts w:ascii="Times New Roman" w:hAnsi="Times New Roman" w:cs="Times New Roman"/>
          <w:sz w:val="24"/>
          <w:szCs w:val="24"/>
        </w:rPr>
        <w:t>This is likely because</w:t>
      </w:r>
      <w:r>
        <w:rPr>
          <w:rFonts w:ascii="Times New Roman" w:hAnsi="Times New Roman" w:cs="Times New Roman"/>
          <w:sz w:val="24"/>
          <w:szCs w:val="24"/>
        </w:rPr>
        <w:t xml:space="preserve"> your </w:t>
      </w:r>
      <w:r w:rsidRPr="00182AE9">
        <w:rPr>
          <w:rFonts w:ascii="Times New Roman" w:hAnsi="Times New Roman" w:cs="Times New Roman"/>
          <w:color w:val="FF0000"/>
          <w:sz w:val="24"/>
          <w:szCs w:val="24"/>
        </w:rPr>
        <w:t xml:space="preserve">sflux*.nc </w:t>
      </w:r>
      <w:r>
        <w:rPr>
          <w:rFonts w:ascii="Times New Roman" w:hAnsi="Times New Roman" w:cs="Times New Roman"/>
          <w:sz w:val="24"/>
          <w:szCs w:val="24"/>
        </w:rPr>
        <w:t xml:space="preserve">is not prepared properly: either the grid in </w:t>
      </w:r>
      <w:r w:rsidRPr="00182AE9">
        <w:rPr>
          <w:rFonts w:ascii="Times New Roman" w:hAnsi="Times New Roman" w:cs="Times New Roman"/>
          <w:color w:val="FF0000"/>
          <w:sz w:val="24"/>
          <w:szCs w:val="24"/>
        </w:rPr>
        <w:t xml:space="preserve">.nc </w:t>
      </w:r>
      <w:r>
        <w:rPr>
          <w:rFonts w:ascii="Times New Roman" w:hAnsi="Times New Roman" w:cs="Times New Roman"/>
          <w:sz w:val="24"/>
          <w:szCs w:val="24"/>
        </w:rPr>
        <w:t xml:space="preserve">does not cover </w:t>
      </w:r>
      <w:r w:rsidRPr="00182AE9">
        <w:rPr>
          <w:rFonts w:ascii="Times New Roman" w:hAnsi="Times New Roman" w:cs="Times New Roman"/>
          <w:color w:val="FF0000"/>
          <w:sz w:val="24"/>
          <w:szCs w:val="24"/>
        </w:rPr>
        <w:t>hgrid.ll</w:t>
      </w:r>
      <w:r>
        <w:rPr>
          <w:rFonts w:ascii="Times New Roman" w:hAnsi="Times New Roman" w:cs="Times New Roman"/>
          <w:sz w:val="24"/>
          <w:szCs w:val="24"/>
        </w:rPr>
        <w:t xml:space="preserve">, or the structured grid in </w:t>
      </w:r>
      <w:r w:rsidRPr="00182AE9">
        <w:rPr>
          <w:rFonts w:ascii="Times New Roman" w:hAnsi="Times New Roman" w:cs="Times New Roman"/>
          <w:color w:val="FF0000"/>
          <w:sz w:val="24"/>
          <w:szCs w:val="24"/>
        </w:rPr>
        <w:t xml:space="preserve">.nc </w:t>
      </w:r>
      <w:r>
        <w:rPr>
          <w:rFonts w:ascii="Times New Roman" w:hAnsi="Times New Roman" w:cs="Times New Roman"/>
          <w:sz w:val="24"/>
          <w:szCs w:val="24"/>
        </w:rPr>
        <w:t>is not ordered counter-clockwise.</w:t>
      </w:r>
    </w:p>
    <w:p w:rsidR="00365A74" w:rsidRDefault="00365A74" w:rsidP="00365A74">
      <w:pPr>
        <w:pStyle w:val="Heading2"/>
        <w:tabs>
          <w:tab w:val="left" w:pos="8640"/>
        </w:tabs>
        <w:spacing w:after="120"/>
        <w:jc w:val="both"/>
        <w:rPr>
          <w:rFonts w:ascii="Times New Roman" w:hAnsi="Times New Roman" w:cs="Times New Roman"/>
        </w:rPr>
      </w:pPr>
      <w:bookmarkStart w:id="86" w:name="_Toc79933415"/>
      <w:r>
        <w:rPr>
          <w:rFonts w:ascii="Times New Roman" w:hAnsi="Times New Roman" w:cs="Times New Roman"/>
        </w:rPr>
        <w:t xml:space="preserve">5.7 </w:t>
      </w:r>
      <w:r w:rsidR="0036243E">
        <w:rPr>
          <w:rFonts w:ascii="Times New Roman" w:hAnsi="Times New Roman" w:cs="Times New Roman"/>
        </w:rPr>
        <w:t>Clinical case studies</w:t>
      </w:r>
      <w:bookmarkEnd w:id="86"/>
    </w:p>
    <w:p w:rsidR="0036243E" w:rsidRPr="0036243E" w:rsidRDefault="0036243E" w:rsidP="0036243E">
      <w:pPr>
        <w:rPr>
          <w:rFonts w:ascii="Times New Roman" w:hAnsi="Times New Roman" w:cs="Times New Roman"/>
          <w:sz w:val="24"/>
          <w:szCs w:val="24"/>
        </w:rPr>
      </w:pPr>
      <w:r w:rsidRPr="0036243E">
        <w:rPr>
          <w:rFonts w:ascii="Times New Roman" w:hAnsi="Times New Roman" w:cs="Times New Roman"/>
          <w:sz w:val="24"/>
          <w:szCs w:val="24"/>
        </w:rPr>
        <w:t xml:space="preserve">In this section </w:t>
      </w:r>
      <w:r>
        <w:rPr>
          <w:rFonts w:ascii="Times New Roman" w:hAnsi="Times New Roman" w:cs="Times New Roman"/>
          <w:sz w:val="24"/>
          <w:szCs w:val="24"/>
        </w:rPr>
        <w:t>we will discuss some common mistakes made by users.</w:t>
      </w:r>
    </w:p>
    <w:p w:rsidR="00365A74" w:rsidRDefault="00365A74" w:rsidP="00365A74">
      <w:pPr>
        <w:pStyle w:val="Heading3"/>
      </w:pPr>
      <w:bookmarkStart w:id="87" w:name="_Toc79933416"/>
      <w:r>
        <w:t>5.7.1 Cross-scale applications that include eddying regime</w:t>
      </w:r>
      <w:bookmarkEnd w:id="87"/>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To get a good SCHISM </w:t>
      </w:r>
      <w:r w:rsidR="0036243E">
        <w:rPr>
          <w:rFonts w:ascii="Times New Roman" w:hAnsi="Times New Roman" w:cs="Times New Roman"/>
          <w:sz w:val="24"/>
          <w:szCs w:val="24"/>
        </w:rPr>
        <w:t xml:space="preserve">baroclinic </w:t>
      </w:r>
      <w:r>
        <w:rPr>
          <w:rFonts w:ascii="Times New Roman" w:hAnsi="Times New Roman" w:cs="Times New Roman"/>
          <w:sz w:val="24"/>
          <w:szCs w:val="24"/>
        </w:rPr>
        <w:t xml:space="preserve">setup for this type of applications, one needs to pay attention to </w:t>
      </w:r>
    </w:p>
    <w:p w:rsidR="00365A74" w:rsidRDefault="00EA0FEC" w:rsidP="0088096F">
      <w:pPr>
        <w:pStyle w:val="ListParagraph"/>
        <w:numPr>
          <w:ilvl w:val="0"/>
          <w:numId w:val="40"/>
        </w:numPr>
        <w:tabs>
          <w:tab w:val="left" w:pos="8640"/>
        </w:tabs>
        <w:spacing w:after="120"/>
        <w:jc w:val="both"/>
      </w:pPr>
      <w:r>
        <w:t>Horizontal grid</w:t>
      </w:r>
    </w:p>
    <w:p w:rsidR="001C1CA3" w:rsidRDefault="00365A74" w:rsidP="0088096F">
      <w:pPr>
        <w:pStyle w:val="ListParagraph"/>
        <w:numPr>
          <w:ilvl w:val="0"/>
          <w:numId w:val="40"/>
        </w:numPr>
        <w:tabs>
          <w:tab w:val="left" w:pos="8640"/>
        </w:tabs>
        <w:spacing w:after="120"/>
        <w:jc w:val="both"/>
      </w:pPr>
      <w:r>
        <w:lastRenderedPageBreak/>
        <w:t>Vertical grid: use LSC</w:t>
      </w:r>
      <w:r w:rsidRPr="00365A74">
        <w:rPr>
          <w:vertAlign w:val="superscript"/>
        </w:rPr>
        <w:t>2</w:t>
      </w:r>
      <w:r>
        <w:t>, and at least resolve the surface layer</w:t>
      </w:r>
      <w:r w:rsidRPr="00365A74">
        <w:t xml:space="preserve"> </w:t>
      </w:r>
    </w:p>
    <w:p w:rsidR="00365A74" w:rsidRDefault="00365A74" w:rsidP="0088096F">
      <w:pPr>
        <w:pStyle w:val="ListParagraph"/>
        <w:numPr>
          <w:ilvl w:val="0"/>
          <w:numId w:val="40"/>
        </w:numPr>
        <w:tabs>
          <w:tab w:val="left" w:pos="8640"/>
        </w:tabs>
        <w:spacing w:after="120"/>
        <w:jc w:val="both"/>
      </w:pPr>
      <w:r>
        <w:t>Parameterization: especially important are parameters that control momentum dissipation (</w:t>
      </w:r>
      <w:r w:rsidRPr="00365A74">
        <w:rPr>
          <w:color w:val="00B050"/>
        </w:rPr>
        <w:t>indvel, ihorcon, ishapiro, dt</w:t>
      </w:r>
      <w:r>
        <w:t>)</w:t>
      </w:r>
    </w:p>
    <w:p w:rsidR="00365A74" w:rsidRDefault="00365A74" w:rsidP="00365A74">
      <w:pPr>
        <w:tabs>
          <w:tab w:val="left" w:pos="8640"/>
        </w:tabs>
        <w:spacing w:after="120"/>
        <w:jc w:val="both"/>
        <w:rPr>
          <w:rFonts w:ascii="Times New Roman" w:hAnsi="Times New Roman" w:cs="Times New Roman"/>
          <w:sz w:val="24"/>
          <w:szCs w:val="24"/>
        </w:rPr>
      </w:pPr>
      <w:r w:rsidRPr="00365A74">
        <w:rPr>
          <w:rFonts w:ascii="Times New Roman" w:hAnsi="Times New Roman" w:cs="Times New Roman"/>
          <w:sz w:val="24"/>
          <w:szCs w:val="24"/>
        </w:rPr>
        <w:t xml:space="preserve">The case study </w:t>
      </w:r>
      <w:r>
        <w:rPr>
          <w:rFonts w:ascii="Times New Roman" w:hAnsi="Times New Roman" w:cs="Times New Roman"/>
          <w:sz w:val="24"/>
          <w:szCs w:val="24"/>
        </w:rPr>
        <w:t xml:space="preserve">on South China Sea (SCS) shown </w:t>
      </w:r>
      <w:r w:rsidRPr="00365A74">
        <w:rPr>
          <w:rFonts w:ascii="Times New Roman" w:hAnsi="Times New Roman" w:cs="Times New Roman"/>
          <w:sz w:val="24"/>
          <w:szCs w:val="24"/>
        </w:rPr>
        <w:t>below illustrates some common mistakes</w:t>
      </w:r>
      <w:r>
        <w:rPr>
          <w:rFonts w:ascii="Times New Roman" w:hAnsi="Times New Roman" w:cs="Times New Roman"/>
          <w:sz w:val="24"/>
          <w:szCs w:val="24"/>
        </w:rPr>
        <w:t xml:space="preserve"> made by users. A particularly severe challenge is a transitional regime (between eddying and non-eddying regimes) with steep slopes that tend to excite parasitic noises, and a common symptom for this manifests itself as spurious upwelling of cold water (Fig. 5.11). </w:t>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For gridgen, start with </w:t>
      </w:r>
      <w:r w:rsidRPr="000F38F8">
        <w:rPr>
          <w:rFonts w:ascii="Times New Roman" w:hAnsi="Times New Roman" w:cs="Times New Roman"/>
          <w:i/>
          <w:sz w:val="24"/>
          <w:szCs w:val="24"/>
        </w:rPr>
        <w:t>modest</w:t>
      </w:r>
      <w:r>
        <w:rPr>
          <w:rFonts w:ascii="Times New Roman" w:hAnsi="Times New Roman" w:cs="Times New Roman"/>
          <w:sz w:val="24"/>
          <w:szCs w:val="24"/>
        </w:rPr>
        <w:t xml:space="preserve"> and quasi-uniform resolution for eddying regime. High resolution (&lt;=2km) in deep water (h&gt;=1km) should be avoided</w:t>
      </w:r>
      <w:r w:rsidR="000F38F8">
        <w:rPr>
          <w:rFonts w:ascii="Times New Roman" w:hAnsi="Times New Roman" w:cs="Times New Roman"/>
          <w:sz w:val="24"/>
          <w:szCs w:val="24"/>
        </w:rPr>
        <w:t xml:space="preserve"> (Fig. 5.10)</w:t>
      </w:r>
      <w:r>
        <w:rPr>
          <w:rFonts w:ascii="Times New Roman" w:hAnsi="Times New Roman" w:cs="Times New Roman"/>
          <w:sz w:val="24"/>
          <w:szCs w:val="24"/>
        </w:rPr>
        <w:t xml:space="preserve"> (if this is absolutely required, one needs to reduce time step below 100 sec</w:t>
      </w:r>
      <w:r w:rsidR="000F38F8">
        <w:rPr>
          <w:rFonts w:ascii="Times New Roman" w:hAnsi="Times New Roman" w:cs="Times New Roman"/>
          <w:sz w:val="24"/>
          <w:szCs w:val="24"/>
        </w:rPr>
        <w:t xml:space="preserve"> or apply some special parameterization such as </w:t>
      </w:r>
      <w:r w:rsidR="000F38F8" w:rsidRPr="000F38F8">
        <w:rPr>
          <w:rFonts w:ascii="Times New Roman" w:hAnsi="Times New Roman" w:cs="Times New Roman"/>
          <w:color w:val="00B050"/>
          <w:sz w:val="24"/>
          <w:szCs w:val="24"/>
        </w:rPr>
        <w:t xml:space="preserve">niter_shap </w:t>
      </w:r>
      <w:r w:rsidR="000F38F8">
        <w:rPr>
          <w:rFonts w:ascii="Times New Roman" w:hAnsi="Times New Roman" w:cs="Times New Roman"/>
          <w:sz w:val="24"/>
          <w:szCs w:val="24"/>
        </w:rPr>
        <w:t>etc</w:t>
      </w:r>
      <w:r>
        <w:rPr>
          <w:rFonts w:ascii="Times New Roman" w:hAnsi="Times New Roman" w:cs="Times New Roman"/>
          <w:sz w:val="24"/>
          <w:szCs w:val="24"/>
        </w:rPr>
        <w:t xml:space="preserve">). At steep slopes, this means that an ‘outer arc’ (in SMS map) </w:t>
      </w:r>
      <w:r w:rsidR="000F38F8">
        <w:rPr>
          <w:rFonts w:ascii="Times New Roman" w:hAnsi="Times New Roman" w:cs="Times New Roman"/>
          <w:sz w:val="24"/>
          <w:szCs w:val="24"/>
        </w:rPr>
        <w:t>may need</w:t>
      </w:r>
      <w:r>
        <w:rPr>
          <w:rFonts w:ascii="Times New Roman" w:hAnsi="Times New Roman" w:cs="Times New Roman"/>
          <w:sz w:val="24"/>
          <w:szCs w:val="24"/>
        </w:rPr>
        <w:t xml:space="preserve"> to be added to delineate the boundary between the 2 regimes (e.g. at shelf break; Fig. 5.12). Note that skew elements are fine in the shallow non-eddying regimes (e.g. coast). One may be tempted to omit this arc for small islands, but the grid generated this way would be t</w:t>
      </w:r>
      <w:r w:rsidR="00EA0FEC">
        <w:rPr>
          <w:rFonts w:ascii="Times New Roman" w:hAnsi="Times New Roman" w:cs="Times New Roman"/>
          <w:sz w:val="24"/>
          <w:szCs w:val="24"/>
        </w:rPr>
        <w:t>oo fine in deep water (Fig. 5.10</w:t>
      </w:r>
      <w:r>
        <w:rPr>
          <w:rFonts w:ascii="Times New Roman" w:hAnsi="Times New Roman" w:cs="Times New Roman"/>
          <w:sz w:val="24"/>
          <w:szCs w:val="24"/>
        </w:rPr>
        <w:t xml:space="preserve">), which leads to spurious noise (Fig. 5.11). Same procedure </w:t>
      </w:r>
      <w:r w:rsidR="000F38F8">
        <w:rPr>
          <w:rFonts w:ascii="Times New Roman" w:hAnsi="Times New Roman" w:cs="Times New Roman"/>
          <w:sz w:val="24"/>
          <w:szCs w:val="24"/>
        </w:rPr>
        <w:t>should be applied</w:t>
      </w:r>
      <w:r>
        <w:rPr>
          <w:rFonts w:ascii="Times New Roman" w:hAnsi="Times New Roman" w:cs="Times New Roman"/>
          <w:sz w:val="24"/>
          <w:szCs w:val="24"/>
        </w:rPr>
        <w:t xml:space="preserve"> to narrow shelves e.g. west of Luzon (Fig. 5.12). With the corrected grid, the noise is greatly reduced: the remaining noise in southern Philippines can be rectified by adding outer arcs there (Fig. 5.13).</w:t>
      </w:r>
    </w:p>
    <w:p w:rsidR="00365A74" w:rsidRDefault="00EA0FEC" w:rsidP="00365A7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4E398A">
            <wp:extent cx="6339840" cy="3418031"/>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354365" cy="3425862"/>
                    </a:xfrm>
                    <a:prstGeom prst="rect">
                      <a:avLst/>
                    </a:prstGeom>
                    <a:noFill/>
                  </pic:spPr>
                </pic:pic>
              </a:graphicData>
            </a:graphic>
          </wp:inline>
        </w:drawing>
      </w:r>
    </w:p>
    <w:p w:rsidR="00EA0FEC" w:rsidRDefault="00EA0FEC" w:rsidP="00365A7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DC1D7C1">
            <wp:extent cx="6411998" cy="3840480"/>
            <wp:effectExtent l="0" t="0" r="825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18408" cy="3844320"/>
                    </a:xfrm>
                    <a:prstGeom prst="rect">
                      <a:avLst/>
                    </a:prstGeom>
                    <a:noFill/>
                  </pic:spPr>
                </pic:pic>
              </a:graphicData>
            </a:graphic>
          </wp:inline>
        </w:drawing>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5.10: </w:t>
      </w:r>
      <w:r w:rsidR="00EA0FEC">
        <w:rPr>
          <w:rFonts w:ascii="Times New Roman" w:hAnsi="Times New Roman" w:cs="Times New Roman"/>
          <w:sz w:val="24"/>
          <w:szCs w:val="24"/>
        </w:rPr>
        <w:t xml:space="preserve">(a) </w:t>
      </w:r>
      <w:r>
        <w:rPr>
          <w:rFonts w:ascii="Times New Roman" w:hAnsi="Times New Roman" w:cs="Times New Roman"/>
          <w:sz w:val="24"/>
          <w:szCs w:val="24"/>
        </w:rPr>
        <w:t>‘Wrong’ map for SCS, showing multiple issues with grid design. Steep slopes are prevalent in this region, near small islands and continental shelf breaks.</w:t>
      </w:r>
      <w:r w:rsidR="00EA0FEC">
        <w:rPr>
          <w:rFonts w:ascii="Times New Roman" w:hAnsi="Times New Roman" w:cs="Times New Roman"/>
          <w:sz w:val="24"/>
          <w:szCs w:val="24"/>
        </w:rPr>
        <w:t xml:space="preserve"> (b) grid near Spratly, showing excessively high resolution </w:t>
      </w:r>
      <w:r w:rsidR="0036243E">
        <w:rPr>
          <w:rFonts w:ascii="Times New Roman" w:hAnsi="Times New Roman" w:cs="Times New Roman"/>
          <w:sz w:val="24"/>
          <w:szCs w:val="24"/>
        </w:rPr>
        <w:t xml:space="preserve">in deep water (0.01 degree ~ 1 </w:t>
      </w:r>
      <w:r w:rsidR="00EA0FEC">
        <w:rPr>
          <w:rFonts w:ascii="Times New Roman" w:hAnsi="Times New Roman" w:cs="Times New Roman"/>
          <w:sz w:val="24"/>
          <w:szCs w:val="24"/>
        </w:rPr>
        <w:t>km).</w:t>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58AD12">
            <wp:extent cx="3846830" cy="3096895"/>
            <wp:effectExtent l="0" t="0" r="127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46830" cy="3096895"/>
                    </a:xfrm>
                    <a:prstGeom prst="rect">
                      <a:avLst/>
                    </a:prstGeom>
                    <a:noFill/>
                  </pic:spPr>
                </pic:pic>
              </a:graphicData>
            </a:graphic>
          </wp:inline>
        </w:drawing>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5.11: Surface temperature (SST) resulted from the grid generated from Fig. 5.10, showing the excessive spurious upwelling of cold water.</w:t>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6C85D16">
            <wp:extent cx="6459855" cy="34299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76743" cy="3438882"/>
                    </a:xfrm>
                    <a:prstGeom prst="rect">
                      <a:avLst/>
                    </a:prstGeom>
                    <a:noFill/>
                  </pic:spPr>
                </pic:pic>
              </a:graphicData>
            </a:graphic>
          </wp:inline>
        </w:drawing>
      </w: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5.12: A corrected SMS map file. Outer arcs are added near shelf break of west coast of Luzon and Spratly Islands, but are missing in the southern Philippines. </w:t>
      </w:r>
    </w:p>
    <w:p w:rsidR="00EA0FEC" w:rsidRDefault="00EA0FEC" w:rsidP="00365A74">
      <w:pPr>
        <w:tabs>
          <w:tab w:val="left" w:pos="8640"/>
        </w:tabs>
        <w:spacing w:after="120"/>
        <w:jc w:val="both"/>
        <w:rPr>
          <w:rFonts w:ascii="Times New Roman" w:hAnsi="Times New Roman" w:cs="Times New Roman"/>
          <w:sz w:val="24"/>
          <w:szCs w:val="24"/>
        </w:rPr>
      </w:pPr>
    </w:p>
    <w:p w:rsidR="00365A74"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91AA85">
            <wp:extent cx="3694813" cy="3876043"/>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707506" cy="3889359"/>
                    </a:xfrm>
                    <a:prstGeom prst="rect">
                      <a:avLst/>
                    </a:prstGeom>
                    <a:noFill/>
                  </pic:spPr>
                </pic:pic>
              </a:graphicData>
            </a:graphic>
          </wp:inline>
        </w:drawing>
      </w:r>
    </w:p>
    <w:p w:rsidR="00EA0FEC" w:rsidRDefault="00365A74" w:rsidP="00365A74">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Fig. 5.13: SST calculated from the corrected grid. The remaining ‘upwelling’ in the circled area is due to the missing outer arcs in that area (cf. Fig. 5.12).</w:t>
      </w:r>
    </w:p>
    <w:p w:rsidR="00EA0FEC" w:rsidRDefault="00EA0FEC" w:rsidP="00365A74">
      <w:pPr>
        <w:tabs>
          <w:tab w:val="left" w:pos="8640"/>
        </w:tabs>
        <w:spacing w:after="120"/>
        <w:jc w:val="both"/>
        <w:rPr>
          <w:rFonts w:ascii="Times New Roman" w:hAnsi="Times New Roman" w:cs="Times New Roman"/>
          <w:sz w:val="24"/>
          <w:szCs w:val="24"/>
        </w:rPr>
      </w:pPr>
    </w:p>
    <w:p w:rsidR="00EA0FEC" w:rsidRDefault="00EA0FEC" w:rsidP="00EA0FEC">
      <w:pPr>
        <w:tabs>
          <w:tab w:val="left" w:pos="8640"/>
        </w:tabs>
        <w:spacing w:after="120"/>
        <w:jc w:val="both"/>
        <w:rPr>
          <w:rFonts w:ascii="Times New Roman" w:hAnsi="Times New Roman" w:cs="Times New Roman"/>
          <w:sz w:val="24"/>
          <w:szCs w:val="24"/>
        </w:rPr>
      </w:pPr>
      <w:r w:rsidRPr="00EA0FEC">
        <w:rPr>
          <w:rFonts w:ascii="Times New Roman" w:hAnsi="Times New Roman" w:cs="Times New Roman"/>
          <w:b/>
          <w:sz w:val="24"/>
          <w:szCs w:val="24"/>
          <w:u w:val="single"/>
        </w:rPr>
        <w:t>Parameters</w:t>
      </w:r>
      <w:r>
        <w:rPr>
          <w:rFonts w:ascii="Times New Roman" w:hAnsi="Times New Roman" w:cs="Times New Roman"/>
          <w:sz w:val="24"/>
          <w:szCs w:val="24"/>
        </w:rPr>
        <w:t xml:space="preserve">: </w:t>
      </w:r>
      <w:r w:rsidRPr="00EA0FEC">
        <w:rPr>
          <w:rFonts w:ascii="Times New Roman" w:hAnsi="Times New Roman" w:cs="Times New Roman"/>
          <w:color w:val="00B050"/>
          <w:sz w:val="24"/>
          <w:szCs w:val="24"/>
        </w:rPr>
        <w:t>dt</w:t>
      </w:r>
      <w:r>
        <w:rPr>
          <w:rFonts w:ascii="Times New Roman" w:hAnsi="Times New Roman" w:cs="Times New Roman"/>
          <w:sz w:val="24"/>
          <w:szCs w:val="24"/>
        </w:rPr>
        <w:t>=100s</w:t>
      </w:r>
      <w:r w:rsidR="0036243E">
        <w:rPr>
          <w:rFonts w:ascii="Times New Roman" w:hAnsi="Times New Roman" w:cs="Times New Roman"/>
          <w:sz w:val="24"/>
          <w:szCs w:val="24"/>
        </w:rPr>
        <w:t xml:space="preserve"> (slightly larger values like 120 s should also work)</w:t>
      </w:r>
      <w:r>
        <w:rPr>
          <w:rFonts w:ascii="Times New Roman" w:hAnsi="Times New Roman" w:cs="Times New Roman"/>
          <w:sz w:val="24"/>
          <w:szCs w:val="24"/>
        </w:rPr>
        <w:t xml:space="preserve">, </w:t>
      </w:r>
      <w:r w:rsidRPr="00EA0FEC">
        <w:rPr>
          <w:rFonts w:ascii="Times New Roman" w:hAnsi="Times New Roman" w:cs="Times New Roman"/>
          <w:color w:val="00B050"/>
          <w:sz w:val="24"/>
          <w:szCs w:val="24"/>
        </w:rPr>
        <w:t>indvel</w:t>
      </w:r>
      <w:r>
        <w:rPr>
          <w:rFonts w:ascii="Times New Roman" w:hAnsi="Times New Roman" w:cs="Times New Roman"/>
          <w:sz w:val="24"/>
          <w:szCs w:val="24"/>
        </w:rPr>
        <w:t xml:space="preserve">=0, </w:t>
      </w:r>
      <w:r w:rsidRPr="00EA0FEC">
        <w:rPr>
          <w:rFonts w:ascii="Times New Roman" w:hAnsi="Times New Roman" w:cs="Times New Roman"/>
          <w:color w:val="00B050"/>
          <w:sz w:val="24"/>
          <w:szCs w:val="24"/>
        </w:rPr>
        <w:t>ihorcon</w:t>
      </w:r>
      <w:r>
        <w:rPr>
          <w:rFonts w:ascii="Times New Roman" w:hAnsi="Times New Roman" w:cs="Times New Roman"/>
          <w:sz w:val="24"/>
          <w:szCs w:val="24"/>
        </w:rPr>
        <w:t xml:space="preserve">=2, </w:t>
      </w:r>
      <w:r w:rsidRPr="00EA0FEC">
        <w:rPr>
          <w:rFonts w:ascii="Times New Roman" w:hAnsi="Times New Roman" w:cs="Times New Roman"/>
          <w:color w:val="00B050"/>
          <w:sz w:val="24"/>
          <w:szCs w:val="24"/>
        </w:rPr>
        <w:t>ishapiro</w:t>
      </w:r>
      <w:r>
        <w:rPr>
          <w:rFonts w:ascii="Times New Roman" w:hAnsi="Times New Roman" w:cs="Times New Roman"/>
          <w:sz w:val="24"/>
          <w:szCs w:val="24"/>
        </w:rPr>
        <w:t xml:space="preserve">= </w:t>
      </w:r>
      <w:r w:rsidRPr="00EA0FEC">
        <w:rPr>
          <w:rFonts w:ascii="Symbol" w:hAnsi="Symbol" w:cs="Times New Roman"/>
          <w:sz w:val="24"/>
          <w:szCs w:val="24"/>
        </w:rPr>
        <w:t></w:t>
      </w:r>
      <w:r>
        <w:rPr>
          <w:rFonts w:ascii="Times New Roman" w:hAnsi="Times New Roman" w:cs="Times New Roman"/>
          <w:sz w:val="24"/>
          <w:szCs w:val="24"/>
        </w:rPr>
        <w:t xml:space="preserve">1. shapiro.gr3 is then generated using </w:t>
      </w:r>
      <w:r w:rsidRPr="00EA0FEC">
        <w:rPr>
          <w:rFonts w:ascii="Times New Roman" w:hAnsi="Times New Roman" w:cs="Times New Roman"/>
          <w:sz w:val="24"/>
          <w:szCs w:val="24"/>
        </w:rPr>
        <w:t>gen_slope_filter2.f90</w:t>
      </w:r>
      <w:r>
        <w:rPr>
          <w:rFonts w:ascii="Times New Roman" w:hAnsi="Times New Roman" w:cs="Times New Roman"/>
          <w:sz w:val="24"/>
          <w:szCs w:val="24"/>
        </w:rPr>
        <w:t xml:space="preserve"> by using larger filter strengths near steep slopes (and small elsewhere). Fig. 5.14a shows the resultant input. In general, the momentum needs to be stabilized with larger viscosity near steep slopes, as bi-harmonic viscosity alone is not sufficient there. The I.C. and B.C. can be derived from HYCOM and FES 2014 (i.e. use type ‘5’ for both elevation and velocity B.C.). In addition, tracers are relaxed to HYCOM values near open boundaries (Fig. 5.14b). Required pro-processing scripts can be found in Utility/.</w:t>
      </w:r>
    </w:p>
    <w:p w:rsidR="000F38F8" w:rsidRDefault="000F38F8" w:rsidP="00EA0FEC">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Starting from v5.9, users can also try the new Smagorinsky–like filter option (</w:t>
      </w:r>
      <w:r w:rsidRPr="000F38F8">
        <w:rPr>
          <w:rFonts w:ascii="Times New Roman" w:hAnsi="Times New Roman" w:cs="Times New Roman"/>
          <w:color w:val="00B050"/>
          <w:sz w:val="24"/>
          <w:szCs w:val="24"/>
        </w:rPr>
        <w:t>ishapiro</w:t>
      </w:r>
      <w:r>
        <w:rPr>
          <w:rFonts w:ascii="Times New Roman" w:hAnsi="Times New Roman" w:cs="Times New Roman"/>
          <w:sz w:val="24"/>
          <w:szCs w:val="24"/>
        </w:rPr>
        <w:t xml:space="preserve">=2) with a proper </w:t>
      </w:r>
      <w:r w:rsidRPr="000F38F8">
        <w:rPr>
          <w:rFonts w:ascii="Times New Roman" w:hAnsi="Times New Roman" w:cs="Times New Roman"/>
          <w:color w:val="00B050"/>
          <w:sz w:val="24"/>
          <w:szCs w:val="24"/>
        </w:rPr>
        <w:t xml:space="preserve">shapiro0 </w:t>
      </w:r>
      <w:r>
        <w:rPr>
          <w:rFonts w:ascii="Times New Roman" w:hAnsi="Times New Roman" w:cs="Times New Roman"/>
          <w:sz w:val="24"/>
          <w:szCs w:val="24"/>
        </w:rPr>
        <w:t>(see Section 4.2.4.2).</w:t>
      </w:r>
    </w:p>
    <w:p w:rsidR="00EA0FEC" w:rsidRDefault="00EA0FEC" w:rsidP="00365A74">
      <w:pPr>
        <w:tabs>
          <w:tab w:val="left" w:pos="8640"/>
        </w:tabs>
        <w:spacing w:after="120"/>
        <w:jc w:val="both"/>
        <w:rPr>
          <w:rFonts w:ascii="Times New Roman" w:hAnsi="Times New Roman" w:cs="Times New Roman"/>
          <w:sz w:val="24"/>
          <w:szCs w:val="24"/>
        </w:rPr>
      </w:pPr>
    </w:p>
    <w:p w:rsidR="00EA0FEC" w:rsidRDefault="00EA0FEC" w:rsidP="00EA0FEC">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817A52">
            <wp:extent cx="6125845" cy="3608770"/>
            <wp:effectExtent l="0" t="0" r="825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30472" cy="3611496"/>
                    </a:xfrm>
                    <a:prstGeom prst="rect">
                      <a:avLst/>
                    </a:prstGeom>
                    <a:noFill/>
                  </pic:spPr>
                </pic:pic>
              </a:graphicData>
            </a:graphic>
          </wp:inline>
        </w:drawing>
      </w:r>
    </w:p>
    <w:p w:rsidR="000F38F8" w:rsidRDefault="00EA0FEC" w:rsidP="00EA0FEC">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5.14: (a) Filter strength input (shapiro.gr3). Larger values are used near steep slopes. (b) Nudging strength input (TEM_nudge.gr3, SAL_nudge.gr3), generated from </w:t>
      </w:r>
      <w:r w:rsidRPr="00EA0FEC">
        <w:rPr>
          <w:rFonts w:ascii="Times New Roman" w:hAnsi="Times New Roman" w:cs="Times New Roman"/>
          <w:sz w:val="24"/>
          <w:szCs w:val="24"/>
        </w:rPr>
        <w:t>gen_slope_filter2.f90</w:t>
      </w:r>
      <w:r w:rsidR="0036243E">
        <w:rPr>
          <w:rFonts w:ascii="Times New Roman" w:hAnsi="Times New Roman" w:cs="Times New Roman"/>
          <w:sz w:val="24"/>
          <w:szCs w:val="24"/>
        </w:rPr>
        <w:t>, with maximum time scale of 1 day</w:t>
      </w:r>
      <w:r>
        <w:rPr>
          <w:rFonts w:ascii="Times New Roman" w:hAnsi="Times New Roman" w:cs="Times New Roman"/>
          <w:sz w:val="24"/>
          <w:szCs w:val="24"/>
        </w:rPr>
        <w:t>.</w:t>
      </w:r>
    </w:p>
    <w:p w:rsidR="000F38F8" w:rsidRDefault="000F38F8" w:rsidP="00EA0FEC">
      <w:pPr>
        <w:tabs>
          <w:tab w:val="left" w:pos="8640"/>
        </w:tabs>
        <w:spacing w:after="120"/>
        <w:jc w:val="both"/>
        <w:rPr>
          <w:rFonts w:ascii="Times New Roman" w:hAnsi="Times New Roman" w:cs="Times New Roman"/>
          <w:sz w:val="24"/>
          <w:szCs w:val="24"/>
        </w:rPr>
      </w:pPr>
    </w:p>
    <w:p w:rsidR="000F38F8" w:rsidRDefault="000F38F8" w:rsidP="000F38F8">
      <w:pPr>
        <w:pStyle w:val="Heading3"/>
      </w:pPr>
      <w:bookmarkStart w:id="88" w:name="_Toc79933417"/>
      <w:r>
        <w:lastRenderedPageBreak/>
        <w:t>5.7.2 More on grid generation in cross-scale applications</w:t>
      </w:r>
      <w:bookmarkEnd w:id="88"/>
    </w:p>
    <w:p w:rsidR="000F38F8" w:rsidRDefault="000F38F8" w:rsidP="00EA0FEC">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Mesh generation is most challenging in applications that include eddying and transitional regimes (i.e. with open deep ocean water). This is because users often tend to over-refine in these regimes, thus violate the hydrostatic assumption (the horizontal scale &gt;&gt; vertical scale). For example, setting mesh resolution at 500m at 500m depth would likely lead to spurious upwelling discussed in the previous sub-section. If sub-mesoscale processes are of interest, users will need to apply some treatments such as reducing the time step and using iterative viscosity filter etc.</w:t>
      </w:r>
    </w:p>
    <w:p w:rsidR="000F38F8" w:rsidRDefault="000F38F8" w:rsidP="00EA0FEC">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This challenge is particularly acute when one deals with islands sitting on top of steep slopes. Fig. 5.15 shows 3 attempts to add high resolution near Guam in the Pacific basin mesh. The mesh resolution in the surrounding deep ocean is ~5km, and we need to refine the mesh to ~30m around Guam. The Apra Harbor jetty that requires higher resolution happens to be located close to a steep slope.</w:t>
      </w:r>
      <w:r w:rsidRPr="000F38F8">
        <w:rPr>
          <w:rFonts w:ascii="Times New Roman" w:hAnsi="Times New Roman" w:cs="Times New Roman"/>
          <w:sz w:val="24"/>
          <w:szCs w:val="24"/>
        </w:rPr>
        <w:t xml:space="preserve"> Combination of wet/dry and </w:t>
      </w:r>
      <w:r>
        <w:rPr>
          <w:rFonts w:ascii="Times New Roman" w:hAnsi="Times New Roman" w:cs="Times New Roman"/>
          <w:sz w:val="24"/>
          <w:szCs w:val="24"/>
        </w:rPr>
        <w:t xml:space="preserve">forced sharp transition in ‘new14’ and ‘new15’ </w:t>
      </w:r>
      <w:r w:rsidRPr="000F38F8">
        <w:rPr>
          <w:rFonts w:ascii="Times New Roman" w:hAnsi="Times New Roman" w:cs="Times New Roman"/>
          <w:sz w:val="24"/>
          <w:szCs w:val="24"/>
        </w:rPr>
        <w:t>led to spread of upwelled water</w:t>
      </w:r>
      <w:r>
        <w:rPr>
          <w:rFonts w:ascii="Times New Roman" w:hAnsi="Times New Roman" w:cs="Times New Roman"/>
          <w:sz w:val="24"/>
          <w:szCs w:val="24"/>
        </w:rPr>
        <w:t xml:space="preserve"> there. Removing an inner arc in ‘new15’ helped smoother transition from the outer arc to the inner arc and thus alleviated the upwelling issue. In ‘new16’, we made more ‘room’ for transition by moving the inner arc away from the outer arc and coarsening it a little (to match the resolution of the outer arc), thus further reducing the upwelling. However, we had to add more internal arcs to provide adequate resolution nearshore (otherwise the nearshore area would be represented by a few skew elements that have side lengths of a few km’s on the outside and 30m on the inside). Fig. 5.16 shows the details of ‘new16’ and final mesh. Note that in all three maps, we used 500m isobaths for the outer arc (as representation of start of eddying regime) but the arc veered to 1km isobaths near the harbor as a way to make more room for transition there.</w:t>
      </w:r>
    </w:p>
    <w:p w:rsidR="000F38F8" w:rsidRDefault="000F38F8" w:rsidP="00EA0FEC">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2CAC84F">
            <wp:extent cx="6135370" cy="406318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138470" cy="4065240"/>
                    </a:xfrm>
                    <a:prstGeom prst="rect">
                      <a:avLst/>
                    </a:prstGeom>
                    <a:noFill/>
                  </pic:spPr>
                </pic:pic>
              </a:graphicData>
            </a:graphic>
          </wp:inline>
        </w:drawing>
      </w:r>
    </w:p>
    <w:p w:rsidR="000F38F8" w:rsidRDefault="000F38F8" w:rsidP="000F38F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5.15: Three SMS maps (top) and corresponding results for SST.</w:t>
      </w:r>
      <w:r w:rsidRPr="000F38F8">
        <w:rPr>
          <w:rFonts w:ascii="Times New Roman" w:hAnsi="Times New Roman" w:cs="Times New Roman"/>
          <w:sz w:val="24"/>
          <w:szCs w:val="24"/>
        </w:rPr>
        <w:t xml:space="preserve"> </w:t>
      </w:r>
    </w:p>
    <w:p w:rsidR="000F38F8" w:rsidRDefault="000F38F8" w:rsidP="000F38F8">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5E47C5">
            <wp:extent cx="6228715" cy="190499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flipV="1">
                      <a:off x="0" y="0"/>
                      <a:ext cx="6251058" cy="1911828"/>
                    </a:xfrm>
                    <a:prstGeom prst="rect">
                      <a:avLst/>
                    </a:prstGeom>
                    <a:noFill/>
                  </pic:spPr>
                </pic:pic>
              </a:graphicData>
            </a:graphic>
          </wp:inline>
        </w:drawing>
      </w:r>
    </w:p>
    <w:p w:rsidR="000F38F8" w:rsidRDefault="000F38F8" w:rsidP="000F38F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5.16.: Details for map ‘new16’ and the final mesh around Apra Harbor. Skew elements nearshore are fine.</w:t>
      </w:r>
    </w:p>
    <w:p w:rsidR="000F38F8" w:rsidRDefault="000F38F8" w:rsidP="000F38F8">
      <w:pPr>
        <w:tabs>
          <w:tab w:val="left" w:pos="8640"/>
        </w:tabs>
        <w:spacing w:after="120"/>
        <w:jc w:val="both"/>
        <w:rPr>
          <w:rFonts w:ascii="Times New Roman" w:hAnsi="Times New Roman" w:cs="Times New Roman"/>
          <w:sz w:val="24"/>
          <w:szCs w:val="24"/>
        </w:rPr>
      </w:pPr>
    </w:p>
    <w:p w:rsidR="000F38F8" w:rsidRDefault="000F38F8" w:rsidP="000F38F8">
      <w:pPr>
        <w:pStyle w:val="Heading3"/>
      </w:pPr>
      <w:bookmarkStart w:id="89" w:name="_Toc79933418"/>
      <w:r>
        <w:t xml:space="preserve">5.7.3 Hydrologic </w:t>
      </w:r>
      <w:r w:rsidR="006C5ABD">
        <w:t>flow</w:t>
      </w:r>
      <w:bookmarkEnd w:id="89"/>
    </w:p>
    <w:p w:rsidR="007D0FA2" w:rsidRDefault="006C5ABD" w:rsidP="000F38F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Simulation of h</w:t>
      </w:r>
      <w:r w:rsidR="004946FB">
        <w:rPr>
          <w:rFonts w:ascii="Times New Roman" w:hAnsi="Times New Roman" w:cs="Times New Roman"/>
          <w:sz w:val="24"/>
          <w:szCs w:val="24"/>
        </w:rPr>
        <w:t>ydrologic flow in watershed, with bottom elevation above sea level (thus strong wetting and drying) and with complex river channel network, is challenging. The discussions below are taken from a training course on compound flooding simulation.</w:t>
      </w:r>
    </w:p>
    <w:p w:rsidR="004946FB" w:rsidRPr="004946FB" w:rsidRDefault="004946FB" w:rsidP="004946FB">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A common, convenient method for introducing river flows into watershed in SCHISM </w:t>
      </w:r>
      <w:r w:rsidR="006C5ABD">
        <w:rPr>
          <w:rFonts w:ascii="Times New Roman" w:hAnsi="Times New Roman" w:cs="Times New Roman"/>
          <w:sz w:val="24"/>
          <w:szCs w:val="24"/>
        </w:rPr>
        <w:t xml:space="preserve">mesh </w:t>
      </w:r>
      <w:r>
        <w:rPr>
          <w:rFonts w:ascii="Times New Roman" w:hAnsi="Times New Roman" w:cs="Times New Roman"/>
          <w:sz w:val="24"/>
          <w:szCs w:val="24"/>
        </w:rPr>
        <w:t xml:space="preserve">is via the point source/sinks as shown in Fig. 5.17. Together with proper parameter choices (e.g., </w:t>
      </w:r>
      <w:r w:rsidR="006C5ABD">
        <w:rPr>
          <w:rFonts w:ascii="Times New Roman" w:hAnsi="Times New Roman" w:cs="Times New Roman"/>
          <w:sz w:val="24"/>
          <w:szCs w:val="24"/>
        </w:rPr>
        <w:t xml:space="preserve">a small </w:t>
      </w:r>
      <w:r>
        <w:rPr>
          <w:rFonts w:ascii="Times New Roman" w:hAnsi="Times New Roman" w:cs="Times New Roman"/>
          <w:sz w:val="24"/>
          <w:szCs w:val="24"/>
        </w:rPr>
        <w:t>minimum depth of 10</w:t>
      </w:r>
      <w:r w:rsidRPr="004946FB">
        <w:rPr>
          <w:rFonts w:ascii="Times New Roman" w:hAnsi="Times New Roman" w:cs="Times New Roman"/>
          <w:sz w:val="24"/>
          <w:szCs w:val="24"/>
          <w:vertAlign w:val="superscript"/>
        </w:rPr>
        <w:t>-5</w:t>
      </w:r>
      <w:r>
        <w:rPr>
          <w:rFonts w:ascii="Times New Roman" w:hAnsi="Times New Roman" w:cs="Times New Roman"/>
          <w:sz w:val="24"/>
          <w:szCs w:val="24"/>
        </w:rPr>
        <w:t>m, a fully implicit scheme</w:t>
      </w:r>
      <w:r w:rsidR="006C5ABD">
        <w:rPr>
          <w:rFonts w:ascii="Times New Roman" w:hAnsi="Times New Roman" w:cs="Times New Roman"/>
          <w:sz w:val="24"/>
          <w:szCs w:val="24"/>
        </w:rPr>
        <w:t>, a large bottom friction with proper vertical grid</w:t>
      </w:r>
      <w:r>
        <w:rPr>
          <w:rFonts w:ascii="Times New Roman" w:hAnsi="Times New Roman" w:cs="Times New Roman"/>
          <w:sz w:val="24"/>
          <w:szCs w:val="24"/>
        </w:rPr>
        <w:t xml:space="preserve"> </w:t>
      </w:r>
      <w:r w:rsidR="00E6510E">
        <w:rPr>
          <w:rFonts w:ascii="Times New Roman" w:hAnsi="Times New Roman" w:cs="Times New Roman"/>
          <w:sz w:val="24"/>
          <w:szCs w:val="24"/>
        </w:rPr>
        <w:t xml:space="preserve">to allow for 2D representation in the watershed </w:t>
      </w:r>
      <w:r>
        <w:rPr>
          <w:rFonts w:ascii="Times New Roman" w:hAnsi="Times New Roman" w:cs="Times New Roman"/>
          <w:sz w:val="24"/>
          <w:szCs w:val="24"/>
        </w:rPr>
        <w:t xml:space="preserve">etc) this </w:t>
      </w:r>
      <w:r w:rsidR="006C5ABD">
        <w:rPr>
          <w:rFonts w:ascii="Times New Roman" w:hAnsi="Times New Roman" w:cs="Times New Roman"/>
          <w:sz w:val="24"/>
          <w:szCs w:val="24"/>
        </w:rPr>
        <w:t>usually</w:t>
      </w:r>
      <w:r>
        <w:rPr>
          <w:rFonts w:ascii="Times New Roman" w:hAnsi="Times New Roman" w:cs="Times New Roman"/>
          <w:sz w:val="24"/>
          <w:szCs w:val="24"/>
        </w:rPr>
        <w:t xml:space="preserve"> work</w:t>
      </w:r>
      <w:r w:rsidR="006C5ABD">
        <w:rPr>
          <w:rFonts w:ascii="Times New Roman" w:hAnsi="Times New Roman" w:cs="Times New Roman"/>
          <w:sz w:val="24"/>
          <w:szCs w:val="24"/>
        </w:rPr>
        <w:t>s</w:t>
      </w:r>
      <w:r>
        <w:rPr>
          <w:rFonts w:ascii="Times New Roman" w:hAnsi="Times New Roman" w:cs="Times New Roman"/>
          <w:sz w:val="24"/>
          <w:szCs w:val="24"/>
        </w:rPr>
        <w:t xml:space="preserve"> fine for smaller rivers. For large rivers, the open-boundary approach (i.e., river channels as open boundary segments) is the preferred method. In general, the point source approach injects flow </w:t>
      </w:r>
      <w:r w:rsidR="006C5ABD">
        <w:rPr>
          <w:rFonts w:ascii="Times New Roman" w:hAnsi="Times New Roman" w:cs="Times New Roman"/>
          <w:sz w:val="24"/>
          <w:szCs w:val="24"/>
        </w:rPr>
        <w:t>via the</w:t>
      </w:r>
      <w:r>
        <w:rPr>
          <w:rFonts w:ascii="Times New Roman" w:hAnsi="Times New Roman" w:cs="Times New Roman"/>
          <w:sz w:val="24"/>
          <w:szCs w:val="24"/>
        </w:rPr>
        <w:t xml:space="preserve"> continuity equation alone without providing extra momentum </w:t>
      </w:r>
      <w:r w:rsidRPr="00E6510E">
        <w:rPr>
          <w:rFonts w:ascii="Times New Roman" w:hAnsi="Times New Roman" w:cs="Times New Roman"/>
          <w:sz w:val="24"/>
          <w:szCs w:val="24"/>
        </w:rPr>
        <w:t>(</w:t>
      </w:r>
      <w:r w:rsidR="00E6510E" w:rsidRPr="00E6510E">
        <w:rPr>
          <w:rFonts w:ascii="Times New Roman" w:hAnsi="Times New Roman" w:cs="Times New Roman"/>
          <w:sz w:val="24"/>
          <w:szCs w:val="24"/>
        </w:rPr>
        <w:t>note that</w:t>
      </w:r>
      <w:r w:rsidR="00E6510E">
        <w:rPr>
          <w:rFonts w:ascii="Times New Roman" w:hAnsi="Times New Roman" w:cs="Times New Roman"/>
          <w:sz w:val="24"/>
          <w:szCs w:val="24"/>
        </w:rPr>
        <w:t xml:space="preserve"> the volume sources/sinks are added to the RHS of Eq. (2.2) and (2.3) but not in the momentum Eq. (2.1)</w:t>
      </w:r>
      <w:r>
        <w:rPr>
          <w:rFonts w:ascii="Times New Roman" w:hAnsi="Times New Roman" w:cs="Times New Roman"/>
          <w:sz w:val="24"/>
          <w:szCs w:val="24"/>
        </w:rPr>
        <w:t>), and thus it will take the system some time to adjust internally to set up the flow</w:t>
      </w:r>
      <w:r w:rsidR="006C5ABD">
        <w:rPr>
          <w:rFonts w:ascii="Times New Roman" w:hAnsi="Times New Roman" w:cs="Times New Roman"/>
          <w:sz w:val="24"/>
          <w:szCs w:val="24"/>
        </w:rPr>
        <w:t xml:space="preserve"> from the pressure gradient</w:t>
      </w:r>
      <w:r>
        <w:rPr>
          <w:rFonts w:ascii="Times New Roman" w:hAnsi="Times New Roman" w:cs="Times New Roman"/>
          <w:sz w:val="24"/>
          <w:szCs w:val="24"/>
        </w:rPr>
        <w:t xml:space="preserve">. Because of this drawback, large </w:t>
      </w:r>
      <w:r w:rsidRPr="004946FB">
        <w:rPr>
          <w:rFonts w:ascii="Times New Roman" w:hAnsi="Times New Roman" w:cs="Times New Roman"/>
          <w:sz w:val="24"/>
          <w:szCs w:val="24"/>
        </w:rPr>
        <w:t xml:space="preserve">elevations may be found near the </w:t>
      </w:r>
      <w:r>
        <w:rPr>
          <w:rFonts w:ascii="Times New Roman" w:hAnsi="Times New Roman" w:cs="Times New Roman"/>
          <w:sz w:val="24"/>
          <w:szCs w:val="24"/>
        </w:rPr>
        <w:t>injection points</w:t>
      </w:r>
      <w:r w:rsidRPr="004946FB">
        <w:rPr>
          <w:rFonts w:ascii="Times New Roman" w:hAnsi="Times New Roman" w:cs="Times New Roman"/>
          <w:sz w:val="24"/>
          <w:szCs w:val="24"/>
        </w:rPr>
        <w:t>, especially during</w:t>
      </w:r>
      <w:r w:rsidR="00E6510E">
        <w:rPr>
          <w:rFonts w:ascii="Times New Roman" w:hAnsi="Times New Roman" w:cs="Times New Roman"/>
          <w:sz w:val="24"/>
          <w:szCs w:val="24"/>
        </w:rPr>
        <w:t xml:space="preserve"> initial ramp up or during high and rapidly varying </w:t>
      </w:r>
      <w:r w:rsidRPr="004946FB">
        <w:rPr>
          <w:rFonts w:ascii="Times New Roman" w:hAnsi="Times New Roman" w:cs="Times New Roman"/>
          <w:sz w:val="24"/>
          <w:szCs w:val="24"/>
        </w:rPr>
        <w:t>flow periods</w:t>
      </w:r>
      <w:r>
        <w:rPr>
          <w:rFonts w:ascii="Times New Roman" w:hAnsi="Times New Roman" w:cs="Times New Roman"/>
          <w:sz w:val="24"/>
          <w:szCs w:val="24"/>
        </w:rPr>
        <w:t xml:space="preserve">. This </w:t>
      </w:r>
      <w:r w:rsidR="006C5ABD">
        <w:rPr>
          <w:rFonts w:ascii="Times New Roman" w:hAnsi="Times New Roman" w:cs="Times New Roman"/>
          <w:sz w:val="24"/>
          <w:szCs w:val="24"/>
        </w:rPr>
        <w:t xml:space="preserve">symptom </w:t>
      </w:r>
      <w:r>
        <w:rPr>
          <w:rFonts w:ascii="Times New Roman" w:hAnsi="Times New Roman" w:cs="Times New Roman"/>
          <w:sz w:val="24"/>
          <w:szCs w:val="24"/>
        </w:rPr>
        <w:t>can be exacerbated by the following</w:t>
      </w:r>
      <w:r w:rsidR="006C5ABD">
        <w:rPr>
          <w:rFonts w:ascii="Times New Roman" w:hAnsi="Times New Roman" w:cs="Times New Roman"/>
          <w:sz w:val="24"/>
          <w:szCs w:val="24"/>
        </w:rPr>
        <w:t xml:space="preserve"> missteps</w:t>
      </w:r>
      <w:r>
        <w:rPr>
          <w:rFonts w:ascii="Times New Roman" w:hAnsi="Times New Roman" w:cs="Times New Roman"/>
          <w:sz w:val="24"/>
          <w:szCs w:val="24"/>
        </w:rPr>
        <w:t>:</w:t>
      </w:r>
    </w:p>
    <w:p w:rsidR="004946FB" w:rsidRPr="004946FB" w:rsidRDefault="004946FB" w:rsidP="004946FB">
      <w:pPr>
        <w:pStyle w:val="ListParagraph"/>
        <w:numPr>
          <w:ilvl w:val="0"/>
          <w:numId w:val="45"/>
        </w:numPr>
        <w:tabs>
          <w:tab w:val="left" w:pos="8640"/>
        </w:tabs>
        <w:spacing w:after="120"/>
        <w:jc w:val="both"/>
      </w:pPr>
      <w:r w:rsidRPr="004946FB">
        <w:t>Pairs of sour</w:t>
      </w:r>
      <w:r>
        <w:t>ce and sink in close proximity (</w:t>
      </w:r>
      <w:r w:rsidR="00E6510E">
        <w:t xml:space="preserve">Fig. 5.18a). Users should </w:t>
      </w:r>
      <w:r w:rsidR="006C5ABD" w:rsidRPr="004946FB">
        <w:t>combine these</w:t>
      </w:r>
      <w:r w:rsidR="006C5ABD">
        <w:t xml:space="preserve"> pairs;</w:t>
      </w:r>
    </w:p>
    <w:p w:rsidR="004946FB" w:rsidRPr="004946FB" w:rsidRDefault="004946FB" w:rsidP="004946FB">
      <w:pPr>
        <w:pStyle w:val="ListParagraph"/>
        <w:numPr>
          <w:ilvl w:val="0"/>
          <w:numId w:val="45"/>
        </w:numPr>
        <w:tabs>
          <w:tab w:val="left" w:pos="8640"/>
        </w:tabs>
        <w:spacing w:after="120"/>
        <w:jc w:val="both"/>
      </w:pPr>
      <w:r w:rsidRPr="004946FB">
        <w:t>Steep slopes near boundary</w:t>
      </w:r>
      <w:r>
        <w:t xml:space="preserve"> with coarse resolution (Fig. 5.18b);</w:t>
      </w:r>
      <w:r w:rsidRPr="004946FB">
        <w:t xml:space="preserve"> </w:t>
      </w:r>
    </w:p>
    <w:p w:rsidR="004946FB" w:rsidRPr="004946FB" w:rsidRDefault="004946FB" w:rsidP="004946FB">
      <w:pPr>
        <w:pStyle w:val="ListParagraph"/>
        <w:numPr>
          <w:ilvl w:val="0"/>
          <w:numId w:val="45"/>
        </w:numPr>
        <w:tabs>
          <w:tab w:val="left" w:pos="8640"/>
        </w:tabs>
        <w:spacing w:after="120"/>
        <w:jc w:val="both"/>
      </w:pPr>
      <w:r w:rsidRPr="004946FB">
        <w:t xml:space="preserve">Inverted </w:t>
      </w:r>
      <w:r>
        <w:t>bed slopes</w:t>
      </w:r>
      <w:r w:rsidRPr="004946FB">
        <w:t xml:space="preserve"> near </w:t>
      </w:r>
      <w:r>
        <w:t>the injection location (so t</w:t>
      </w:r>
      <w:r w:rsidR="006C5ABD">
        <w:t xml:space="preserve">he flow has to overcome gravity; </w:t>
      </w:r>
      <w:r>
        <w:t>Fig. 5.18c);</w:t>
      </w:r>
    </w:p>
    <w:p w:rsidR="004946FB" w:rsidRPr="004946FB" w:rsidRDefault="004946FB" w:rsidP="004946FB">
      <w:pPr>
        <w:pStyle w:val="ListParagraph"/>
        <w:numPr>
          <w:ilvl w:val="0"/>
          <w:numId w:val="45"/>
        </w:numPr>
        <w:tabs>
          <w:tab w:val="left" w:pos="8640"/>
        </w:tabs>
        <w:spacing w:after="120"/>
        <w:jc w:val="both"/>
      </w:pPr>
      <w:r w:rsidRPr="004946FB">
        <w:t xml:space="preserve">Poorly </w:t>
      </w:r>
      <w:r>
        <w:t>ventilated</w:t>
      </w:r>
      <w:r w:rsidRPr="004946FB">
        <w:t xml:space="preserve"> ‘dead-end’</w:t>
      </w:r>
      <w:r w:rsidR="006C5ABD">
        <w:t xml:space="preserve"> (</w:t>
      </w:r>
      <w:r>
        <w:t>Fig. 5.18d);</w:t>
      </w:r>
    </w:p>
    <w:p w:rsidR="004946FB" w:rsidRPr="004946FB" w:rsidRDefault="004946FB" w:rsidP="004946FB">
      <w:pPr>
        <w:pStyle w:val="ListParagraph"/>
        <w:numPr>
          <w:ilvl w:val="0"/>
          <w:numId w:val="45"/>
        </w:numPr>
        <w:tabs>
          <w:tab w:val="left" w:pos="8640"/>
        </w:tabs>
        <w:spacing w:after="120"/>
        <w:jc w:val="both"/>
      </w:pPr>
      <w:r w:rsidRPr="004946FB">
        <w:t>Undulating channel (‘water fall’</w:t>
      </w:r>
      <w:r>
        <w:t>; Fig. 5.18e</w:t>
      </w:r>
      <w:r w:rsidRPr="004946FB">
        <w:t>)</w:t>
      </w:r>
      <w:r>
        <w:t>.</w:t>
      </w:r>
    </w:p>
    <w:p w:rsidR="004946FB" w:rsidRPr="00A40E3D" w:rsidRDefault="004946FB" w:rsidP="00A40E3D">
      <w:pPr>
        <w:tabs>
          <w:tab w:val="left" w:pos="8640"/>
        </w:tabs>
        <w:spacing w:after="120"/>
        <w:jc w:val="both"/>
        <w:rPr>
          <w:rFonts w:ascii="Times New Roman" w:hAnsi="Times New Roman" w:cs="Times New Roman"/>
          <w:sz w:val="24"/>
          <w:szCs w:val="24"/>
        </w:rPr>
      </w:pPr>
      <w:r w:rsidRPr="004946FB">
        <w:rPr>
          <w:rFonts w:ascii="Times New Roman" w:hAnsi="Times New Roman" w:cs="Times New Roman"/>
          <w:sz w:val="24"/>
          <w:szCs w:val="24"/>
        </w:rPr>
        <w:t>The model is stable, but interpretation of results may be problematic</w:t>
      </w:r>
      <w:r w:rsidR="00A40E3D">
        <w:rPr>
          <w:rFonts w:ascii="Times New Roman" w:hAnsi="Times New Roman" w:cs="Times New Roman"/>
          <w:sz w:val="24"/>
          <w:szCs w:val="24"/>
        </w:rPr>
        <w:t xml:space="preserve"> in those case</w:t>
      </w:r>
      <w:r w:rsidR="006C5ABD">
        <w:rPr>
          <w:rFonts w:ascii="Times New Roman" w:hAnsi="Times New Roman" w:cs="Times New Roman"/>
          <w:sz w:val="24"/>
          <w:szCs w:val="24"/>
        </w:rPr>
        <w:t>s</w:t>
      </w:r>
      <w:r w:rsidR="00A40E3D">
        <w:rPr>
          <w:rFonts w:ascii="Times New Roman" w:hAnsi="Times New Roman" w:cs="Times New Roman"/>
          <w:sz w:val="24"/>
          <w:szCs w:val="24"/>
        </w:rPr>
        <w:t xml:space="preserve">. </w:t>
      </w:r>
      <w:r w:rsidR="00A40E3D" w:rsidRPr="00A40E3D">
        <w:rPr>
          <w:rFonts w:ascii="Times New Roman" w:hAnsi="Times New Roman" w:cs="Times New Roman"/>
          <w:sz w:val="24"/>
          <w:szCs w:val="24"/>
        </w:rPr>
        <w:t>Besides more grid work in those spots, using open</w:t>
      </w:r>
      <w:r w:rsidR="00A40E3D">
        <w:rPr>
          <w:rFonts w:ascii="Times New Roman" w:hAnsi="Times New Roman" w:cs="Times New Roman"/>
          <w:sz w:val="24"/>
          <w:szCs w:val="24"/>
        </w:rPr>
        <w:t xml:space="preserve">-boundary segments can help. Also </w:t>
      </w:r>
      <w:r w:rsidR="00E6510E">
        <w:rPr>
          <w:rFonts w:ascii="Times New Roman" w:hAnsi="Times New Roman" w:cs="Times New Roman"/>
          <w:sz w:val="24"/>
          <w:szCs w:val="24"/>
        </w:rPr>
        <w:t>one</w:t>
      </w:r>
      <w:r w:rsidRPr="00A40E3D">
        <w:rPr>
          <w:rFonts w:ascii="Times New Roman" w:hAnsi="Times New Roman" w:cs="Times New Roman"/>
          <w:sz w:val="24"/>
          <w:szCs w:val="24"/>
        </w:rPr>
        <w:t xml:space="preserve"> </w:t>
      </w:r>
      <w:r w:rsidR="006C5ABD">
        <w:rPr>
          <w:rFonts w:ascii="Times New Roman" w:hAnsi="Times New Roman" w:cs="Times New Roman"/>
          <w:sz w:val="24"/>
          <w:szCs w:val="24"/>
        </w:rPr>
        <w:t>should</w:t>
      </w:r>
      <w:r w:rsidRPr="00A40E3D">
        <w:rPr>
          <w:rFonts w:ascii="Times New Roman" w:hAnsi="Times New Roman" w:cs="Times New Roman"/>
          <w:sz w:val="24"/>
          <w:szCs w:val="24"/>
        </w:rPr>
        <w:t xml:space="preserve"> </w:t>
      </w:r>
      <w:r w:rsidR="006C5ABD">
        <w:rPr>
          <w:rFonts w:ascii="Times New Roman" w:hAnsi="Times New Roman" w:cs="Times New Roman"/>
          <w:sz w:val="24"/>
          <w:szCs w:val="24"/>
        </w:rPr>
        <w:t xml:space="preserve">really </w:t>
      </w:r>
      <w:r w:rsidRPr="00A40E3D">
        <w:rPr>
          <w:rFonts w:ascii="Times New Roman" w:hAnsi="Times New Roman" w:cs="Times New Roman"/>
          <w:sz w:val="24"/>
          <w:szCs w:val="24"/>
        </w:rPr>
        <w:t>exclude transient responses</w:t>
      </w:r>
      <w:r w:rsidR="006C5ABD">
        <w:rPr>
          <w:rFonts w:ascii="Times New Roman" w:hAnsi="Times New Roman" w:cs="Times New Roman"/>
          <w:sz w:val="24"/>
          <w:szCs w:val="24"/>
        </w:rPr>
        <w:t xml:space="preserve"> during </w:t>
      </w:r>
      <w:r w:rsidR="006C5ABD" w:rsidRPr="00A40E3D">
        <w:rPr>
          <w:rFonts w:ascii="Times New Roman" w:hAnsi="Times New Roman" w:cs="Times New Roman"/>
          <w:sz w:val="24"/>
          <w:szCs w:val="24"/>
        </w:rPr>
        <w:t>ramp-up</w:t>
      </w:r>
      <w:r w:rsidRPr="00A40E3D">
        <w:rPr>
          <w:rFonts w:ascii="Times New Roman" w:hAnsi="Times New Roman" w:cs="Times New Roman"/>
          <w:sz w:val="24"/>
          <w:szCs w:val="24"/>
        </w:rPr>
        <w:t xml:space="preserve"> </w:t>
      </w:r>
      <w:r w:rsidR="006C5ABD">
        <w:rPr>
          <w:rFonts w:ascii="Times New Roman" w:hAnsi="Times New Roman" w:cs="Times New Roman"/>
          <w:sz w:val="24"/>
          <w:szCs w:val="24"/>
        </w:rPr>
        <w:t xml:space="preserve">period </w:t>
      </w:r>
      <w:r w:rsidRPr="00A40E3D">
        <w:rPr>
          <w:rFonts w:ascii="Times New Roman" w:hAnsi="Times New Roman" w:cs="Times New Roman"/>
          <w:sz w:val="24"/>
          <w:szCs w:val="24"/>
        </w:rPr>
        <w:t xml:space="preserve">in computing </w:t>
      </w:r>
      <w:r w:rsidR="006C5ABD">
        <w:rPr>
          <w:rFonts w:ascii="Times New Roman" w:hAnsi="Times New Roman" w:cs="Times New Roman"/>
          <w:sz w:val="24"/>
          <w:szCs w:val="24"/>
        </w:rPr>
        <w:t xml:space="preserve">the </w:t>
      </w:r>
      <w:r w:rsidRPr="00A40E3D">
        <w:rPr>
          <w:rFonts w:ascii="Times New Roman" w:hAnsi="Times New Roman" w:cs="Times New Roman"/>
          <w:sz w:val="24"/>
          <w:szCs w:val="24"/>
        </w:rPr>
        <w:t>max</w:t>
      </w:r>
      <w:r w:rsidR="00A40E3D">
        <w:rPr>
          <w:rFonts w:ascii="Times New Roman" w:hAnsi="Times New Roman" w:cs="Times New Roman"/>
          <w:sz w:val="24"/>
          <w:szCs w:val="24"/>
        </w:rPr>
        <w:t xml:space="preserve">imum elevation to allow the system time to adjust. </w:t>
      </w:r>
      <w:r w:rsidR="00E6510E">
        <w:rPr>
          <w:rFonts w:ascii="Times New Roman" w:hAnsi="Times New Roman" w:cs="Times New Roman"/>
          <w:sz w:val="24"/>
          <w:szCs w:val="24"/>
        </w:rPr>
        <w:t>Also d</w:t>
      </w:r>
      <w:r w:rsidRPr="00A40E3D">
        <w:rPr>
          <w:rFonts w:ascii="Times New Roman" w:hAnsi="Times New Roman" w:cs="Times New Roman"/>
          <w:sz w:val="24"/>
          <w:szCs w:val="24"/>
        </w:rPr>
        <w:t xml:space="preserve">on’t forget </w:t>
      </w:r>
      <w:r w:rsidR="00A40E3D">
        <w:rPr>
          <w:rFonts w:ascii="Times New Roman" w:hAnsi="Times New Roman" w:cs="Times New Roman"/>
          <w:sz w:val="24"/>
          <w:szCs w:val="24"/>
        </w:rPr>
        <w:t>that sometimes</w:t>
      </w:r>
      <w:r w:rsidRPr="00A40E3D">
        <w:rPr>
          <w:rFonts w:ascii="Times New Roman" w:hAnsi="Times New Roman" w:cs="Times New Roman"/>
          <w:sz w:val="24"/>
          <w:szCs w:val="24"/>
        </w:rPr>
        <w:t xml:space="preserve"> th</w:t>
      </w:r>
      <w:r w:rsidR="00A40E3D">
        <w:rPr>
          <w:rFonts w:ascii="Times New Roman" w:hAnsi="Times New Roman" w:cs="Times New Roman"/>
          <w:sz w:val="24"/>
          <w:szCs w:val="24"/>
        </w:rPr>
        <w:t xml:space="preserve">e rainfall </w:t>
      </w:r>
      <w:r w:rsidR="006C5ABD">
        <w:rPr>
          <w:rFonts w:ascii="Times New Roman" w:hAnsi="Times New Roman" w:cs="Times New Roman"/>
          <w:sz w:val="24"/>
          <w:szCs w:val="24"/>
        </w:rPr>
        <w:t xml:space="preserve">(which can also be introduced as sources) </w:t>
      </w:r>
      <w:r w:rsidR="00A40E3D">
        <w:rPr>
          <w:rFonts w:ascii="Times New Roman" w:hAnsi="Times New Roman" w:cs="Times New Roman"/>
          <w:sz w:val="24"/>
          <w:szCs w:val="24"/>
        </w:rPr>
        <w:t>on high mountains should result in high surface elevation</w:t>
      </w:r>
      <w:r w:rsidR="006C5ABD">
        <w:rPr>
          <w:rFonts w:ascii="Times New Roman" w:hAnsi="Times New Roman" w:cs="Times New Roman"/>
          <w:sz w:val="24"/>
          <w:szCs w:val="24"/>
        </w:rPr>
        <w:t>s there</w:t>
      </w:r>
      <w:r w:rsidR="00E6510E">
        <w:rPr>
          <w:rFonts w:ascii="Times New Roman" w:hAnsi="Times New Roman" w:cs="Times New Roman"/>
          <w:sz w:val="24"/>
          <w:szCs w:val="24"/>
        </w:rPr>
        <w:t>, which are realistic</w:t>
      </w:r>
      <w:r w:rsidR="00A40E3D">
        <w:rPr>
          <w:rFonts w:ascii="Times New Roman" w:hAnsi="Times New Roman" w:cs="Times New Roman"/>
          <w:sz w:val="24"/>
          <w:szCs w:val="24"/>
        </w:rPr>
        <w:t>.</w:t>
      </w:r>
    </w:p>
    <w:p w:rsidR="004946FB" w:rsidRDefault="004946FB" w:rsidP="000F38F8">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4D68A0">
            <wp:extent cx="4613869" cy="337892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621387" cy="3384433"/>
                    </a:xfrm>
                    <a:prstGeom prst="rect">
                      <a:avLst/>
                    </a:prstGeom>
                    <a:noFill/>
                  </pic:spPr>
                </pic:pic>
              </a:graphicData>
            </a:graphic>
          </wp:inline>
        </w:drawing>
      </w:r>
    </w:p>
    <w:p w:rsidR="004946FB" w:rsidRDefault="004946FB" w:rsidP="000F38F8">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lastRenderedPageBreak/>
        <w:t>Fig. 5.17: Coupling of hydrologic model (National Water Model in this case) with SCHISM. The river network (lines) intersects SCHISM land boundary, and the river flow is introduced at the intersection points (sources for inflow and sinks for outflow).</w:t>
      </w:r>
    </w:p>
    <w:p w:rsidR="004946FB" w:rsidRDefault="006C5ABD" w:rsidP="000F38F8">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61D9B0">
            <wp:extent cx="5317490" cy="6075446"/>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19012" cy="6077185"/>
                    </a:xfrm>
                    <a:prstGeom prst="rect">
                      <a:avLst/>
                    </a:prstGeom>
                    <a:noFill/>
                  </pic:spPr>
                </pic:pic>
              </a:graphicData>
            </a:graphic>
          </wp:inline>
        </w:drawing>
      </w:r>
    </w:p>
    <w:p w:rsidR="004946FB" w:rsidRPr="00365A74" w:rsidRDefault="004946FB" w:rsidP="000F38F8">
      <w:pPr>
        <w:tabs>
          <w:tab w:val="left" w:pos="8640"/>
        </w:tabs>
        <w:spacing w:after="120"/>
        <w:jc w:val="both"/>
        <w:rPr>
          <w:rFonts w:eastAsia="Batang"/>
          <w:sz w:val="24"/>
          <w:szCs w:val="24"/>
        </w:rPr>
      </w:pPr>
      <w:r>
        <w:rPr>
          <w:rFonts w:ascii="Times New Roman" w:hAnsi="Times New Roman" w:cs="Times New Roman"/>
          <w:sz w:val="24"/>
          <w:szCs w:val="24"/>
        </w:rPr>
        <w:t xml:space="preserve">Fig. 18: Pathologic </w:t>
      </w:r>
      <w:r w:rsidR="006C5ABD">
        <w:rPr>
          <w:rFonts w:ascii="Times New Roman" w:hAnsi="Times New Roman" w:cs="Times New Roman"/>
          <w:sz w:val="24"/>
          <w:szCs w:val="24"/>
        </w:rPr>
        <w:t>cases</w:t>
      </w:r>
      <w:r>
        <w:rPr>
          <w:rFonts w:ascii="Times New Roman" w:hAnsi="Times New Roman" w:cs="Times New Roman"/>
          <w:sz w:val="24"/>
          <w:szCs w:val="24"/>
        </w:rPr>
        <w:t xml:space="preserve"> for hydrologic flows. </w:t>
      </w:r>
    </w:p>
    <w:p w:rsidR="006C5ABD" w:rsidRDefault="006C5ABD">
      <w:pPr>
        <w:rPr>
          <w:rFonts w:ascii="Times New Roman" w:eastAsiaTheme="majorEastAsia" w:hAnsi="Times New Roman" w:cs="Times New Roman"/>
          <w:b/>
          <w:bCs/>
          <w:color w:val="365F91" w:themeColor="accent1" w:themeShade="BF"/>
          <w:sz w:val="28"/>
          <w:szCs w:val="28"/>
        </w:rPr>
      </w:pPr>
      <w:r>
        <w:rPr>
          <w:rFonts w:ascii="Times New Roman" w:hAnsi="Times New Roman" w:cs="Times New Roman"/>
        </w:rPr>
        <w:br w:type="page"/>
      </w:r>
    </w:p>
    <w:p w:rsidR="00FE0961" w:rsidRDefault="007D0FA2" w:rsidP="004A69CD">
      <w:pPr>
        <w:pStyle w:val="Heading1"/>
        <w:tabs>
          <w:tab w:val="left" w:pos="8640"/>
        </w:tabs>
        <w:spacing w:after="120"/>
        <w:jc w:val="both"/>
        <w:rPr>
          <w:rFonts w:ascii="Times New Roman" w:hAnsi="Times New Roman" w:cs="Times New Roman"/>
        </w:rPr>
      </w:pPr>
      <w:bookmarkStart w:id="90" w:name="_Toc79933419"/>
      <w:r>
        <w:rPr>
          <w:rFonts w:ascii="Times New Roman" w:hAnsi="Times New Roman" w:cs="Times New Roman"/>
        </w:rPr>
        <w:lastRenderedPageBreak/>
        <w:t>Chapter 6</w:t>
      </w:r>
      <w:r w:rsidR="00984E80" w:rsidRPr="00721222">
        <w:rPr>
          <w:rFonts w:ascii="Times New Roman" w:hAnsi="Times New Roman" w:cs="Times New Roman"/>
        </w:rPr>
        <w:t xml:space="preserve"> </w:t>
      </w:r>
      <w:r w:rsidR="00AA4FE4" w:rsidRPr="00721222">
        <w:rPr>
          <w:rFonts w:ascii="Times New Roman" w:hAnsi="Times New Roman" w:cs="Times New Roman"/>
        </w:rPr>
        <w:t>SCHISM code</w:t>
      </w:r>
      <w:bookmarkEnd w:id="90"/>
    </w:p>
    <w:p w:rsidR="00984E80" w:rsidRPr="00721222" w:rsidRDefault="00FE0961" w:rsidP="00FE0961">
      <w:r>
        <w:t>The information presented in this chapter is mostly intended for developers or anyone who wishes to work on the code.</w:t>
      </w:r>
      <w:r w:rsidR="00AA2240">
        <w:t xml:space="preserve"> </w:t>
      </w:r>
    </w:p>
    <w:p w:rsidR="00A834A0" w:rsidRPr="00721222" w:rsidRDefault="00A834A0" w:rsidP="00A834A0">
      <w:pPr>
        <w:pStyle w:val="Heading2"/>
        <w:tabs>
          <w:tab w:val="left" w:pos="8640"/>
        </w:tabs>
        <w:spacing w:after="120"/>
        <w:jc w:val="both"/>
        <w:rPr>
          <w:rFonts w:ascii="Times New Roman" w:hAnsi="Times New Roman" w:cs="Times New Roman"/>
          <w:sz w:val="24"/>
          <w:szCs w:val="24"/>
        </w:rPr>
      </w:pPr>
      <w:bookmarkStart w:id="91" w:name="_Toc79933420"/>
      <w:r>
        <w:rPr>
          <w:rFonts w:ascii="Times New Roman" w:hAnsi="Times New Roman" w:cs="Times New Roman"/>
          <w:sz w:val="24"/>
          <w:szCs w:val="24"/>
        </w:rPr>
        <w:t>6.1</w:t>
      </w:r>
      <w:r w:rsidRPr="00721222">
        <w:rPr>
          <w:rFonts w:ascii="Times New Roman" w:hAnsi="Times New Roman" w:cs="Times New Roman"/>
          <w:sz w:val="24"/>
          <w:szCs w:val="24"/>
        </w:rPr>
        <w:t xml:space="preserve"> </w:t>
      </w:r>
      <w:r>
        <w:rPr>
          <w:rFonts w:ascii="Times New Roman" w:hAnsi="Times New Roman" w:cs="Times New Roman"/>
          <w:sz w:val="24"/>
          <w:szCs w:val="24"/>
        </w:rPr>
        <w:t>General info</w:t>
      </w:r>
      <w:bookmarkEnd w:id="91"/>
    </w:p>
    <w:p w:rsidR="00084CFE" w:rsidRDefault="002C18F7"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SCHISM was written in MPI FORTRAN 90.</w:t>
      </w:r>
      <w:r w:rsidR="00084CFE">
        <w:rPr>
          <w:rFonts w:ascii="Times New Roman" w:hAnsi="Times New Roman" w:cs="Times New Roman"/>
          <w:sz w:val="24"/>
          <w:szCs w:val="24"/>
        </w:rPr>
        <w:t xml:space="preserve"> </w:t>
      </w:r>
      <w:r w:rsidR="003663D2">
        <w:rPr>
          <w:rFonts w:ascii="Times New Roman" w:hAnsi="Times New Roman" w:cs="Times New Roman"/>
          <w:sz w:val="24"/>
          <w:szCs w:val="24"/>
        </w:rPr>
        <w:t xml:space="preserve">After svn revision 5225, we have migrated to github: </w:t>
      </w:r>
      <w:hyperlink r:id="rId212" w:history="1">
        <w:r w:rsidR="003663D2" w:rsidRPr="003663D2">
          <w:rPr>
            <w:rStyle w:val="Hyperlink"/>
            <w:rFonts w:ascii="Times New Roman" w:hAnsi="Times New Roman" w:cs="Times New Roman"/>
            <w:sz w:val="24"/>
            <w:szCs w:val="24"/>
          </w:rPr>
          <w:t>https://github.com/schism-dev</w:t>
        </w:r>
      </w:hyperlink>
      <w:r w:rsidR="003663D2">
        <w:rPr>
          <w:rFonts w:ascii="Times New Roman" w:hAnsi="Times New Roman" w:cs="Times New Roman"/>
          <w:sz w:val="24"/>
          <w:szCs w:val="24"/>
        </w:rPr>
        <w:t xml:space="preserve">. </w:t>
      </w:r>
      <w:r w:rsidR="00084CFE">
        <w:rPr>
          <w:rFonts w:ascii="Times New Roman" w:hAnsi="Times New Roman" w:cs="Times New Roman"/>
          <w:sz w:val="24"/>
          <w:szCs w:val="24"/>
        </w:rPr>
        <w:t xml:space="preserve">Fig. 6.1 shows the directory structure of the SCHISM </w:t>
      </w:r>
      <w:r w:rsidR="003663D2">
        <w:rPr>
          <w:rFonts w:ascii="Times New Roman" w:hAnsi="Times New Roman" w:cs="Times New Roman"/>
          <w:sz w:val="24"/>
          <w:szCs w:val="24"/>
        </w:rPr>
        <w:t>github</w:t>
      </w:r>
      <w:r w:rsidR="00084CFE">
        <w:rPr>
          <w:rFonts w:ascii="Times New Roman" w:hAnsi="Times New Roman" w:cs="Times New Roman"/>
          <w:sz w:val="24"/>
          <w:szCs w:val="24"/>
        </w:rPr>
        <w:t xml:space="preserve"> repository</w:t>
      </w:r>
      <w:r w:rsidR="003663D2">
        <w:rPr>
          <w:rFonts w:ascii="Times New Roman" w:hAnsi="Times New Roman" w:cs="Times New Roman"/>
          <w:sz w:val="24"/>
          <w:szCs w:val="24"/>
        </w:rPr>
        <w:t xml:space="preserve"> schism</w:t>
      </w:r>
      <w:r w:rsidR="00084CFE">
        <w:rPr>
          <w:rFonts w:ascii="Times New Roman" w:hAnsi="Times New Roman" w:cs="Times New Roman"/>
          <w:sz w:val="24"/>
          <w:szCs w:val="24"/>
        </w:rPr>
        <w:t xml:space="preserve">. General public have access to </w:t>
      </w:r>
      <w:r w:rsidR="003663D2">
        <w:rPr>
          <w:rFonts w:ascii="Times New Roman" w:hAnsi="Times New Roman" w:cs="Times New Roman"/>
          <w:sz w:val="24"/>
          <w:szCs w:val="24"/>
        </w:rPr>
        <w:t>all branches</w:t>
      </w:r>
      <w:r w:rsidR="00084CFE">
        <w:rPr>
          <w:rFonts w:ascii="Times New Roman" w:hAnsi="Times New Roman" w:cs="Times New Roman"/>
          <w:sz w:val="24"/>
          <w:szCs w:val="24"/>
        </w:rPr>
        <w:t>.</w:t>
      </w:r>
    </w:p>
    <w:p w:rsidR="002C18F7" w:rsidRDefault="00084CF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Fig. 6.2</w:t>
      </w:r>
      <w:r w:rsidR="002C18F7">
        <w:rPr>
          <w:rFonts w:ascii="Times New Roman" w:hAnsi="Times New Roman" w:cs="Times New Roman"/>
          <w:sz w:val="24"/>
          <w:szCs w:val="24"/>
        </w:rPr>
        <w:t xml:space="preserve"> shows its main work flow and major code blocks.</w:t>
      </w:r>
      <w:r>
        <w:rPr>
          <w:rFonts w:ascii="Times New Roman" w:hAnsi="Times New Roman" w:cs="Times New Roman"/>
          <w:sz w:val="24"/>
          <w:szCs w:val="24"/>
        </w:rPr>
        <w:t xml:space="preserve"> Two files inside src/ (Hydro/schism_init.F90 and Hydro/schism_step.F90) represent bulk of the hydro code, and are driven by a master program (</w:t>
      </w:r>
      <w:r w:rsidRPr="00084CFE">
        <w:rPr>
          <w:rFonts w:ascii="Times New Roman" w:hAnsi="Times New Roman" w:cs="Times New Roman"/>
          <w:sz w:val="24"/>
          <w:szCs w:val="24"/>
        </w:rPr>
        <w:t>Driver/schism_driver.F90</w:t>
      </w:r>
      <w:r>
        <w:rPr>
          <w:rFonts w:ascii="Times New Roman" w:hAnsi="Times New Roman" w:cs="Times New Roman"/>
          <w:sz w:val="24"/>
          <w:szCs w:val="24"/>
        </w:rPr>
        <w:t xml:space="preserve">). The global variables are defined in </w:t>
      </w:r>
      <w:r w:rsidRPr="00084CFE">
        <w:rPr>
          <w:rFonts w:ascii="Times New Roman" w:hAnsi="Times New Roman" w:cs="Times New Roman"/>
          <w:sz w:val="24"/>
          <w:szCs w:val="24"/>
        </w:rPr>
        <w:t>Core/schism_glbl.F90</w:t>
      </w:r>
      <w:r>
        <w:rPr>
          <w:rFonts w:ascii="Times New Roman" w:hAnsi="Times New Roman" w:cs="Times New Roman"/>
          <w:sz w:val="24"/>
          <w:szCs w:val="24"/>
        </w:rPr>
        <w:t xml:space="preserve">, and the message passing routines are defined in </w:t>
      </w:r>
      <w:r w:rsidRPr="00084CFE">
        <w:rPr>
          <w:rFonts w:ascii="Times New Roman" w:hAnsi="Times New Roman" w:cs="Times New Roman"/>
          <w:sz w:val="24"/>
          <w:szCs w:val="24"/>
        </w:rPr>
        <w:t>Core/schism_</w:t>
      </w:r>
      <w:r>
        <w:rPr>
          <w:rFonts w:ascii="Times New Roman" w:hAnsi="Times New Roman" w:cs="Times New Roman"/>
          <w:sz w:val="24"/>
          <w:szCs w:val="24"/>
        </w:rPr>
        <w:t>msgp</w:t>
      </w:r>
      <w:r w:rsidRPr="00084CFE">
        <w:rPr>
          <w:rFonts w:ascii="Times New Roman" w:hAnsi="Times New Roman" w:cs="Times New Roman"/>
          <w:sz w:val="24"/>
          <w:szCs w:val="24"/>
        </w:rPr>
        <w:t>.F90</w:t>
      </w:r>
      <w:r>
        <w:rPr>
          <w:rFonts w:ascii="Times New Roman" w:hAnsi="Times New Roman" w:cs="Times New Roman"/>
          <w:sz w:val="24"/>
          <w:szCs w:val="24"/>
        </w:rPr>
        <w:t xml:space="preserve">. </w:t>
      </w:r>
    </w:p>
    <w:p w:rsidR="00084CFE" w:rsidRDefault="00084CFE" w:rsidP="004A69CD">
      <w:pPr>
        <w:tabs>
          <w:tab w:val="left" w:pos="8640"/>
        </w:tabs>
        <w:spacing w:after="120"/>
        <w:jc w:val="both"/>
        <w:rPr>
          <w:rFonts w:ascii="Times New Roman" w:hAnsi="Times New Roman" w:cs="Times New Roman"/>
          <w:sz w:val="24"/>
          <w:szCs w:val="24"/>
        </w:rPr>
      </w:pPr>
    </w:p>
    <w:p w:rsidR="00084CFE" w:rsidRDefault="003663D2" w:rsidP="004A69CD">
      <w:pPr>
        <w:tabs>
          <w:tab w:val="left" w:pos="8640"/>
        </w:tabs>
        <w:spacing w:after="12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4C6B7E">
            <wp:extent cx="6390544" cy="2379526"/>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6414069" cy="2388286"/>
                    </a:xfrm>
                    <a:prstGeom prst="rect">
                      <a:avLst/>
                    </a:prstGeom>
                    <a:noFill/>
                  </pic:spPr>
                </pic:pic>
              </a:graphicData>
            </a:graphic>
          </wp:inline>
        </w:drawing>
      </w:r>
    </w:p>
    <w:p w:rsidR="00084CFE" w:rsidRDefault="00084CFE" w:rsidP="004A69CD">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Fig. 6.1: SCHISM </w:t>
      </w:r>
      <w:r w:rsidR="003663D2">
        <w:rPr>
          <w:rFonts w:ascii="Times New Roman" w:hAnsi="Times New Roman" w:cs="Times New Roman"/>
          <w:sz w:val="24"/>
          <w:szCs w:val="24"/>
        </w:rPr>
        <w:t>github</w:t>
      </w:r>
      <w:r>
        <w:rPr>
          <w:rFonts w:ascii="Times New Roman" w:hAnsi="Times New Roman" w:cs="Times New Roman"/>
          <w:sz w:val="24"/>
          <w:szCs w:val="24"/>
        </w:rPr>
        <w:t xml:space="preserve"> repository.</w:t>
      </w:r>
    </w:p>
    <w:p w:rsidR="00084CFE" w:rsidRDefault="00084CFE" w:rsidP="004A69CD">
      <w:pPr>
        <w:spacing w:after="120"/>
        <w:rPr>
          <w:rFonts w:ascii="Times New Roman" w:hAnsi="Times New Roman" w:cs="Times New Roman"/>
          <w:sz w:val="24"/>
          <w:szCs w:val="24"/>
        </w:rPr>
      </w:pPr>
    </w:p>
    <w:p w:rsidR="002C18F7" w:rsidRDefault="00084CFE" w:rsidP="004A69CD">
      <w:pPr>
        <w:spacing w:after="120"/>
        <w:rPr>
          <w:rFonts w:ascii="Times New Roman" w:hAnsi="Times New Roman" w:cs="Times New Roman"/>
          <w:sz w:val="24"/>
          <w:szCs w:val="24"/>
        </w:rPr>
      </w:pPr>
      <w:r w:rsidRPr="00084CFE">
        <w:rPr>
          <w:rFonts w:ascii="Times New Roman" w:hAnsi="Times New Roman" w:cs="Times New Roman"/>
          <w:sz w:val="24"/>
          <w:szCs w:val="24"/>
        </w:rPr>
        <w:t>The</w:t>
      </w:r>
      <w:r w:rsidR="00B94DED">
        <w:rPr>
          <w:rFonts w:ascii="Times New Roman" w:hAnsi="Times New Roman" w:cs="Times New Roman"/>
          <w:sz w:val="24"/>
          <w:szCs w:val="24"/>
        </w:rPr>
        <w:t xml:space="preserve"> domain decomposition is done </w:t>
      </w:r>
      <w:r>
        <w:rPr>
          <w:rFonts w:ascii="Times New Roman" w:hAnsi="Times New Roman" w:cs="Times New Roman"/>
          <w:sz w:val="24"/>
          <w:szCs w:val="24"/>
        </w:rPr>
        <w:t>u</w:t>
      </w:r>
      <w:r w:rsidR="00B94DED">
        <w:rPr>
          <w:rFonts w:ascii="Times New Roman" w:hAnsi="Times New Roman" w:cs="Times New Roman"/>
          <w:sz w:val="24"/>
          <w:szCs w:val="24"/>
        </w:rPr>
        <w:t>s</w:t>
      </w:r>
      <w:r>
        <w:rPr>
          <w:rFonts w:ascii="Times New Roman" w:hAnsi="Times New Roman" w:cs="Times New Roman"/>
          <w:sz w:val="24"/>
          <w:szCs w:val="24"/>
        </w:rPr>
        <w:t>ing ParMETIS graph partitioning library (included in the src/). Fig. 6.3 shows an example of sub-domains generated by this lib.</w:t>
      </w:r>
    </w:p>
    <w:p w:rsidR="0087743E" w:rsidRPr="0087743E" w:rsidRDefault="0087743E" w:rsidP="0087743E">
      <w:pPr>
        <w:spacing w:after="120"/>
        <w:rPr>
          <w:rFonts w:ascii="Times New Roman" w:hAnsi="Times New Roman" w:cs="Times New Roman"/>
          <w:sz w:val="24"/>
          <w:szCs w:val="24"/>
        </w:rPr>
      </w:pPr>
      <w:r>
        <w:rPr>
          <w:rFonts w:ascii="Times New Roman" w:hAnsi="Times New Roman" w:cs="Times New Roman"/>
          <w:sz w:val="24"/>
          <w:szCs w:val="24"/>
        </w:rPr>
        <w:t>The Utility dir has</w:t>
      </w:r>
      <w:r w:rsidRPr="0087743E">
        <w:rPr>
          <w:rFonts w:ascii="Times New Roman" w:hAnsi="Times New Roman" w:cs="Times New Roman"/>
          <w:sz w:val="24"/>
          <w:szCs w:val="24"/>
        </w:rPr>
        <w:t xml:space="preserve"> a lot of useful utility scripts </w:t>
      </w:r>
      <w:r>
        <w:rPr>
          <w:rFonts w:ascii="Times New Roman" w:hAnsi="Times New Roman" w:cs="Times New Roman"/>
          <w:sz w:val="24"/>
          <w:szCs w:val="24"/>
        </w:rPr>
        <w:t>for pre- and post-processing</w:t>
      </w:r>
      <w:r w:rsidRPr="0087743E">
        <w:rPr>
          <w:rFonts w:ascii="Times New Roman" w:hAnsi="Times New Roman" w:cs="Times New Roman"/>
          <w:sz w:val="24"/>
          <w:szCs w:val="24"/>
        </w:rPr>
        <w:t>. The header of each program generally has info on its purpose and instructions on how to use it.</w:t>
      </w:r>
    </w:p>
    <w:p w:rsidR="0087743E" w:rsidRPr="0087743E" w:rsidRDefault="0087743E" w:rsidP="006A03BF">
      <w:pPr>
        <w:pStyle w:val="ListParagraph"/>
        <w:numPr>
          <w:ilvl w:val="0"/>
          <w:numId w:val="19"/>
        </w:numPr>
        <w:spacing w:after="120"/>
      </w:pPr>
      <w:r w:rsidRPr="0087743E">
        <w:t xml:space="preserve">ACE: source code and install notes for ACE tools; </w:t>
      </w:r>
      <w:r w:rsidR="006F3CCD">
        <w:t>the manual can be found on the web site</w:t>
      </w:r>
      <w:r w:rsidRPr="0087743E">
        <w:t>.</w:t>
      </w:r>
    </w:p>
    <w:p w:rsidR="0087743E" w:rsidRPr="0087743E" w:rsidRDefault="0087743E" w:rsidP="006A03BF">
      <w:pPr>
        <w:pStyle w:val="ListParagraph"/>
        <w:numPr>
          <w:ilvl w:val="0"/>
          <w:numId w:val="19"/>
        </w:numPr>
        <w:spacing w:after="120"/>
      </w:pPr>
      <w:r w:rsidRPr="0087743E">
        <w:t xml:space="preserve">Combining_Scripts: FORTRAN and perl scripts used to gather outputs from SCHISM (e.g., </w:t>
      </w:r>
      <w:r w:rsidR="006F3CCD">
        <w:rPr>
          <w:color w:val="7030A0"/>
        </w:rPr>
        <w:t>outputs/schout_0*_[stack number].nc</w:t>
      </w:r>
      <w:r w:rsidRPr="0087743E">
        <w:rPr>
          <w:color w:val="7030A0"/>
        </w:rPr>
        <w:t xml:space="preserve"> </w:t>
      </w:r>
      <w:r w:rsidRPr="0087743E">
        <w:t xml:space="preserve">etc) into one binary file </w:t>
      </w:r>
      <w:r w:rsidR="006F3CCD">
        <w:rPr>
          <w:color w:val="7030A0"/>
        </w:rPr>
        <w:t>(schout_[stack nnumber].nc</w:t>
      </w:r>
      <w:r w:rsidRPr="0087743E">
        <w:t>)</w:t>
      </w:r>
    </w:p>
    <w:p w:rsidR="0087743E" w:rsidRPr="0087743E" w:rsidRDefault="0087743E" w:rsidP="006A03BF">
      <w:pPr>
        <w:pStyle w:val="ListParagraph"/>
        <w:numPr>
          <w:ilvl w:val="0"/>
          <w:numId w:val="19"/>
        </w:numPr>
        <w:spacing w:after="120"/>
      </w:pPr>
      <w:r w:rsidRPr="0087743E">
        <w:lastRenderedPageBreak/>
        <w:t>Grid_Scripts: FORTRAN codes to interpolate depths from DEM files in either structured grid (raster) or unstructured grid format. While ACE/xmgredit5 can do similar things, these scripts are mostly for interpolating from very large DEM files.</w:t>
      </w:r>
    </w:p>
    <w:p w:rsidR="0087743E" w:rsidRPr="0087743E" w:rsidRDefault="0087743E" w:rsidP="006A03BF">
      <w:pPr>
        <w:pStyle w:val="ListParagraph"/>
        <w:numPr>
          <w:ilvl w:val="0"/>
          <w:numId w:val="19"/>
        </w:numPr>
        <w:spacing w:after="120"/>
      </w:pPr>
      <w:r w:rsidRPr="0087743E">
        <w:t>Gen_Hotstart: s</w:t>
      </w:r>
      <w:r w:rsidR="00FA62C4">
        <w:t>cripts for preparing hotstart.nc</w:t>
      </w:r>
      <w:r>
        <w:t xml:space="preserve"> from e.g., netcdf outputs from a structured-grid model</w:t>
      </w:r>
    </w:p>
    <w:p w:rsidR="0087743E" w:rsidRDefault="0087743E" w:rsidP="006A03BF">
      <w:pPr>
        <w:pStyle w:val="ListParagraph"/>
        <w:numPr>
          <w:ilvl w:val="0"/>
          <w:numId w:val="19"/>
        </w:numPr>
        <w:spacing w:after="120"/>
      </w:pPr>
      <w:r w:rsidRPr="0087743E">
        <w:t>Pre-Processing</w:t>
      </w:r>
      <w:r>
        <w:t>: various scripts for pre-processing (checking, viz etc)</w:t>
      </w:r>
    </w:p>
    <w:p w:rsidR="0087743E" w:rsidRPr="0087743E" w:rsidRDefault="0087743E" w:rsidP="006A03BF">
      <w:pPr>
        <w:pStyle w:val="ListParagraph"/>
        <w:numPr>
          <w:ilvl w:val="0"/>
          <w:numId w:val="19"/>
        </w:numPr>
        <w:spacing w:after="120"/>
      </w:pPr>
      <w:r w:rsidRPr="0087743E">
        <w:t xml:space="preserve">OneWayNestScripts: scripts for 1-way nesting, by preparing </w:t>
      </w:r>
      <w:r w:rsidRPr="0087743E">
        <w:rPr>
          <w:color w:val="FF0000"/>
        </w:rPr>
        <w:t>*[23]D.th</w:t>
      </w:r>
      <w:r w:rsidR="006F3CCD">
        <w:rPr>
          <w:color w:val="FF0000"/>
        </w:rPr>
        <w:t>.nc</w:t>
      </w:r>
      <w:r w:rsidRPr="0087743E">
        <w:rPr>
          <w:color w:val="FF0000"/>
        </w:rPr>
        <w:t xml:space="preserve"> </w:t>
      </w:r>
      <w:r w:rsidRPr="0087743E">
        <w:t>(elevation, horizontal velocity, salinity and temperature boundary condition) that can be used for the 'small-domain' run.</w:t>
      </w:r>
    </w:p>
    <w:p w:rsidR="0087743E" w:rsidRPr="0087743E" w:rsidRDefault="0087743E" w:rsidP="006A03BF">
      <w:pPr>
        <w:pStyle w:val="ListParagraph"/>
        <w:numPr>
          <w:ilvl w:val="0"/>
          <w:numId w:val="19"/>
        </w:numPr>
        <w:spacing w:after="120"/>
      </w:pPr>
      <w:r w:rsidRPr="0087743E">
        <w:t>Particle_Tracking: particle tracking code that uses SCHISM's outputs for 3D tracking</w:t>
      </w:r>
    </w:p>
    <w:p w:rsidR="0087743E" w:rsidRPr="0087743E" w:rsidRDefault="0087743E" w:rsidP="006A03BF">
      <w:pPr>
        <w:pStyle w:val="ListParagraph"/>
        <w:numPr>
          <w:ilvl w:val="0"/>
          <w:numId w:val="19"/>
        </w:numPr>
        <w:spacing w:after="120"/>
      </w:pPr>
      <w:r>
        <w:t>Post-Processing-Fortran</w:t>
      </w:r>
      <w:r w:rsidRPr="0087743E">
        <w:t>: FORTRAN codes for extracting time series at selected 3D points (including transects). You can modify these codes for your own purposes.</w:t>
      </w:r>
    </w:p>
    <w:p w:rsidR="0087743E" w:rsidRPr="0087743E" w:rsidRDefault="0087743E" w:rsidP="006A03BF">
      <w:pPr>
        <w:pStyle w:val="ListParagraph"/>
        <w:numPr>
          <w:ilvl w:val="0"/>
          <w:numId w:val="19"/>
        </w:numPr>
        <w:spacing w:after="120"/>
      </w:pPr>
      <w:r w:rsidRPr="0087743E">
        <w:t>Sflux_nc: matlab scripts useful for preparing your own .nc files for sflux/. NARR_util/ has scripts to prepare .nc files from NCEP's NARR products.</w:t>
      </w:r>
    </w:p>
    <w:p w:rsidR="0087743E" w:rsidRPr="0087743E" w:rsidRDefault="0087743E" w:rsidP="006A03BF">
      <w:pPr>
        <w:pStyle w:val="ListParagraph"/>
        <w:numPr>
          <w:ilvl w:val="0"/>
          <w:numId w:val="19"/>
        </w:numPr>
        <w:spacing w:after="120"/>
      </w:pPr>
      <w:r w:rsidRPr="0087743E">
        <w:t>SMS: scripts to convert between .2dm of SMS and .gr3</w:t>
      </w:r>
    </w:p>
    <w:p w:rsidR="0087743E" w:rsidRPr="0087743E" w:rsidRDefault="0087743E" w:rsidP="006A03BF">
      <w:pPr>
        <w:pStyle w:val="ListParagraph"/>
        <w:numPr>
          <w:ilvl w:val="0"/>
          <w:numId w:val="19"/>
        </w:numPr>
        <w:spacing w:after="120"/>
      </w:pPr>
      <w:r w:rsidRPr="0087743E">
        <w:t>Vis</w:t>
      </w:r>
      <w:r w:rsidR="00A216C7">
        <w:t>_Matlab: matlab scripts for viz</w:t>
      </w:r>
      <w:r w:rsidRPr="0087743E">
        <w:t>.</w:t>
      </w:r>
      <w:r>
        <w:t xml:space="preserve"> At the moment, these scripts have not been updated to handle LSC</w:t>
      </w:r>
      <w:r w:rsidRPr="0087743E">
        <w:rPr>
          <w:vertAlign w:val="superscript"/>
        </w:rPr>
        <w:t>2</w:t>
      </w:r>
      <w:r>
        <w:t xml:space="preserve"> grid.</w:t>
      </w:r>
    </w:p>
    <w:p w:rsidR="0087743E" w:rsidRPr="00084CFE" w:rsidRDefault="0087743E" w:rsidP="0087743E">
      <w:pPr>
        <w:spacing w:after="120"/>
        <w:rPr>
          <w:rFonts w:ascii="Times New Roman" w:hAnsi="Times New Roman" w:cs="Times New Roman"/>
          <w:sz w:val="24"/>
          <w:szCs w:val="24"/>
        </w:rPr>
      </w:pPr>
    </w:p>
    <w:p w:rsidR="002C18F7" w:rsidRDefault="002C18F7" w:rsidP="004A69CD">
      <w:pPr>
        <w:tabs>
          <w:tab w:val="left" w:pos="8640"/>
        </w:tabs>
        <w:spacing w:after="120"/>
        <w:jc w:val="both"/>
        <w:rPr>
          <w:rFonts w:ascii="Times New Roman" w:eastAsiaTheme="majorEastAsia" w:hAnsi="Times New Roman" w:cs="Times New Roman"/>
          <w:b/>
          <w:bCs/>
          <w:color w:val="365F91" w:themeColor="accent1" w:themeShade="BF"/>
          <w:sz w:val="28"/>
          <w:szCs w:val="28"/>
        </w:rPr>
      </w:pPr>
      <w:r>
        <w:rPr>
          <w:rFonts w:ascii="Times New Roman" w:eastAsiaTheme="majorEastAsia" w:hAnsi="Times New Roman" w:cs="Times New Roman"/>
          <w:b/>
          <w:bCs/>
          <w:noProof/>
          <w:color w:val="365F91" w:themeColor="accent1" w:themeShade="BF"/>
          <w:sz w:val="28"/>
          <w:szCs w:val="28"/>
        </w:rPr>
        <w:drawing>
          <wp:inline distT="0" distB="0" distL="0" distR="0" wp14:anchorId="65966B04" wp14:editId="56946386">
            <wp:extent cx="6985000" cy="318102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997487" cy="3186712"/>
                    </a:xfrm>
                    <a:prstGeom prst="rect">
                      <a:avLst/>
                    </a:prstGeom>
                    <a:noFill/>
                  </pic:spPr>
                </pic:pic>
              </a:graphicData>
            </a:graphic>
          </wp:inline>
        </w:drawing>
      </w:r>
    </w:p>
    <w:p w:rsidR="00084CFE" w:rsidRDefault="00084CFE" w:rsidP="004A69CD">
      <w:pPr>
        <w:spacing w:after="120"/>
        <w:rPr>
          <w:rFonts w:ascii="Times New Roman" w:hAnsi="Times New Roman" w:cs="Times New Roman"/>
          <w:sz w:val="24"/>
          <w:szCs w:val="24"/>
        </w:rPr>
      </w:pPr>
      <w:r>
        <w:rPr>
          <w:rFonts w:ascii="Times New Roman" w:hAnsi="Times New Roman" w:cs="Times New Roman"/>
          <w:sz w:val="24"/>
          <w:szCs w:val="24"/>
        </w:rPr>
        <w:t>Fig. 6.2</w:t>
      </w:r>
      <w:r w:rsidR="002C18F7" w:rsidRPr="002C18F7">
        <w:rPr>
          <w:rFonts w:ascii="Times New Roman" w:hAnsi="Times New Roman" w:cs="Times New Roman"/>
          <w:sz w:val="24"/>
          <w:szCs w:val="24"/>
        </w:rPr>
        <w:t xml:space="preserve">: </w:t>
      </w:r>
      <w:r w:rsidR="002C18F7">
        <w:rPr>
          <w:rFonts w:ascii="Times New Roman" w:hAnsi="Times New Roman" w:cs="Times New Roman"/>
          <w:sz w:val="24"/>
          <w:szCs w:val="24"/>
        </w:rPr>
        <w:t>SCHISM code work flow. The percentages are estimates from a test case</w:t>
      </w:r>
      <w:r w:rsidR="007F6479">
        <w:rPr>
          <w:rFonts w:ascii="Times New Roman" w:hAnsi="Times New Roman" w:cs="Times New Roman"/>
          <w:sz w:val="24"/>
          <w:szCs w:val="24"/>
        </w:rPr>
        <w:t xml:space="preserve"> with an earlier version and may not be up to date</w:t>
      </w:r>
      <w:r w:rsidR="002C18F7">
        <w:rPr>
          <w:rFonts w:ascii="Times New Roman" w:hAnsi="Times New Roman" w:cs="Times New Roman"/>
          <w:sz w:val="24"/>
          <w:szCs w:val="24"/>
        </w:rPr>
        <w:t>.</w:t>
      </w:r>
    </w:p>
    <w:p w:rsidR="00084CFE" w:rsidRDefault="00084CFE" w:rsidP="004A69CD">
      <w:pPr>
        <w:spacing w:after="120"/>
        <w:rPr>
          <w:rFonts w:ascii="Times New Roman" w:hAnsi="Times New Roman" w:cs="Times New Roman"/>
          <w:sz w:val="24"/>
          <w:szCs w:val="24"/>
        </w:rPr>
      </w:pPr>
    </w:p>
    <w:p w:rsidR="00084CFE" w:rsidRDefault="00084CFE" w:rsidP="004A69CD">
      <w:pPr>
        <w:spacing w:after="1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5BAFB2D" wp14:editId="4142AB9D">
            <wp:extent cx="6160335" cy="3039533"/>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6171817" cy="3045198"/>
                    </a:xfrm>
                    <a:prstGeom prst="rect">
                      <a:avLst/>
                    </a:prstGeom>
                    <a:noFill/>
                  </pic:spPr>
                </pic:pic>
              </a:graphicData>
            </a:graphic>
          </wp:inline>
        </w:drawing>
      </w:r>
    </w:p>
    <w:p w:rsidR="008D1CFB" w:rsidRDefault="00084CFE" w:rsidP="004A69CD">
      <w:pPr>
        <w:spacing w:after="120"/>
        <w:rPr>
          <w:rFonts w:ascii="Times New Roman" w:hAnsi="Times New Roman" w:cs="Times New Roman"/>
          <w:sz w:val="24"/>
          <w:szCs w:val="24"/>
        </w:rPr>
      </w:pPr>
      <w:r>
        <w:rPr>
          <w:rFonts w:ascii="Times New Roman" w:hAnsi="Times New Roman" w:cs="Times New Roman"/>
          <w:sz w:val="24"/>
          <w:szCs w:val="24"/>
        </w:rPr>
        <w:t>Fig. 6.3: Domain decomposition. Each color represents a sub-domain (‘resident domain’) taken by a MPI process and the thick black polygon represents the ‘augmented’ (=resident+ghost) domain of process 6.</w:t>
      </w:r>
    </w:p>
    <w:p w:rsidR="008D1CFB" w:rsidRDefault="008D1CFB" w:rsidP="004A69CD">
      <w:pPr>
        <w:spacing w:after="120"/>
        <w:rPr>
          <w:rFonts w:ascii="Times New Roman" w:hAnsi="Times New Roman" w:cs="Times New Roman"/>
          <w:sz w:val="24"/>
          <w:szCs w:val="24"/>
        </w:rPr>
      </w:pPr>
    </w:p>
    <w:p w:rsidR="003663D2" w:rsidRPr="003663D2" w:rsidRDefault="003663D2" w:rsidP="003663D2">
      <w:pPr>
        <w:pStyle w:val="Heading2"/>
        <w:rPr>
          <w:rFonts w:ascii="Times New Roman" w:hAnsi="Times New Roman" w:cs="Times New Roman"/>
        </w:rPr>
      </w:pPr>
      <w:bookmarkStart w:id="92" w:name="_Toc79933421"/>
      <w:r w:rsidRPr="003663D2">
        <w:rPr>
          <w:rFonts w:ascii="Times New Roman" w:hAnsi="Times New Roman" w:cs="Times New Roman"/>
        </w:rPr>
        <w:t xml:space="preserve">6.2 </w:t>
      </w:r>
      <w:r w:rsidR="00B64B71">
        <w:rPr>
          <w:rFonts w:ascii="Times New Roman" w:hAnsi="Times New Roman" w:cs="Times New Roman"/>
        </w:rPr>
        <w:t>Info</w:t>
      </w:r>
      <w:r w:rsidRPr="003663D2">
        <w:rPr>
          <w:rFonts w:ascii="Times New Roman" w:hAnsi="Times New Roman" w:cs="Times New Roman"/>
        </w:rPr>
        <w:t xml:space="preserve"> </w:t>
      </w:r>
      <w:r w:rsidR="00B64B71">
        <w:rPr>
          <w:rFonts w:ascii="Times New Roman" w:hAnsi="Times New Roman" w:cs="Times New Roman"/>
        </w:rPr>
        <w:t xml:space="preserve">on </w:t>
      </w:r>
      <w:r w:rsidRPr="003663D2">
        <w:rPr>
          <w:rFonts w:ascii="Times New Roman" w:hAnsi="Times New Roman" w:cs="Times New Roman"/>
        </w:rPr>
        <w:t>git</w:t>
      </w:r>
      <w:bookmarkEnd w:id="92"/>
      <w:r w:rsidRPr="003663D2">
        <w:rPr>
          <w:rFonts w:ascii="Times New Roman" w:hAnsi="Times New Roman" w:cs="Times New Roman"/>
        </w:rPr>
        <w:t xml:space="preserve"> </w:t>
      </w:r>
    </w:p>
    <w:p w:rsidR="003663D2" w:rsidRDefault="00B64B71" w:rsidP="004A69CD">
      <w:pPr>
        <w:spacing w:after="120"/>
        <w:rPr>
          <w:rFonts w:ascii="Times New Roman" w:hAnsi="Times New Roman" w:cs="Times New Roman"/>
          <w:sz w:val="24"/>
          <w:szCs w:val="24"/>
        </w:rPr>
      </w:pPr>
      <w:r>
        <w:rPr>
          <w:rFonts w:ascii="Times New Roman" w:hAnsi="Times New Roman" w:cs="Times New Roman"/>
          <w:sz w:val="24"/>
          <w:szCs w:val="24"/>
        </w:rPr>
        <w:t>Please refer to CONTR</w:t>
      </w:r>
      <w:r w:rsidR="00A0047F">
        <w:rPr>
          <w:rFonts w:ascii="Times New Roman" w:hAnsi="Times New Roman" w:cs="Times New Roman"/>
          <w:sz w:val="24"/>
          <w:szCs w:val="24"/>
        </w:rPr>
        <w:t>I</w:t>
      </w:r>
      <w:r>
        <w:rPr>
          <w:rFonts w:ascii="Times New Roman" w:hAnsi="Times New Roman" w:cs="Times New Roman"/>
          <w:sz w:val="24"/>
          <w:szCs w:val="24"/>
        </w:rPr>
        <w:t>BUTING.md on SCHISM github site.</w:t>
      </w:r>
    </w:p>
    <w:p w:rsidR="00A834A0" w:rsidRPr="00721222" w:rsidRDefault="003663D2" w:rsidP="00A834A0">
      <w:pPr>
        <w:pStyle w:val="Heading2"/>
        <w:tabs>
          <w:tab w:val="left" w:pos="8640"/>
        </w:tabs>
        <w:spacing w:after="120"/>
        <w:jc w:val="both"/>
        <w:rPr>
          <w:rFonts w:ascii="Times New Roman" w:hAnsi="Times New Roman" w:cs="Times New Roman"/>
          <w:sz w:val="24"/>
          <w:szCs w:val="24"/>
        </w:rPr>
      </w:pPr>
      <w:bookmarkStart w:id="93" w:name="_Toc79933422"/>
      <w:r>
        <w:rPr>
          <w:rFonts w:ascii="Times New Roman" w:hAnsi="Times New Roman" w:cs="Times New Roman"/>
          <w:sz w:val="24"/>
          <w:szCs w:val="24"/>
        </w:rPr>
        <w:t>6.3</w:t>
      </w:r>
      <w:r w:rsidR="00A834A0" w:rsidRPr="00721222">
        <w:rPr>
          <w:rFonts w:ascii="Times New Roman" w:hAnsi="Times New Roman" w:cs="Times New Roman"/>
          <w:sz w:val="24"/>
          <w:szCs w:val="24"/>
        </w:rPr>
        <w:t xml:space="preserve"> </w:t>
      </w:r>
      <w:r w:rsidR="00A834A0">
        <w:rPr>
          <w:rFonts w:ascii="Times New Roman" w:hAnsi="Times New Roman" w:cs="Times New Roman"/>
          <w:sz w:val="24"/>
          <w:szCs w:val="24"/>
        </w:rPr>
        <w:t>For developers working on the code</w:t>
      </w:r>
      <w:bookmarkEnd w:id="93"/>
    </w:p>
    <w:p w:rsidR="003663D2" w:rsidRPr="003663D2" w:rsidRDefault="003663D2" w:rsidP="003663D2"/>
    <w:p w:rsidR="003663D2" w:rsidRPr="00EE0D0D" w:rsidRDefault="003663D2" w:rsidP="003663D2">
      <w:pPr>
        <w:pStyle w:val="Heading3"/>
      </w:pPr>
      <w:bookmarkStart w:id="94" w:name="_Toc79933423"/>
      <w:r>
        <w:t>6.3.1</w:t>
      </w:r>
      <w:r w:rsidRPr="00A834A0">
        <w:t xml:space="preserve"> Rules for contributing your code to be included in the </w:t>
      </w:r>
      <w:r>
        <w:t>SCHISM</w:t>
      </w:r>
      <w:r w:rsidRPr="00A834A0">
        <w:t xml:space="preserve"> package</w:t>
      </w:r>
      <w:bookmarkEnd w:id="94"/>
    </w:p>
    <w:p w:rsidR="003663D2" w:rsidRPr="003663D2" w:rsidRDefault="003663D2" w:rsidP="003663D2"/>
    <w:p w:rsidR="00E900F9" w:rsidRPr="00A834A0" w:rsidRDefault="00E900F9" w:rsidP="00E900F9">
      <w:pPr>
        <w:rPr>
          <w:rFonts w:ascii="Times New Roman" w:hAnsi="Times New Roman" w:cs="Times New Roman"/>
          <w:sz w:val="24"/>
          <w:szCs w:val="24"/>
        </w:rPr>
      </w:pPr>
      <w:r w:rsidRPr="00A834A0">
        <w:rPr>
          <w:rFonts w:ascii="Times New Roman" w:hAnsi="Times New Roman" w:cs="Times New Roman"/>
          <w:sz w:val="24"/>
          <w:szCs w:val="24"/>
        </w:rPr>
        <w:t xml:space="preserve">Here are some </w:t>
      </w:r>
      <w:r>
        <w:rPr>
          <w:rFonts w:ascii="Times New Roman" w:hAnsi="Times New Roman" w:cs="Times New Roman"/>
          <w:sz w:val="24"/>
          <w:szCs w:val="24"/>
        </w:rPr>
        <w:t xml:space="preserve">house </w:t>
      </w:r>
      <w:r w:rsidRPr="00A834A0">
        <w:rPr>
          <w:rFonts w:ascii="Times New Roman" w:hAnsi="Times New Roman" w:cs="Times New Roman"/>
          <w:sz w:val="24"/>
          <w:szCs w:val="24"/>
        </w:rPr>
        <w:t>rules for preparing your own code:</w:t>
      </w:r>
    </w:p>
    <w:p w:rsidR="00E900F9" w:rsidRPr="00A834A0" w:rsidRDefault="00E900F9" w:rsidP="006A03BF">
      <w:pPr>
        <w:numPr>
          <w:ilvl w:val="0"/>
          <w:numId w:val="29"/>
        </w:numPr>
        <w:spacing w:after="0"/>
        <w:rPr>
          <w:rFonts w:ascii="Times New Roman" w:hAnsi="Times New Roman" w:cs="Times New Roman"/>
          <w:sz w:val="24"/>
          <w:szCs w:val="24"/>
        </w:rPr>
      </w:pPr>
      <w:r w:rsidRPr="00A834A0">
        <w:rPr>
          <w:rFonts w:ascii="Times New Roman" w:hAnsi="Times New Roman" w:cs="Times New Roman"/>
          <w:sz w:val="24"/>
          <w:szCs w:val="24"/>
        </w:rPr>
        <w:t xml:space="preserve">No spaces between “#” </w:t>
      </w:r>
      <w:r>
        <w:rPr>
          <w:rFonts w:ascii="Times New Roman" w:hAnsi="Times New Roman" w:cs="Times New Roman"/>
          <w:sz w:val="24"/>
          <w:szCs w:val="24"/>
        </w:rPr>
        <w:t>(pre-processor) and if/else/end for CPP flag;</w:t>
      </w:r>
    </w:p>
    <w:p w:rsidR="007B522A" w:rsidRDefault="00E900F9" w:rsidP="006A03BF">
      <w:pPr>
        <w:numPr>
          <w:ilvl w:val="0"/>
          <w:numId w:val="29"/>
        </w:numPr>
        <w:spacing w:after="0"/>
        <w:rPr>
          <w:rFonts w:ascii="Times New Roman" w:hAnsi="Times New Roman" w:cs="Times New Roman"/>
          <w:sz w:val="24"/>
          <w:szCs w:val="24"/>
        </w:rPr>
      </w:pPr>
      <w:r w:rsidRPr="00EE0D0D">
        <w:rPr>
          <w:rFonts w:ascii="Times New Roman" w:hAnsi="Times New Roman" w:cs="Times New Roman"/>
          <w:sz w:val="24"/>
          <w:szCs w:val="24"/>
        </w:rPr>
        <w:t>Try to use the I/O channel number directly, e.g., read(61, etc instead of assigning a number to a variable (e.g. read(ich,). This'd facilitate</w:t>
      </w:r>
      <w:r w:rsidR="007B522A">
        <w:rPr>
          <w:rFonts w:ascii="Times New Roman" w:hAnsi="Times New Roman" w:cs="Times New Roman"/>
          <w:sz w:val="24"/>
          <w:szCs w:val="24"/>
        </w:rPr>
        <w:t xml:space="preserve"> others searching for conflicts;</w:t>
      </w:r>
    </w:p>
    <w:p w:rsidR="007B522A" w:rsidRDefault="007B522A" w:rsidP="006A03BF">
      <w:pPr>
        <w:numPr>
          <w:ilvl w:val="0"/>
          <w:numId w:val="29"/>
        </w:numPr>
        <w:spacing w:after="0"/>
        <w:rPr>
          <w:rFonts w:ascii="Times New Roman" w:hAnsi="Times New Roman" w:cs="Times New Roman"/>
          <w:sz w:val="24"/>
          <w:szCs w:val="24"/>
        </w:rPr>
      </w:pPr>
      <w:r>
        <w:rPr>
          <w:rFonts w:ascii="Times New Roman" w:hAnsi="Times New Roman" w:cs="Times New Roman"/>
          <w:sz w:val="24"/>
          <w:szCs w:val="24"/>
        </w:rPr>
        <w:t>Avoid using tabs in editor as they mess up with the appearance. Use space instead and strictly align code blocks for easy read.</w:t>
      </w:r>
    </w:p>
    <w:p w:rsidR="00E900F9" w:rsidRPr="00EE0D0D" w:rsidRDefault="007B522A" w:rsidP="006A03BF">
      <w:pPr>
        <w:numPr>
          <w:ilvl w:val="0"/>
          <w:numId w:val="29"/>
        </w:numPr>
        <w:spacing w:after="0"/>
        <w:rPr>
          <w:rFonts w:ascii="Times New Roman" w:hAnsi="Times New Roman" w:cs="Times New Roman"/>
          <w:sz w:val="24"/>
          <w:szCs w:val="24"/>
        </w:rPr>
      </w:pPr>
      <w:r>
        <w:rPr>
          <w:rFonts w:ascii="Times New Roman" w:hAnsi="Times New Roman" w:cs="Times New Roman"/>
          <w:sz w:val="24"/>
          <w:szCs w:val="24"/>
        </w:rPr>
        <w:t xml:space="preserve">Do not use automatic arrays of ≥2 dimensions. It’s often tempting to grab dimensions directly from the module schism_glbl and use them to define arrays in a routine; e.g. vel_sd(nvrt,nsa). This causes trouble with some compilers and may result in segfault. Use either of the following 2 approaches instead: (1) allocatable arrays (and always remember to deallocate them at the end of the routine); (2) pass on the dimensions explicitly as dummy </w:t>
      </w:r>
      <w:r>
        <w:rPr>
          <w:rFonts w:ascii="Times New Roman" w:hAnsi="Times New Roman" w:cs="Times New Roman"/>
          <w:sz w:val="24"/>
          <w:szCs w:val="24"/>
        </w:rPr>
        <w:lastRenderedPageBreak/>
        <w:t>arguments (e.g. subroutine routine1(nvrt2,nsa2,</w:t>
      </w:r>
      <w:r w:rsidRPr="007B522A">
        <w:rPr>
          <w:rFonts w:ascii="Times New Roman" w:hAnsi="Times New Roman" w:cs="Times New Roman"/>
          <w:sz w:val="24"/>
          <w:szCs w:val="24"/>
        </w:rPr>
        <w:t xml:space="preserve"> </w:t>
      </w:r>
      <w:r>
        <w:rPr>
          <w:rFonts w:ascii="Times New Roman" w:hAnsi="Times New Roman" w:cs="Times New Roman"/>
          <w:sz w:val="24"/>
          <w:szCs w:val="24"/>
        </w:rPr>
        <w:t>vel_sd..), where nvrt2=nvrt and nsa2=nsa, and then use these to define: vel_sd (nvrt2,nsa2)).</w:t>
      </w:r>
    </w:p>
    <w:p w:rsidR="00E900F9" w:rsidRDefault="00E900F9" w:rsidP="00E900F9">
      <w:pPr>
        <w:rPr>
          <w:rFonts w:ascii="Times New Roman" w:hAnsi="Times New Roman" w:cs="Times New Roman"/>
          <w:b/>
          <w:sz w:val="24"/>
          <w:szCs w:val="24"/>
        </w:rPr>
      </w:pPr>
    </w:p>
    <w:p w:rsidR="00A834A0" w:rsidRPr="00A834A0" w:rsidRDefault="00EE0D0D" w:rsidP="00100734">
      <w:pPr>
        <w:pStyle w:val="Heading3"/>
      </w:pPr>
      <w:bookmarkStart w:id="95" w:name="_Toc79933424"/>
      <w:r>
        <w:t>6</w:t>
      </w:r>
      <w:r w:rsidR="003663D2">
        <w:t>.3.2</w:t>
      </w:r>
      <w:r w:rsidR="00A834A0" w:rsidRPr="00A834A0">
        <w:t xml:space="preserve"> I/O channels in </w:t>
      </w:r>
      <w:r w:rsidR="005656D3">
        <w:t>SCHISM</w:t>
      </w:r>
      <w:bookmarkEnd w:id="95"/>
    </w:p>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You need to exercise caution when dealing with parallel I/O especially for writing. For writing outputs, you’d generally let only 1 process do the job, e.g.</w:t>
      </w:r>
    </w:p>
    <w:p w:rsidR="00A834A0" w:rsidRPr="00EE0D0D" w:rsidRDefault="00A834A0" w:rsidP="00A834A0">
      <w:pPr>
        <w:rPr>
          <w:rFonts w:ascii="Times New Roman" w:hAnsi="Times New Roman" w:cs="Times New Roman"/>
          <w:i/>
          <w:sz w:val="24"/>
          <w:szCs w:val="24"/>
        </w:rPr>
      </w:pPr>
      <w:r w:rsidRPr="00EE0D0D">
        <w:rPr>
          <w:rFonts w:ascii="Times New Roman" w:hAnsi="Times New Roman" w:cs="Times New Roman"/>
          <w:i/>
          <w:sz w:val="24"/>
          <w:szCs w:val="24"/>
        </w:rPr>
        <w:t>if(myrank==0) write(10,*)…..</w:t>
      </w:r>
    </w:p>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 xml:space="preserve">If you do need to have all processes write e.g. debug messages, you’d </w:t>
      </w:r>
      <w:r w:rsidR="00935A63">
        <w:rPr>
          <w:rFonts w:ascii="Times New Roman" w:hAnsi="Times New Roman" w:cs="Times New Roman"/>
          <w:sz w:val="24"/>
          <w:szCs w:val="24"/>
        </w:rPr>
        <w:t>consider using</w:t>
      </w:r>
      <w:r w:rsidRPr="00A834A0">
        <w:rPr>
          <w:rFonts w:ascii="Times New Roman" w:hAnsi="Times New Roman" w:cs="Times New Roman"/>
          <w:sz w:val="24"/>
          <w:szCs w:val="24"/>
        </w:rPr>
        <w:t xml:space="preserve"> channel 12 </w:t>
      </w:r>
      <w:r w:rsidR="00935A63">
        <w:rPr>
          <w:rFonts w:ascii="Times New Roman" w:hAnsi="Times New Roman" w:cs="Times New Roman"/>
          <w:sz w:val="24"/>
          <w:szCs w:val="24"/>
        </w:rPr>
        <w:t xml:space="preserve">which has been pre-set to point to multiple files from each MPI process </w:t>
      </w:r>
      <w:r w:rsidRPr="00A834A0">
        <w:rPr>
          <w:rFonts w:ascii="Times New Roman" w:hAnsi="Times New Roman" w:cs="Times New Roman"/>
          <w:sz w:val="24"/>
          <w:szCs w:val="24"/>
        </w:rPr>
        <w:t>(see below).</w:t>
      </w:r>
    </w:p>
    <w:p w:rsidR="00BE7548" w:rsidRDefault="00A834A0" w:rsidP="00BE7548">
      <w:pPr>
        <w:pStyle w:val="NormalWeb"/>
      </w:pPr>
      <w:r w:rsidRPr="00A834A0">
        <w:t xml:space="preserve">Here are all I/O channel numbers </w:t>
      </w:r>
      <w:r w:rsidR="00935A63">
        <w:t xml:space="preserve">currently </w:t>
      </w:r>
      <w:r w:rsidRPr="00A834A0">
        <w:t xml:space="preserve">used in different sub-models of </w:t>
      </w:r>
      <w:r w:rsidR="00EE0D0D">
        <w:t>SCHISM</w:t>
      </w:r>
      <w:r w:rsidRPr="00A834A0">
        <w:t xml:space="preserve"> (</w:t>
      </w:r>
      <w:r w:rsidR="00BE7548">
        <w:t xml:space="preserve">and </w:t>
      </w:r>
      <w:r w:rsidR="00935A63">
        <w:t xml:space="preserve">so </w:t>
      </w:r>
      <w:r w:rsidR="00BE7548">
        <w:t xml:space="preserve">you’d avoid using them). A good way to find out if a </w:t>
      </w:r>
      <w:r w:rsidR="00935A63">
        <w:t>channel</w:t>
      </w:r>
      <w:r w:rsidR="00BE7548">
        <w:t xml:space="preserve"> is available is to issue the following cmd from src/: </w:t>
      </w:r>
    </w:p>
    <w:p w:rsidR="00BE7548" w:rsidRDefault="00BE7548" w:rsidP="00BE7548">
      <w:pPr>
        <w:pStyle w:val="NormalWeb"/>
      </w:pPr>
      <w:r>
        <w:t xml:space="preserve">grep "(61" */*.F90 --&gt;Looks for '(61' </w:t>
      </w:r>
    </w:p>
    <w:p w:rsidR="00A834A0" w:rsidRPr="00A834A0" w:rsidRDefault="00BE7548" w:rsidP="00A834A0">
      <w:pPr>
        <w:rPr>
          <w:rFonts w:ascii="Times New Roman" w:hAnsi="Times New Roman" w:cs="Times New Roman"/>
          <w:sz w:val="24"/>
          <w:szCs w:val="24"/>
        </w:rPr>
      </w:pPr>
      <w:r>
        <w:rPr>
          <w:rFonts w:ascii="Times New Roman" w:hAnsi="Times New Roman" w:cs="Times New Roman"/>
          <w:sz w:val="24"/>
          <w:szCs w:val="24"/>
        </w:rPr>
        <w:t>Please contact lead developer after you have selected a channel number to use</w:t>
      </w:r>
      <w:r w:rsidR="00935A63">
        <w:rPr>
          <w:rFonts w:ascii="Times New Roman" w:hAnsi="Times New Roman" w:cs="Times New Roman"/>
          <w:sz w:val="24"/>
          <w:szCs w:val="24"/>
        </w:rPr>
        <w:t xml:space="preserve"> in your module</w:t>
      </w:r>
      <w:r>
        <w:rPr>
          <w:rFonts w:ascii="Times New Roman" w:hAnsi="Times New Roman" w:cs="Times New Roman"/>
          <w:sz w:val="24"/>
          <w:szCs w:val="24"/>
        </w:rPr>
        <w:t>.</w:t>
      </w:r>
    </w:p>
    <w:p w:rsidR="00A834A0" w:rsidRPr="00A834A0" w:rsidRDefault="00A834A0" w:rsidP="006A03BF">
      <w:pPr>
        <w:numPr>
          <w:ilvl w:val="0"/>
          <w:numId w:val="25"/>
        </w:numPr>
        <w:spacing w:after="0"/>
        <w:rPr>
          <w:rFonts w:ascii="Times New Roman" w:hAnsi="Times New Roman" w:cs="Times New Roman"/>
          <w:sz w:val="24"/>
          <w:szCs w:val="24"/>
        </w:rPr>
      </w:pPr>
      <w:r w:rsidRPr="00A834A0">
        <w:rPr>
          <w:rFonts w:ascii="Times New Roman" w:hAnsi="Times New Roman" w:cs="Times New Roman"/>
          <w:sz w:val="24"/>
          <w:szCs w:val="24"/>
        </w:rPr>
        <w:t>Hydro/</w:t>
      </w:r>
    </w:p>
    <w:p w:rsidR="00A834A0" w:rsidRPr="00A834A0" w:rsidRDefault="00A834A0" w:rsidP="00A834A0">
      <w:pPr>
        <w:ind w:left="1080"/>
        <w:rPr>
          <w:rFonts w:ascii="Times New Roman" w:hAnsi="Times New Roman" w:cs="Times New Roman"/>
          <w:sz w:val="24"/>
          <w:szCs w:val="24"/>
        </w:rPr>
      </w:pPr>
      <w:r w:rsidRPr="00A834A0">
        <w:rPr>
          <w:rFonts w:ascii="Times New Roman" w:hAnsi="Times New Roman" w:cs="Times New Roman"/>
          <w:sz w:val="24"/>
          <w:szCs w:val="24"/>
        </w:rPr>
        <w:t>Channels between 8 and 200 are used by various codes for I/O. In particular:</w:t>
      </w:r>
    </w:p>
    <w:p w:rsidR="00A834A0" w:rsidRPr="00A834A0" w:rsidRDefault="00A834A0" w:rsidP="006A03BF">
      <w:pPr>
        <w:numPr>
          <w:ilvl w:val="0"/>
          <w:numId w:val="26"/>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101 to 100+noutputs</w:t>
      </w:r>
      <w:r w:rsidRPr="00A834A0">
        <w:rPr>
          <w:rFonts w:ascii="Times New Roman" w:hAnsi="Times New Roman" w:cs="Times New Roman"/>
          <w:sz w:val="24"/>
          <w:szCs w:val="24"/>
        </w:rPr>
        <w:t xml:space="preserve"> (inclusive of both): reserved for global outputs (including from tracers </w:t>
      </w:r>
      <w:r w:rsidR="00935A63">
        <w:rPr>
          <w:rFonts w:ascii="Times New Roman" w:hAnsi="Times New Roman" w:cs="Times New Roman"/>
          <w:sz w:val="24"/>
          <w:szCs w:val="24"/>
        </w:rPr>
        <w:t xml:space="preserve">like </w:t>
      </w:r>
      <w:r w:rsidRPr="00A834A0">
        <w:rPr>
          <w:rFonts w:ascii="Times New Roman" w:hAnsi="Times New Roman" w:cs="Times New Roman"/>
          <w:sz w:val="24"/>
          <w:szCs w:val="24"/>
        </w:rPr>
        <w:t xml:space="preserve">sediment, EcoSim, ICM, as well as WWM); </w:t>
      </w:r>
    </w:p>
    <w:p w:rsidR="00A834A0" w:rsidRPr="00A834A0" w:rsidRDefault="00A834A0" w:rsidP="006A03BF">
      <w:pPr>
        <w:numPr>
          <w:ilvl w:val="0"/>
          <w:numId w:val="26"/>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201-250: non-standard outputs (e.g. at sidecenters, prism centers);</w:t>
      </w:r>
    </w:p>
    <w:p w:rsidR="00A834A0" w:rsidRPr="00A834A0" w:rsidRDefault="00A834A0" w:rsidP="006A03BF">
      <w:pPr>
        <w:numPr>
          <w:ilvl w:val="0"/>
          <w:numId w:val="26"/>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251 to 259</w:t>
      </w:r>
      <w:r w:rsidRPr="00A834A0">
        <w:rPr>
          <w:rFonts w:ascii="Times New Roman" w:hAnsi="Times New Roman" w:cs="Times New Roman"/>
          <w:sz w:val="24"/>
          <w:szCs w:val="24"/>
        </w:rPr>
        <w:t>: reserved for station outputs</w:t>
      </w:r>
    </w:p>
    <w:p w:rsidR="00A834A0" w:rsidRPr="00A834A0" w:rsidRDefault="00A834A0" w:rsidP="006A03BF">
      <w:pPr>
        <w:numPr>
          <w:ilvl w:val="0"/>
          <w:numId w:val="26"/>
        </w:numPr>
        <w:spacing w:after="0"/>
        <w:rPr>
          <w:rFonts w:ascii="Times New Roman" w:hAnsi="Times New Roman" w:cs="Times New Roman"/>
          <w:sz w:val="24"/>
          <w:szCs w:val="24"/>
        </w:rPr>
      </w:pPr>
      <w:r w:rsidRPr="00EE0D0D">
        <w:rPr>
          <w:rFonts w:ascii="Times New Roman" w:hAnsi="Times New Roman" w:cs="Times New Roman"/>
          <w:b/>
          <w:color w:val="FF0000"/>
          <w:sz w:val="24"/>
          <w:szCs w:val="24"/>
        </w:rPr>
        <w:t>16</w:t>
      </w:r>
      <w:r w:rsidRPr="00A834A0">
        <w:rPr>
          <w:rFonts w:ascii="Times New Roman" w:hAnsi="Times New Roman" w:cs="Times New Roman"/>
          <w:sz w:val="24"/>
          <w:szCs w:val="24"/>
        </w:rPr>
        <w:t xml:space="preserve">: this channel points to mirror.out (on rank 0), the main message output about the run. You should use it with </w:t>
      </w:r>
      <w:r w:rsidRPr="00935A63">
        <w:rPr>
          <w:rFonts w:ascii="Times New Roman" w:hAnsi="Times New Roman" w:cs="Times New Roman"/>
          <w:i/>
          <w:sz w:val="24"/>
          <w:szCs w:val="24"/>
        </w:rPr>
        <w:t>if(myrank==0)</w:t>
      </w:r>
    </w:p>
    <w:p w:rsidR="00A834A0" w:rsidRPr="00A834A0" w:rsidRDefault="00A834A0" w:rsidP="006A03BF">
      <w:pPr>
        <w:numPr>
          <w:ilvl w:val="0"/>
          <w:numId w:val="25"/>
        </w:numPr>
        <w:spacing w:after="0"/>
        <w:rPr>
          <w:rFonts w:ascii="Times New Roman" w:hAnsi="Times New Roman" w:cs="Times New Roman"/>
          <w:sz w:val="24"/>
          <w:szCs w:val="24"/>
        </w:rPr>
      </w:pPr>
      <w:r w:rsidRPr="00A834A0">
        <w:rPr>
          <w:rFonts w:ascii="Times New Roman" w:hAnsi="Times New Roman" w:cs="Times New Roman"/>
          <w:sz w:val="24"/>
          <w:szCs w:val="24"/>
        </w:rPr>
        <w:t>WWM</w:t>
      </w:r>
    </w:p>
    <w:p w:rsidR="00A834A0" w:rsidRPr="00A834A0" w:rsidRDefault="00A834A0" w:rsidP="006A03BF">
      <w:pPr>
        <w:numPr>
          <w:ilvl w:val="0"/>
          <w:numId w:val="28"/>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1100 to 1200</w:t>
      </w:r>
      <w:r w:rsidRPr="00A834A0">
        <w:rPr>
          <w:rFonts w:ascii="Times New Roman" w:hAnsi="Times New Roman" w:cs="Times New Roman"/>
          <w:sz w:val="24"/>
          <w:szCs w:val="24"/>
        </w:rPr>
        <w:t>: handles for inputs/outputs etc</w:t>
      </w:r>
    </w:p>
    <w:p w:rsidR="00A834A0" w:rsidRPr="00A834A0" w:rsidRDefault="00A834A0" w:rsidP="006A03BF">
      <w:pPr>
        <w:numPr>
          <w:ilvl w:val="0"/>
          <w:numId w:val="25"/>
        </w:numPr>
        <w:spacing w:after="0"/>
        <w:rPr>
          <w:rFonts w:ascii="Times New Roman" w:hAnsi="Times New Roman" w:cs="Times New Roman"/>
          <w:sz w:val="24"/>
          <w:szCs w:val="24"/>
        </w:rPr>
      </w:pPr>
      <w:r w:rsidRPr="00A834A0">
        <w:rPr>
          <w:rFonts w:ascii="Times New Roman" w:hAnsi="Times New Roman" w:cs="Times New Roman"/>
          <w:sz w:val="24"/>
          <w:szCs w:val="24"/>
        </w:rPr>
        <w:t>EcoSim</w:t>
      </w:r>
    </w:p>
    <w:p w:rsidR="00A834A0" w:rsidRPr="00A834A0" w:rsidRDefault="00A834A0" w:rsidP="006A03BF">
      <w:pPr>
        <w:numPr>
          <w:ilvl w:val="0"/>
          <w:numId w:val="27"/>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600</w:t>
      </w:r>
      <w:r w:rsidRPr="00A834A0">
        <w:rPr>
          <w:rFonts w:ascii="Times New Roman" w:hAnsi="Times New Roman" w:cs="Times New Roman"/>
          <w:sz w:val="24"/>
          <w:szCs w:val="24"/>
        </w:rPr>
        <w:t>: outputting some messages</w:t>
      </w:r>
    </w:p>
    <w:p w:rsidR="00A834A0" w:rsidRPr="00A834A0" w:rsidRDefault="00A834A0" w:rsidP="006A03BF">
      <w:pPr>
        <w:numPr>
          <w:ilvl w:val="0"/>
          <w:numId w:val="25"/>
        </w:numPr>
        <w:spacing w:after="0"/>
        <w:rPr>
          <w:rFonts w:ascii="Times New Roman" w:hAnsi="Times New Roman" w:cs="Times New Roman"/>
          <w:sz w:val="24"/>
          <w:szCs w:val="24"/>
        </w:rPr>
      </w:pPr>
      <w:r w:rsidRPr="00A834A0">
        <w:rPr>
          <w:rFonts w:ascii="Times New Roman" w:hAnsi="Times New Roman" w:cs="Times New Roman"/>
          <w:sz w:val="24"/>
          <w:szCs w:val="24"/>
        </w:rPr>
        <w:t>ICM</w:t>
      </w:r>
    </w:p>
    <w:p w:rsidR="00A834A0" w:rsidRPr="00A834A0" w:rsidRDefault="00A834A0" w:rsidP="006A03BF">
      <w:pPr>
        <w:numPr>
          <w:ilvl w:val="0"/>
          <w:numId w:val="26"/>
        </w:numPr>
        <w:spacing w:after="0"/>
        <w:rPr>
          <w:rFonts w:ascii="Times New Roman" w:hAnsi="Times New Roman" w:cs="Times New Roman"/>
          <w:sz w:val="24"/>
          <w:szCs w:val="24"/>
        </w:rPr>
      </w:pPr>
      <w:r w:rsidRPr="00A834A0">
        <w:rPr>
          <w:rFonts w:ascii="Times New Roman" w:hAnsi="Times New Roman" w:cs="Times New Roman"/>
          <w:b/>
          <w:color w:val="FF0000"/>
          <w:sz w:val="24"/>
          <w:szCs w:val="24"/>
        </w:rPr>
        <w:t>301 to 323</w:t>
      </w:r>
      <w:r w:rsidRPr="00A834A0">
        <w:rPr>
          <w:rFonts w:ascii="Times New Roman" w:hAnsi="Times New Roman" w:cs="Times New Roman"/>
          <w:sz w:val="24"/>
          <w:szCs w:val="24"/>
        </w:rPr>
        <w:t>: reading channels for non-point source inputs for ICM</w:t>
      </w:r>
    </w:p>
    <w:p w:rsidR="00A834A0" w:rsidRPr="00A834A0" w:rsidRDefault="00A834A0" w:rsidP="006A03BF">
      <w:pPr>
        <w:numPr>
          <w:ilvl w:val="0"/>
          <w:numId w:val="25"/>
        </w:numPr>
        <w:spacing w:after="0"/>
        <w:rPr>
          <w:rFonts w:ascii="Times New Roman" w:hAnsi="Times New Roman" w:cs="Times New Roman"/>
          <w:sz w:val="24"/>
          <w:szCs w:val="24"/>
        </w:rPr>
      </w:pPr>
      <w:r w:rsidRPr="00A834A0">
        <w:rPr>
          <w:rFonts w:ascii="Times New Roman" w:hAnsi="Times New Roman" w:cs="Times New Roman"/>
          <w:sz w:val="24"/>
          <w:szCs w:val="24"/>
        </w:rPr>
        <w:t>Sediment</w:t>
      </w:r>
      <w:r w:rsidR="00BE7548">
        <w:rPr>
          <w:rFonts w:ascii="Times New Roman" w:hAnsi="Times New Roman" w:cs="Times New Roman"/>
          <w:sz w:val="24"/>
          <w:szCs w:val="24"/>
        </w:rPr>
        <w:t xml:space="preserve"> (SED and SED2D)</w:t>
      </w:r>
    </w:p>
    <w:p w:rsidR="00A834A0" w:rsidRPr="00A834A0" w:rsidRDefault="00A834A0" w:rsidP="006A03BF">
      <w:pPr>
        <w:numPr>
          <w:ilvl w:val="0"/>
          <w:numId w:val="30"/>
        </w:numPr>
        <w:spacing w:after="0"/>
        <w:rPr>
          <w:rFonts w:ascii="Times New Roman" w:hAnsi="Times New Roman" w:cs="Times New Roman"/>
          <w:b/>
          <w:color w:val="FF0000"/>
          <w:sz w:val="24"/>
          <w:szCs w:val="24"/>
        </w:rPr>
      </w:pPr>
      <w:r w:rsidRPr="00A834A0">
        <w:rPr>
          <w:rFonts w:ascii="Times New Roman" w:hAnsi="Times New Roman" w:cs="Times New Roman"/>
          <w:b/>
          <w:color w:val="FF0000"/>
          <w:sz w:val="24"/>
          <w:szCs w:val="24"/>
        </w:rPr>
        <w:t>26, 2626</w:t>
      </w:r>
    </w:p>
    <w:p w:rsidR="00A834A0" w:rsidRDefault="00A834A0" w:rsidP="00A834A0">
      <w:pPr>
        <w:rPr>
          <w:rFonts w:ascii="Times New Roman" w:hAnsi="Times New Roman" w:cs="Times New Roman"/>
          <w:sz w:val="24"/>
          <w:szCs w:val="24"/>
        </w:rPr>
      </w:pPr>
    </w:p>
    <w:p w:rsidR="00935A63" w:rsidRDefault="00935A63" w:rsidP="00A834A0">
      <w:pPr>
        <w:rPr>
          <w:rFonts w:ascii="Times New Roman" w:hAnsi="Times New Roman" w:cs="Times New Roman"/>
          <w:sz w:val="24"/>
          <w:szCs w:val="24"/>
        </w:rPr>
      </w:pPr>
      <w:r>
        <w:rPr>
          <w:rFonts w:ascii="Times New Roman" w:hAnsi="Times New Roman" w:cs="Times New Roman"/>
          <w:sz w:val="24"/>
          <w:szCs w:val="24"/>
        </w:rPr>
        <w:t>The following channels can be used:</w:t>
      </w:r>
    </w:p>
    <w:p w:rsidR="00935A63" w:rsidRPr="00935A63" w:rsidRDefault="00935A63" w:rsidP="006A03BF">
      <w:pPr>
        <w:numPr>
          <w:ilvl w:val="0"/>
          <w:numId w:val="31"/>
        </w:numPr>
        <w:spacing w:after="0"/>
        <w:rPr>
          <w:rFonts w:ascii="Times New Roman" w:hAnsi="Times New Roman" w:cs="Times New Roman"/>
          <w:sz w:val="24"/>
          <w:szCs w:val="24"/>
        </w:rPr>
      </w:pPr>
      <w:r w:rsidRPr="00935A63">
        <w:rPr>
          <w:rFonts w:ascii="Times New Roman" w:hAnsi="Times New Roman" w:cs="Times New Roman"/>
          <w:sz w:val="24"/>
          <w:szCs w:val="24"/>
        </w:rPr>
        <w:t>10, 31, 32: used for one-off I/O – can be used by other sub-models as long as you close them immediately after use</w:t>
      </w:r>
    </w:p>
    <w:p w:rsidR="00935A63" w:rsidRPr="00A834A0" w:rsidRDefault="00935A63" w:rsidP="006A03BF">
      <w:pPr>
        <w:numPr>
          <w:ilvl w:val="0"/>
          <w:numId w:val="31"/>
        </w:numPr>
        <w:spacing w:after="0"/>
        <w:rPr>
          <w:rFonts w:ascii="Times New Roman" w:hAnsi="Times New Roman" w:cs="Times New Roman"/>
          <w:sz w:val="24"/>
          <w:szCs w:val="24"/>
        </w:rPr>
      </w:pPr>
      <w:r w:rsidRPr="00A834A0">
        <w:rPr>
          <w:rFonts w:ascii="Times New Roman" w:hAnsi="Times New Roman" w:cs="Times New Roman"/>
          <w:sz w:val="24"/>
          <w:szCs w:val="24"/>
        </w:rPr>
        <w:lastRenderedPageBreak/>
        <w:t xml:space="preserve">12: this channel is initialized by different processes to point to files </w:t>
      </w:r>
      <w:r w:rsidRPr="00A834A0">
        <w:rPr>
          <w:rFonts w:ascii="Times New Roman" w:hAnsi="Times New Roman" w:cs="Times New Roman"/>
          <w:i/>
          <w:sz w:val="24"/>
          <w:szCs w:val="24"/>
        </w:rPr>
        <w:t>outputs/nonfatal_xxxx</w:t>
      </w:r>
      <w:r w:rsidRPr="00A834A0">
        <w:rPr>
          <w:rFonts w:ascii="Times New Roman" w:hAnsi="Times New Roman" w:cs="Times New Roman"/>
          <w:sz w:val="24"/>
          <w:szCs w:val="24"/>
        </w:rPr>
        <w:t>, where “xxxx” are the process IDs. Therefore it’s very useful for debugging purpose; you can use it anywhere in your part of the code to dump messages to these files</w:t>
      </w:r>
      <w:r>
        <w:rPr>
          <w:rFonts w:ascii="Times New Roman" w:hAnsi="Times New Roman" w:cs="Times New Roman"/>
          <w:sz w:val="24"/>
          <w:szCs w:val="24"/>
        </w:rPr>
        <w:t>.</w:t>
      </w:r>
    </w:p>
    <w:p w:rsidR="00935A63" w:rsidRPr="00A834A0" w:rsidRDefault="00935A63" w:rsidP="00A834A0">
      <w:pPr>
        <w:rPr>
          <w:rFonts w:ascii="Times New Roman" w:hAnsi="Times New Roman" w:cs="Times New Roman"/>
          <w:sz w:val="24"/>
          <w:szCs w:val="24"/>
        </w:rPr>
      </w:pPr>
    </w:p>
    <w:p w:rsidR="00A834A0" w:rsidRPr="00A834A0" w:rsidRDefault="003663D2" w:rsidP="00100734">
      <w:pPr>
        <w:pStyle w:val="Heading3"/>
      </w:pPr>
      <w:bookmarkStart w:id="96" w:name="_Toc79933425"/>
      <w:r>
        <w:t>6.3</w:t>
      </w:r>
      <w:r w:rsidR="00BE7548">
        <w:t>.</w:t>
      </w:r>
      <w:r>
        <w:t>3</w:t>
      </w:r>
      <w:r w:rsidR="00100734">
        <w:t xml:space="preserve"> </w:t>
      </w:r>
      <w:r w:rsidR="00A834A0" w:rsidRPr="00A834A0">
        <w:t>Notes on SCHISM Code</w:t>
      </w:r>
      <w:bookmarkEnd w:id="96"/>
    </w:p>
    <w:p w:rsidR="00A834A0" w:rsidRPr="00A834A0" w:rsidRDefault="003663D2" w:rsidP="00100734">
      <w:pPr>
        <w:pStyle w:val="Heading4"/>
      </w:pPr>
      <w:r>
        <w:t>6.3</w:t>
      </w:r>
      <w:r w:rsidR="00BE7548">
        <w:t>.</w:t>
      </w:r>
      <w:r>
        <w:t>3</w:t>
      </w:r>
      <w:r w:rsidR="00100734">
        <w:t>.1</w:t>
      </w:r>
      <w:r w:rsidR="00A834A0" w:rsidRPr="00A834A0">
        <w:t xml:space="preserve"> Domain partitioning</w:t>
      </w:r>
    </w:p>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The domain is first portioned into non-overlapping sub-domai</w:t>
      </w:r>
      <w:r w:rsidR="00100734">
        <w:rPr>
          <w:rFonts w:ascii="Times New Roman" w:hAnsi="Times New Roman" w:cs="Times New Roman"/>
          <w:sz w:val="24"/>
          <w:szCs w:val="24"/>
        </w:rPr>
        <w:t>ns (in element sense; see Fig. 6.3</w:t>
      </w:r>
      <w:r w:rsidRPr="00A834A0">
        <w:rPr>
          <w:rFonts w:ascii="Times New Roman" w:hAnsi="Times New Roman" w:cs="Times New Roman"/>
          <w:sz w:val="24"/>
          <w:szCs w:val="24"/>
        </w:rPr>
        <w:t>). Then each sub-domain is augmented with 1 layer of ghost elements. This is accomplished by the call partition_hgrid() early in the main program. After calling aquire_hgrid(.true.) immediately after</w:t>
      </w:r>
      <w:r w:rsidR="00E900F9">
        <w:rPr>
          <w:rFonts w:ascii="Times New Roman" w:hAnsi="Times New Roman" w:cs="Times New Roman"/>
          <w:sz w:val="24"/>
          <w:szCs w:val="24"/>
        </w:rPr>
        <w:t xml:space="preserve"> that</w:t>
      </w:r>
      <w:r w:rsidRPr="00A834A0">
        <w:rPr>
          <w:rFonts w:ascii="Times New Roman" w:hAnsi="Times New Roman" w:cs="Times New Roman"/>
          <w:sz w:val="24"/>
          <w:szCs w:val="24"/>
        </w:rPr>
        <w:t>, the elements, nodes, sides in each augmented and non-augmented (i.e., without gho</w:t>
      </w:r>
      <w:r w:rsidR="00E900F9">
        <w:rPr>
          <w:rFonts w:ascii="Times New Roman" w:hAnsi="Times New Roman" w:cs="Times New Roman"/>
          <w:sz w:val="24"/>
          <w:szCs w:val="24"/>
        </w:rPr>
        <w:t>sts) domains are shown in Fig. 6.3</w:t>
      </w:r>
      <w:r w:rsidRPr="00A834A0">
        <w:rPr>
          <w:rFonts w:ascii="Times New Roman" w:hAnsi="Times New Roman" w:cs="Times New Roman"/>
          <w:sz w:val="24"/>
          <w:szCs w:val="24"/>
        </w:rPr>
        <w:t>. Intuition is typically followed although there are exceptions as described below.</w:t>
      </w:r>
    </w:p>
    <w:p w:rsidR="00A834A0" w:rsidRPr="00A834A0" w:rsidRDefault="003663D2" w:rsidP="00100734">
      <w:pPr>
        <w:pStyle w:val="Heading4"/>
      </w:pPr>
      <w:r>
        <w:t>6.3</w:t>
      </w:r>
      <w:r w:rsidR="00BE7548">
        <w:t>.</w:t>
      </w:r>
      <w:r>
        <w:t>3</w:t>
      </w:r>
      <w:r w:rsidR="00100734">
        <w:t>.2</w:t>
      </w:r>
      <w:r w:rsidR="00A834A0" w:rsidRPr="00A834A0">
        <w:t xml:space="preserve"> Arrays and constants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1"/>
        <w:gridCol w:w="1771"/>
        <w:gridCol w:w="1771"/>
        <w:gridCol w:w="1771"/>
        <w:gridCol w:w="1772"/>
      </w:tblGrid>
      <w:tr w:rsidR="00A834A0" w:rsidRPr="00A834A0" w:rsidTr="00EE0D0D">
        <w:tc>
          <w:tcPr>
            <w:tcW w:w="1771" w:type="dxa"/>
          </w:tcPr>
          <w:p w:rsidR="00A834A0" w:rsidRPr="00A834A0" w:rsidRDefault="00A834A0" w:rsidP="00A834A0">
            <w:pPr>
              <w:rPr>
                <w:rFonts w:ascii="Times New Roman" w:hAnsi="Times New Roman" w:cs="Times New Roman"/>
                <w:sz w:val="24"/>
                <w:szCs w:val="24"/>
              </w:rPr>
            </w:pP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Global</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Local non-augmented</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Ghost</w:t>
            </w:r>
          </w:p>
        </w:tc>
        <w:tc>
          <w:tcPr>
            <w:tcW w:w="1772"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Augmented</w:t>
            </w:r>
          </w:p>
        </w:tc>
      </w:tr>
      <w:tr w:rsidR="00A834A0" w:rsidRPr="00A834A0" w:rsidTr="00EE0D0D">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Elements</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ne_global</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ne</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neg</w:t>
            </w:r>
          </w:p>
        </w:tc>
        <w:tc>
          <w:tcPr>
            <w:tcW w:w="1772"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nea=ne+neg</w:t>
            </w:r>
          </w:p>
        </w:tc>
      </w:tr>
      <w:tr w:rsidR="00A834A0" w:rsidRPr="00A834A0" w:rsidTr="00EE0D0D">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Nodes</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np_global</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np</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npg</w:t>
            </w:r>
          </w:p>
        </w:tc>
        <w:tc>
          <w:tcPr>
            <w:tcW w:w="1772"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npa=np+npg</w:t>
            </w:r>
          </w:p>
        </w:tc>
      </w:tr>
      <w:tr w:rsidR="00A834A0" w:rsidRPr="00A834A0" w:rsidTr="00EE0D0D">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Sides</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ns_global</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ns</w:t>
            </w:r>
          </w:p>
        </w:tc>
        <w:tc>
          <w:tcPr>
            <w:tcW w:w="1771"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nsg</w:t>
            </w:r>
          </w:p>
        </w:tc>
        <w:tc>
          <w:tcPr>
            <w:tcW w:w="1772" w:type="dxa"/>
          </w:tcPr>
          <w:p w:rsidR="00A834A0" w:rsidRPr="00A834A0" w:rsidRDefault="00A834A0" w:rsidP="00A834A0">
            <w:pPr>
              <w:rPr>
                <w:rFonts w:ascii="Times New Roman" w:hAnsi="Times New Roman" w:cs="Times New Roman"/>
                <w:sz w:val="24"/>
                <w:szCs w:val="24"/>
              </w:rPr>
            </w:pPr>
            <w:r w:rsidRPr="00A834A0">
              <w:rPr>
                <w:rFonts w:ascii="Times New Roman" w:hAnsi="Times New Roman" w:cs="Times New Roman"/>
                <w:sz w:val="24"/>
                <w:szCs w:val="24"/>
              </w:rPr>
              <w:t>Nsa=ns+nsg</w:t>
            </w:r>
          </w:p>
        </w:tc>
      </w:tr>
    </w:tbl>
    <w:p w:rsidR="00A834A0" w:rsidRPr="00A834A0" w:rsidRDefault="00A834A0" w:rsidP="00A834A0">
      <w:pPr>
        <w:rPr>
          <w:rFonts w:ascii="Times New Roman" w:hAnsi="Times New Roman" w:cs="Times New Roman"/>
          <w:sz w:val="24"/>
          <w:szCs w:val="24"/>
        </w:rPr>
      </w:pP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 xml:space="preserve">llsit_type :: iegl(iegb) </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iegb is a global element #. If the element is resident (not ghost), iegl(iegb)%rank=myrank, and iegl(iegb)%id = local element index, and iegl%next=null. If iegb is a ghost, then iegl list has two entries: myrank and the rank where iegb is resident. All processors have this info, but the lists are different (1</w:t>
      </w:r>
      <w:r w:rsidRPr="00A834A0">
        <w:rPr>
          <w:rFonts w:ascii="Times New Roman" w:hAnsi="Times New Roman" w:cs="Times New Roman"/>
          <w:sz w:val="24"/>
          <w:szCs w:val="24"/>
          <w:vertAlign w:val="superscript"/>
        </w:rPr>
        <w:t>st</w:t>
      </w:r>
      <w:r w:rsidRPr="00A834A0">
        <w:rPr>
          <w:rFonts w:ascii="Times New Roman" w:hAnsi="Times New Roman" w:cs="Times New Roman"/>
          <w:sz w:val="24"/>
          <w:szCs w:val="24"/>
        </w:rPr>
        <w:t xml:space="preserve"> entry is usually myrank etc).</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llsit_type :: ipgl(ipgb)</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ipgb is a global node #. Use this list only when the node is resident (not ghost); it’s confusing when ipgb is ghost. If ipgb is resident, ipgl(ipgb)%rank=myrank, and ipgl(ipgb)%id = local node index. ipgl%next%next%next…. is the linked list, with ranks in ascending order. Unless ipgb is an interface node (i.e., resident in more than 1 process), the list has only 1 entry. All processors have this info, but the lists are different (1</w:t>
      </w:r>
      <w:r w:rsidRPr="00A834A0">
        <w:rPr>
          <w:rFonts w:ascii="Times New Roman" w:hAnsi="Times New Roman" w:cs="Times New Roman"/>
          <w:sz w:val="24"/>
          <w:szCs w:val="24"/>
          <w:vertAlign w:val="superscript"/>
        </w:rPr>
        <w:t>st</w:t>
      </w:r>
      <w:r w:rsidRPr="00A834A0">
        <w:rPr>
          <w:rFonts w:ascii="Times New Roman" w:hAnsi="Times New Roman" w:cs="Times New Roman"/>
          <w:sz w:val="24"/>
          <w:szCs w:val="24"/>
        </w:rPr>
        <w:t xml:space="preserve"> entry is usually myrank etc).</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llsit_type :: isgl(isgb)</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lastRenderedPageBreak/>
        <w:t>isgb is a global side #. Similar to ipgl, if the side is resident (not ghost), isgl(isgb)%rank=myrank, and isgl(isgb)%id = local side index. isgl%next%next… is the list, with ranks in ascending order. All processors have this info, but the lists are different (1</w:t>
      </w:r>
      <w:r w:rsidRPr="00A834A0">
        <w:rPr>
          <w:rFonts w:ascii="Times New Roman" w:hAnsi="Times New Roman" w:cs="Times New Roman"/>
          <w:sz w:val="24"/>
          <w:szCs w:val="24"/>
          <w:vertAlign w:val="superscript"/>
        </w:rPr>
        <w:t>st</w:t>
      </w:r>
      <w:r w:rsidRPr="00A834A0">
        <w:rPr>
          <w:rFonts w:ascii="Times New Roman" w:hAnsi="Times New Roman" w:cs="Times New Roman"/>
          <w:sz w:val="24"/>
          <w:szCs w:val="24"/>
        </w:rPr>
        <w:t xml:space="preserve"> entry is usually myrank etc).</w:t>
      </w:r>
    </w:p>
    <w:p w:rsidR="00A834A0" w:rsidRPr="00A834A0" w:rsidRDefault="00A834A0" w:rsidP="006A03BF">
      <w:pPr>
        <w:numPr>
          <w:ilvl w:val="0"/>
          <w:numId w:val="23"/>
        </w:numPr>
        <w:spacing w:after="0"/>
        <w:rPr>
          <w:rFonts w:ascii="Times New Roman" w:hAnsi="Times New Roman" w:cs="Times New Roman"/>
          <w:sz w:val="24"/>
          <w:szCs w:val="24"/>
          <w:lang w:val="nl-NL"/>
        </w:rPr>
      </w:pPr>
      <w:r w:rsidRPr="00A834A0">
        <w:rPr>
          <w:rFonts w:ascii="Times New Roman" w:hAnsi="Times New Roman" w:cs="Times New Roman"/>
          <w:sz w:val="24"/>
          <w:szCs w:val="24"/>
          <w:lang w:val="nl-NL"/>
        </w:rPr>
        <w:t>int :: ielg(ie), iplg(ip), islg(isd)</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The global element index of local element ie in the aug. domain. Similar for the other two (nodes/sides).</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int :: iegrpv(iegb)</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The rank # for global element iegb (before augmenting the domain). Used mainly in partitioning the grid.</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 xml:space="preserve">Arrays that have similar meaning between global and local </w:t>
      </w:r>
      <w:r w:rsidRPr="00A834A0">
        <w:rPr>
          <w:rFonts w:ascii="Times New Roman" w:hAnsi="Times New Roman" w:cs="Times New Roman"/>
          <w:i/>
          <w:sz w:val="24"/>
          <w:szCs w:val="24"/>
        </w:rPr>
        <w:t>aug</w:t>
      </w:r>
      <w:r w:rsidRPr="00A834A0">
        <w:rPr>
          <w:rFonts w:ascii="Times New Roman" w:hAnsi="Times New Roman" w:cs="Times New Roman"/>
          <w:sz w:val="24"/>
          <w:szCs w:val="24"/>
        </w:rPr>
        <w:t xml:space="preserve">. domains, i.e., they do not have problem of getting outside the aug. domain: i34, elnode (old name: nm), elside (js), </w:t>
      </w:r>
      <w:r w:rsidRPr="00A834A0">
        <w:rPr>
          <w:rFonts w:ascii="Times New Roman" w:hAnsi="Times New Roman" w:cs="Times New Roman"/>
          <w:i/>
          <w:sz w:val="24"/>
          <w:szCs w:val="24"/>
        </w:rPr>
        <w:t>ssign</w:t>
      </w:r>
      <w:r w:rsidRPr="00A834A0">
        <w:rPr>
          <w:rFonts w:ascii="Times New Roman" w:hAnsi="Times New Roman" w:cs="Times New Roman"/>
          <w:sz w:val="24"/>
          <w:szCs w:val="24"/>
        </w:rPr>
        <w:t>, snx, sny …</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Arrays that need special attention in the aug. domain:</w:t>
      </w:r>
    </w:p>
    <w:p w:rsidR="00A834A0" w:rsidRPr="00A834A0" w:rsidRDefault="00E900F9" w:rsidP="00A834A0">
      <w:pPr>
        <w:ind w:left="720"/>
        <w:rPr>
          <w:rFonts w:ascii="Times New Roman" w:hAnsi="Times New Roman" w:cs="Times New Roman"/>
          <w:sz w:val="24"/>
          <w:szCs w:val="24"/>
        </w:rPr>
      </w:pPr>
      <w:r>
        <w:rPr>
          <w:rFonts w:ascii="Times New Roman" w:hAnsi="Times New Roman" w:cs="Times New Roman"/>
          <w:sz w:val="24"/>
          <w:szCs w:val="24"/>
        </w:rPr>
        <w:t>int :: ic3(1:i34()</w:t>
      </w:r>
      <w:r w:rsidR="00A834A0" w:rsidRPr="00A834A0">
        <w:rPr>
          <w:rFonts w:ascii="Times New Roman" w:hAnsi="Times New Roman" w:cs="Times New Roman"/>
          <w:sz w:val="24"/>
          <w:szCs w:val="24"/>
        </w:rPr>
        <w:t xml:space="preserve">, ie) – positive if the neighbor element is inside the aug. domain as well (and in this case it is the local index of the neighbor element); 0 if (global) boundary; negative if the neighbor element is outside the aug. domain and in this case, the absolute value is the </w:t>
      </w:r>
      <w:r w:rsidR="00A834A0" w:rsidRPr="00A834A0">
        <w:rPr>
          <w:rFonts w:ascii="Times New Roman" w:hAnsi="Times New Roman" w:cs="Times New Roman"/>
          <w:i/>
          <w:sz w:val="24"/>
          <w:szCs w:val="24"/>
        </w:rPr>
        <w:t>global</w:t>
      </w:r>
      <w:r w:rsidR="00A834A0" w:rsidRPr="00A834A0">
        <w:rPr>
          <w:rFonts w:ascii="Times New Roman" w:hAnsi="Times New Roman" w:cs="Times New Roman"/>
          <w:sz w:val="24"/>
          <w:szCs w:val="24"/>
        </w:rPr>
        <w:t xml:space="preserve"> element index.</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 :: nne(ip) – total # of neighbor elements around local node ip, including those outside the aug. domain (i.e., same as nnegb()).</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int :: indel(1: nne(ip),ip) – surrounding element indices. If inside aug. domain, this is the </w:t>
      </w:r>
      <w:r w:rsidRPr="00A834A0">
        <w:rPr>
          <w:rFonts w:ascii="Times New Roman" w:hAnsi="Times New Roman" w:cs="Times New Roman"/>
          <w:i/>
          <w:sz w:val="24"/>
          <w:szCs w:val="24"/>
        </w:rPr>
        <w:t>local</w:t>
      </w:r>
      <w:r w:rsidRPr="00A834A0">
        <w:rPr>
          <w:rFonts w:ascii="Times New Roman" w:hAnsi="Times New Roman" w:cs="Times New Roman"/>
          <w:sz w:val="24"/>
          <w:szCs w:val="24"/>
        </w:rPr>
        <w:t xml:space="preserve"> element index; if outside, this is the negative of the </w:t>
      </w:r>
      <w:r w:rsidRPr="00A834A0">
        <w:rPr>
          <w:rFonts w:ascii="Times New Roman" w:hAnsi="Times New Roman" w:cs="Times New Roman"/>
          <w:i/>
          <w:sz w:val="24"/>
          <w:szCs w:val="24"/>
        </w:rPr>
        <w:t>global</w:t>
      </w:r>
      <w:r w:rsidRPr="00A834A0">
        <w:rPr>
          <w:rFonts w:ascii="Times New Roman" w:hAnsi="Times New Roman" w:cs="Times New Roman"/>
          <w:sz w:val="24"/>
          <w:szCs w:val="24"/>
        </w:rPr>
        <w:t xml:space="preserve"> element index.</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 :: iself(1: nne(ip),ip) – same as global iselfgb, i.e., the elemental local index for node ip in neighbor element indel() (even if it is outside).</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int :: nnp(ip) – total # of surrounding nodes for node ip, excluding all nodes outside the aug. domain. For </w:t>
      </w:r>
      <w:r w:rsidR="005656D3">
        <w:rPr>
          <w:rFonts w:ascii="Times New Roman" w:hAnsi="Times New Roman" w:cs="Times New Roman"/>
          <w:sz w:val="24"/>
          <w:szCs w:val="24"/>
        </w:rPr>
        <w:t>SCHISM</w:t>
      </w:r>
      <w:r w:rsidRPr="00A834A0">
        <w:rPr>
          <w:rFonts w:ascii="Times New Roman" w:hAnsi="Times New Roman" w:cs="Times New Roman"/>
          <w:sz w:val="24"/>
          <w:szCs w:val="24"/>
        </w:rPr>
        <w:t>, include all nodes outside.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int :: indnd(1: nnp(ip),ip) – list of surrounding nodes, excluding all nodes outside the aug. domain. For </w:t>
      </w:r>
      <w:r w:rsidR="005656D3">
        <w:rPr>
          <w:rFonts w:ascii="Times New Roman" w:hAnsi="Times New Roman" w:cs="Times New Roman"/>
          <w:sz w:val="24"/>
          <w:szCs w:val="24"/>
        </w:rPr>
        <w:t>SCHISM</w:t>
      </w:r>
      <w:r w:rsidRPr="00A834A0">
        <w:rPr>
          <w:rFonts w:ascii="Times New Roman" w:hAnsi="Times New Roman" w:cs="Times New Roman"/>
          <w:sz w:val="24"/>
          <w:szCs w:val="24"/>
        </w:rPr>
        <w:t>, all nodes outside will have negative global index returned.</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int :: isdel(1:2,isd) &amp;  isidenode(1:2,isd) – order of the two adjacent elements follows global indices, and so the vector from node 1 to 2 in isidenode(1:2,isd) forms local y-axis </w:t>
      </w:r>
      <w:r w:rsidRPr="00A834A0">
        <w:rPr>
          <w:rFonts w:ascii="Times New Roman" w:hAnsi="Times New Roman" w:cs="Times New Roman"/>
          <w:sz w:val="24"/>
          <w:szCs w:val="24"/>
        </w:rPr>
        <w:lastRenderedPageBreak/>
        <w:t>while the vector from element 1 to 2 in isdel(1:2,isd) forms local x-axis. Therefore either of isdel(1:2,isd) can be negative. The element index is local (positive) if it is inside the aug. domain; otherwise the minus of global element index is returned. The local side isd is on the boundary if and only if isdel(2,isd)=0, and in this case, isdel(1,isd) must be inside the aug. domain (i.e., positive) (if isd is resident). If isd is resident and not ghost, isdel() has the same meaning as serial code, i.e., is(1,isd)&gt;0 (inside the aug. domain), and isdel(2,isd)&gt;=0, and isd is on the boundary if and only if isdel(2,isd)=0.</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double :: delj(isd) – meaningful only if isd is resident.</w:t>
      </w:r>
    </w:p>
    <w:p w:rsidR="00A834A0" w:rsidRPr="00A834A0" w:rsidRDefault="00A834A0" w:rsidP="00A834A0">
      <w:pPr>
        <w:ind w:left="720"/>
        <w:rPr>
          <w:rFonts w:ascii="Times New Roman" w:hAnsi="Times New Roman" w:cs="Times New Roman"/>
          <w:sz w:val="24"/>
          <w:szCs w:val="24"/>
        </w:rPr>
      </w:pP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Boundary arrays:</w:t>
      </w:r>
    </w:p>
    <w:p w:rsidR="0045462C" w:rsidRPr="0045462C" w:rsidRDefault="0045462C" w:rsidP="0045462C">
      <w:pPr>
        <w:pStyle w:val="ListParagraph"/>
      </w:pPr>
      <w:r>
        <w:t>M</w:t>
      </w:r>
      <w:r w:rsidRPr="0045462C">
        <w:t xml:space="preserve">ost arrays point to global bnd segment #. Most </w:t>
      </w:r>
      <w:r>
        <w:t>B.C.</w:t>
      </w:r>
      <w:r w:rsidRPr="0045462C">
        <w:t xml:space="preserve"> arrays are global as well. </w:t>
      </w:r>
    </w:p>
    <w:p w:rsidR="0045462C" w:rsidRDefault="0045462C"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nope_global – total # of open bnd segements in the global domain.</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nope – total # of open bnd segements in the aug. domain.</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iopelg(1:nope) – returns global open bnd segment # for a local open bnd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iopegl(0,k) - # of local fragmentations of global open bnd segment k.</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iopegl(j,k) -  local segment # of jth (1&lt;=j&lt;=iopegl(0,k)) fragmentation of  global open bnd segment k.</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nond(1:nope) – total # of open bnd nodes on each segment. The corresponding global array is nond_global().</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iond(nope,1: nond(1:nope)) – list of local node indices on each open bnd segment. The corresponding global array is iond_global().</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nland -  total # of land bnd segements in the aug. domain. nland_global is global.</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nlnd(1:nland) - total # of land bnd nodes on each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ilnd(nland,1: nlnd(1:nland)) – list of local node indices on each land bnd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nosd(nope) (ELCIRC) - # of open bnd sides on each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iosd(nope, 1: nosd(nope)) (ELCIRC) – list of open bnd side on each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noe(nope) (ELCIRC) - # of open bnd elements on each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lastRenderedPageBreak/>
        <w:t>ioe(nope, 1: noe(nope)) (ELCIRC) – list of open bnd elements on each segment.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isbe(2,1:nea) (ELCIRC) – if the element is on the </w:t>
      </w:r>
      <w:r w:rsidRPr="00A834A0">
        <w:rPr>
          <w:rFonts w:ascii="Times New Roman" w:hAnsi="Times New Roman" w:cs="Times New Roman"/>
          <w:i/>
          <w:sz w:val="24"/>
          <w:szCs w:val="24"/>
        </w:rPr>
        <w:t>local</w:t>
      </w:r>
      <w:r w:rsidRPr="00A834A0">
        <w:rPr>
          <w:rFonts w:ascii="Times New Roman" w:hAnsi="Times New Roman" w:cs="Times New Roman"/>
          <w:sz w:val="24"/>
          <w:szCs w:val="24"/>
        </w:rPr>
        <w:t xml:space="preserve"> open bnd, this returns the local segment # and element #. 0 otherwise.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isbs() (ELCIRC) – similar to isbe.</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b/>
          <w:sz w:val="24"/>
          <w:szCs w:val="24"/>
        </w:rPr>
      </w:pPr>
      <w:r w:rsidRPr="00A834A0">
        <w:rPr>
          <w:rFonts w:ascii="Times New Roman" w:hAnsi="Times New Roman" w:cs="Times New Roman"/>
          <w:sz w:val="24"/>
          <w:szCs w:val="24"/>
        </w:rPr>
        <w:t>isbnd(-2:2,ip) (</w:t>
      </w:r>
      <w:r w:rsidR="005656D3">
        <w:rPr>
          <w:rFonts w:ascii="Times New Roman" w:hAnsi="Times New Roman" w:cs="Times New Roman"/>
          <w:sz w:val="24"/>
          <w:szCs w:val="24"/>
        </w:rPr>
        <w:t>SCHISM</w:t>
      </w:r>
      <w:r w:rsidRPr="00A834A0">
        <w:rPr>
          <w:rFonts w:ascii="Times New Roman" w:hAnsi="Times New Roman" w:cs="Times New Roman"/>
          <w:sz w:val="24"/>
          <w:szCs w:val="24"/>
        </w:rPr>
        <w:t xml:space="preserve">) - If ip is on 1 open bnd only, isbnd(1,ip) points to the </w:t>
      </w:r>
      <w:r w:rsidRPr="00A834A0">
        <w:rPr>
          <w:rFonts w:ascii="Times New Roman" w:hAnsi="Times New Roman" w:cs="Times New Roman"/>
          <w:i/>
          <w:sz w:val="24"/>
          <w:szCs w:val="24"/>
        </w:rPr>
        <w:t>global</w:t>
      </w:r>
      <w:r w:rsidRPr="00A834A0">
        <w:rPr>
          <w:rFonts w:ascii="Times New Roman" w:hAnsi="Times New Roman" w:cs="Times New Roman"/>
          <w:sz w:val="24"/>
          <w:szCs w:val="24"/>
        </w:rPr>
        <w:t xml:space="preserve"> segment # of that open bnd and isbnd(2,ip)=0; if ip is on 2 open bnds, isbnd(1:2,ip) point to the </w:t>
      </w:r>
      <w:r w:rsidRPr="00A834A0">
        <w:rPr>
          <w:rFonts w:ascii="Times New Roman" w:hAnsi="Times New Roman" w:cs="Times New Roman"/>
          <w:i/>
          <w:sz w:val="24"/>
          <w:szCs w:val="24"/>
        </w:rPr>
        <w:t>global</w:t>
      </w:r>
      <w:r w:rsidRPr="00A834A0">
        <w:rPr>
          <w:rFonts w:ascii="Times New Roman" w:hAnsi="Times New Roman" w:cs="Times New Roman"/>
          <w:sz w:val="24"/>
          <w:szCs w:val="24"/>
        </w:rPr>
        <w:t xml:space="preserve"> segment #s for the 2 open bnds. If ip is on land bnd only (i.e., not on open bnd), isbnd(1,ip)=</w:t>
      </w:r>
      <w:r w:rsidRPr="00A834A0">
        <w:rPr>
          <w:rFonts w:ascii="Times New Roman" w:hAnsi="Times New Roman" w:cs="Times New Roman"/>
          <w:sz w:val="24"/>
          <w:szCs w:val="24"/>
        </w:rPr>
        <w:t xml:space="preserve">1 and isbnd(2,ip)=0. If ip is an internal node, isbnd(1:2,ip)=0. </w:t>
      </w:r>
      <w:r w:rsidRPr="00A834A0">
        <w:rPr>
          <w:rFonts w:ascii="Times New Roman" w:hAnsi="Times New Roman" w:cs="Times New Roman"/>
          <w:b/>
          <w:sz w:val="24"/>
          <w:szCs w:val="24"/>
        </w:rPr>
        <w:t>Therefore, ip is on open bnd if isbnd(1,ip)&gt;0 (and in this case isbnd(2,ip) may also be positive, even though isbnd(2,ip) may be outside the aug. domain), on land bnd (not on any open bnd) if isbnd(1,ip)=</w:t>
      </w:r>
      <w:r w:rsidRPr="00A834A0">
        <w:rPr>
          <w:rFonts w:ascii="Times New Roman" w:hAnsi="Times New Roman" w:cs="Times New Roman"/>
          <w:b/>
          <w:sz w:val="24"/>
          <w:szCs w:val="24"/>
        </w:rPr>
        <w:t>1, and an internal node if isbnd(1,ip)=0. If on open bnd, isbnd(-2:-1,ip) are global index (i.e., isbnd(-1,ip)</w:t>
      </w:r>
      <w:r w:rsidRPr="00A834A0">
        <w:rPr>
          <w:rFonts w:ascii="Times New Roman" w:hAnsi="Times New Roman" w:cs="Times New Roman"/>
          <w:b/>
          <w:i/>
          <w:sz w:val="24"/>
          <w:szCs w:val="24"/>
        </w:rPr>
        <w:t>th</w:t>
      </w:r>
      <w:r w:rsidRPr="00A834A0">
        <w:rPr>
          <w:rFonts w:ascii="Times New Roman" w:hAnsi="Times New Roman" w:cs="Times New Roman"/>
          <w:b/>
          <w:sz w:val="24"/>
          <w:szCs w:val="24"/>
        </w:rPr>
        <w:t xml:space="preserve"> node on the isbnd(1,ip)</w:t>
      </w:r>
      <w:r w:rsidRPr="00A834A0">
        <w:rPr>
          <w:rFonts w:ascii="Times New Roman" w:hAnsi="Times New Roman" w:cs="Times New Roman"/>
          <w:b/>
          <w:i/>
          <w:sz w:val="24"/>
          <w:szCs w:val="24"/>
        </w:rPr>
        <w:t>th</w:t>
      </w:r>
      <w:r w:rsidRPr="00A834A0">
        <w:rPr>
          <w:rFonts w:ascii="Times New Roman" w:hAnsi="Times New Roman" w:cs="Times New Roman"/>
          <w:b/>
          <w:sz w:val="24"/>
          <w:szCs w:val="24"/>
        </w:rPr>
        <w:t xml:space="preserve"> open bnd);</w:t>
      </w:r>
    </w:p>
    <w:p w:rsidR="00A834A0" w:rsidRPr="00A834A0" w:rsidRDefault="005656D3" w:rsidP="00A834A0">
      <w:pPr>
        <w:ind w:left="720"/>
        <w:rPr>
          <w:rFonts w:ascii="Times New Roman" w:hAnsi="Times New Roman" w:cs="Times New Roman"/>
          <w:sz w:val="24"/>
          <w:szCs w:val="24"/>
        </w:rPr>
      </w:pPr>
      <w:r>
        <w:rPr>
          <w:rFonts w:ascii="Times New Roman" w:hAnsi="Times New Roman" w:cs="Times New Roman"/>
          <w:sz w:val="24"/>
          <w:szCs w:val="24"/>
        </w:rPr>
        <w:t>isbs(nsa)</w:t>
      </w:r>
      <w:r w:rsidR="00A834A0" w:rsidRPr="00A834A0">
        <w:rPr>
          <w:rFonts w:ascii="Times New Roman" w:hAnsi="Times New Roman" w:cs="Times New Roman"/>
          <w:sz w:val="24"/>
          <w:szCs w:val="24"/>
        </w:rPr>
        <w:t xml:space="preserve"> -  positive if a local side is on the global open bnd (in this case, isbs() is the </w:t>
      </w:r>
      <w:r w:rsidR="00A834A0" w:rsidRPr="00A834A0">
        <w:rPr>
          <w:rFonts w:ascii="Times New Roman" w:hAnsi="Times New Roman" w:cs="Times New Roman"/>
          <w:i/>
          <w:sz w:val="24"/>
          <w:szCs w:val="24"/>
        </w:rPr>
        <w:t>global</w:t>
      </w:r>
      <w:r w:rsidR="00A834A0" w:rsidRPr="00A834A0">
        <w:rPr>
          <w:rFonts w:ascii="Times New Roman" w:hAnsi="Times New Roman" w:cs="Times New Roman"/>
          <w:sz w:val="24"/>
          <w:szCs w:val="24"/>
        </w:rPr>
        <w:t xml:space="preserve"> segment #); </w:t>
      </w:r>
      <w:r w:rsidR="00A834A0" w:rsidRPr="00A834A0">
        <w:rPr>
          <w:rFonts w:ascii="Times New Roman" w:hAnsi="Times New Roman" w:cs="Times New Roman"/>
          <w:sz w:val="24"/>
          <w:szCs w:val="24"/>
        </w:rPr>
        <w:t>1 if it is on land bnd; 0 if internal side.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iettype,  ifltype, itetype, and isatype all take global bnd segment as argument; other b.c. arrays (eth etc) are also global.</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uth(nvrt,nsa),vth(nvrt,nsa) – local b.c. for ifltype/=0 for a local side.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uthnd(nvrt,mnond_global, nope_global) vthnd() – global arrays.</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elbc(ip) – ip is a local node.</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Arrays defined in elfe_msgp.F90</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nnbr - # of neighbor processors (excluding myrank).</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nbrrank(nnbr) – rank of each neighbor processor.</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 :: ranknbr(0:nproc-1) – neighbor # for each processor (0 if not neighbor).</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nerecv(nnbr) - # of elements to be received from each neighbor.</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ierecv(1: nerecv(nnbr),nnbr) – list of element indices (ghost in myrank) to be received from each neighbor (where the elements are resident and not ghost).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nesend(nnbr) - # of elements to be sent to each neighbor.</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lastRenderedPageBreak/>
        <w:t>iesend(1: nesend(nnbr),nnbr) – list of element indices (local resident in myrank) to be sent to each neighbor (where the elements are ghost).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Similar for nodes/side (nprecv, iprecv etc).</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A note on ghost exchange: since the message exchanges between processors have to wait for each other in order to communicate collectively, it's not necessary to synchronize the processes.</w:t>
      </w:r>
    </w:p>
    <w:p w:rsidR="00A834A0" w:rsidRPr="00A834A0" w:rsidRDefault="00A834A0" w:rsidP="006A03BF">
      <w:pPr>
        <w:numPr>
          <w:ilvl w:val="0"/>
          <w:numId w:val="23"/>
        </w:numPr>
        <w:spacing w:after="0"/>
        <w:rPr>
          <w:rFonts w:ascii="Times New Roman" w:hAnsi="Times New Roman" w:cs="Times New Roman"/>
          <w:sz w:val="24"/>
          <w:szCs w:val="24"/>
        </w:rPr>
      </w:pPr>
      <w:r w:rsidRPr="00A834A0">
        <w:rPr>
          <w:rFonts w:ascii="Times New Roman" w:hAnsi="Times New Roman" w:cs="Times New Roman"/>
          <w:sz w:val="24"/>
          <w:szCs w:val="24"/>
        </w:rPr>
        <w:t>ParMetis routine: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call ParMETIS_V3_PartGeomKway(vtxdist,xadj,adjncy,vwgt,adjwgt,wgtflag, &amp;</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                            numflag,ndims,xyz,ncon,nproc,tpwgts,ubvec,options, &amp;</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                            edgecut,part,comm)</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My notes from manual:</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(p : # of processors;</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 : total # of vertices (local) in graph sense;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m : total # of neighboring vertices ("edges"); double counted between neighboring vertice u and v.</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ncon : # of weights for each vertex.)</w:t>
      </w:r>
    </w:p>
    <w:p w:rsidR="00A834A0" w:rsidRPr="00A834A0" w:rsidRDefault="00A834A0" w:rsidP="00A834A0">
      <w:pPr>
        <w:ind w:left="720"/>
        <w:rPr>
          <w:rFonts w:ascii="Times New Roman" w:hAnsi="Times New Roman" w:cs="Times New Roman"/>
          <w:sz w:val="24"/>
          <w:szCs w:val="24"/>
        </w:rPr>
      </w:pP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vtxdist(p+1) : Processor j stores vertices vtxdist(j):vtxdist(j+1)-1</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 (in) xadj(n+1), adjncy(m) : locally, vertex j's neighboring vertices are adjncy(xadj(j):xadj(j+1)-1). adjncy points to global index;</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vwgt(ncon*n), adjwgt(m) : weights at vertices and "edges". Format of adjwgt follows adjncy;</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wgtflag : 0: none (vwgt and adjwgt are NULL); 1: edges (vwgt is NULL); 2: vertices (adjwgt is NULL); 3: both vertices &amp; edges;</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numflag : 0: C-style numbering from 0; 1: FORTRAN style from 1;</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ndims: 2 or 3 (D);</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float(in) xyz(ndims*n) : coordinate for vertex j is xyz(j*ndims:(j+1)*ndims-1) (C style; ndims*(j-1)+1: ndims*j for FORTRAN);</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lastRenderedPageBreak/>
        <w:t>int(in) nparts: # of desired sub-domains (usually nproc);</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float(in) tpwgts(ncon*nparts) : =1/nparts if sub-domains are to be of same size for each vertex weight;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float(in) ubvec(ncon) : imbalance tolerance for each weight;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int(in) options : additonal parameters for the routine (see above);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int(out) edgecut : # of edges that are cut by the partitioning;</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int(out) part() : array size = # of local vertices. It stores indices of local vertices.</w:t>
      </w:r>
    </w:p>
    <w:p w:rsidR="00A834A0" w:rsidRPr="00A834A0" w:rsidRDefault="00A834A0" w:rsidP="00A834A0">
      <w:pPr>
        <w:rPr>
          <w:rFonts w:ascii="Times New Roman" w:hAnsi="Times New Roman" w:cs="Times New Roman"/>
          <w:sz w:val="24"/>
          <w:szCs w:val="24"/>
        </w:rPr>
      </w:pPr>
    </w:p>
    <w:p w:rsidR="00A834A0" w:rsidRPr="00A834A0" w:rsidRDefault="00A834A0" w:rsidP="00A834A0">
      <w:pPr>
        <w:rPr>
          <w:rFonts w:ascii="Times New Roman" w:hAnsi="Times New Roman" w:cs="Times New Roman"/>
          <w:sz w:val="24"/>
          <w:szCs w:val="24"/>
        </w:rPr>
      </w:pPr>
    </w:p>
    <w:p w:rsidR="00A834A0" w:rsidRPr="00A834A0" w:rsidRDefault="0045462C" w:rsidP="00A834A0">
      <w:pPr>
        <w:rPr>
          <w:rFonts w:ascii="Times New Roman" w:hAnsi="Times New Roman" w:cs="Times New Roman"/>
          <w:sz w:val="24"/>
          <w:szCs w:val="24"/>
        </w:rPr>
      </w:pPr>
      <w:r w:rsidRPr="0045462C">
        <w:rPr>
          <w:rFonts w:ascii="Times New Roman" w:hAnsi="Times New Roman" w:cs="Times New Roman"/>
          <w:sz w:val="24"/>
          <w:szCs w:val="24"/>
        </w:rPr>
        <w:t>11.</w:t>
      </w:r>
      <w:r w:rsidR="00A834A0" w:rsidRPr="00A834A0">
        <w:rPr>
          <w:rFonts w:ascii="Times New Roman" w:hAnsi="Times New Roman" w:cs="Times New Roman"/>
          <w:sz w:val="24"/>
          <w:szCs w:val="24"/>
        </w:rPr>
        <w:t xml:space="preserve"> Important MPI </w:t>
      </w:r>
      <w:r>
        <w:rPr>
          <w:rFonts w:ascii="Times New Roman" w:hAnsi="Times New Roman" w:cs="Times New Roman"/>
          <w:sz w:val="24"/>
          <w:szCs w:val="24"/>
        </w:rPr>
        <w:t>routines</w:t>
      </w:r>
      <w:r w:rsidR="00A834A0" w:rsidRPr="00A834A0">
        <w:rPr>
          <w:rFonts w:ascii="Times New Roman" w:hAnsi="Times New Roman" w:cs="Times New Roman"/>
          <w:sz w:val="24"/>
          <w:szCs w:val="24"/>
        </w:rPr>
        <w:t xml:space="preserve"> (C code; FORTRAN code just adds a last argument as status)</w:t>
      </w:r>
    </w:p>
    <w:p w:rsidR="00A834A0" w:rsidRPr="00A834A0" w:rsidRDefault="00A834A0" w:rsidP="00A834A0">
      <w:pPr>
        <w:rPr>
          <w:rFonts w:ascii="Times New Roman" w:hAnsi="Times New Roman" w:cs="Times New Roman"/>
          <w:sz w:val="24"/>
          <w:szCs w:val="24"/>
        </w:rPr>
      </w:pP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MPI_Recv(void *buf, int count, MPI_Datatype datatype, int source, int tag, MPI_Comm comm, MPI_Status *status )</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Inputs: </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count - maximum number of elements in receive buffer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datatype - datatype of each receive buffer element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source - rank of source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tag - message tag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comm - communicator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buf - initial address of receive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status - status object (Status).</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MPI_Irecv( void *buf, int count, MPI_Datatype datatype, int source, int tag, MPI_Comm comm, MPI_Request *request ) – nonblock receive.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buf - initial address of receive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count - number of elements in receive buffer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datatype - datatype of each receive buffer element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source - rank of source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Tag - message tag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comm - communicator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request - communication request (handle)</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lastRenderedPageBreak/>
        <w:t>int MPI_Send( void *buf, int count, MPI_Datatype datatype, int dest, int tag, MPI_Comm comm )</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buf - initial address of send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count - number of elements in send buffer (nonnegative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datatype - datatype of each send buffer element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dest - rank of destination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tag - message tag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comm - communicator (handle).</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MPI_Isend( void *buf, int count, MPI_Datatype datatype, int dest, int tag, MPI_Comm comm, MPI_Request *request ) – non-block send</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buf - initial address of send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count - number of elements in send buffer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datatype - datatype of each send buffer element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dest - rank of destination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tag - message tag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comm - communicator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request - communication request (handle).</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MPI_Allreduce ( void *sendbuf, void *recvbuf, int count, MPI_Datatype datatype, MPI_Op op, MPI_Comm comm ) – Combines values from all processes and distribute the result back to all processes</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sendbuf - starting address of send buffer (choice);</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count - number of elements in send buffer (integer). Also the        size of the output (i.e., </w:t>
      </w:r>
      <w:r w:rsidRPr="00A834A0">
        <w:rPr>
          <w:rFonts w:ascii="Times New Roman" w:hAnsi="Times New Roman" w:cs="Times New Roman"/>
          <w:i/>
          <w:sz w:val="24"/>
          <w:szCs w:val="24"/>
        </w:rPr>
        <w:t>i</w:t>
      </w:r>
      <w:r w:rsidRPr="00A834A0">
        <w:rPr>
          <w:rFonts w:ascii="Times New Roman" w:hAnsi="Times New Roman" w:cs="Times New Roman"/>
          <w:sz w:val="24"/>
          <w:szCs w:val="24"/>
        </w:rPr>
        <w:t xml:space="preserve">th elements from each processor are summed up and returned as </w:t>
      </w:r>
      <w:r w:rsidRPr="00A834A0">
        <w:rPr>
          <w:rFonts w:ascii="Times New Roman" w:hAnsi="Times New Roman" w:cs="Times New Roman"/>
          <w:i/>
          <w:sz w:val="24"/>
          <w:szCs w:val="24"/>
        </w:rPr>
        <w:t>i</w:t>
      </w:r>
      <w:r w:rsidRPr="00A834A0">
        <w:rPr>
          <w:rFonts w:ascii="Times New Roman" w:hAnsi="Times New Roman" w:cs="Times New Roman"/>
          <w:sz w:val="24"/>
          <w:szCs w:val="24"/>
        </w:rPr>
        <w:t>th element of output);</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datatype - data type of elements of send buffer (handle);</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op - operation (handle) (e.g., MPI_SUM, MPI_LOR);</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comm - communicator (handle).</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recvbuf - starting address of receive buffer (choice).</w:t>
      </w:r>
    </w:p>
    <w:p w:rsidR="00A834A0" w:rsidRPr="00A834A0" w:rsidRDefault="00A834A0" w:rsidP="00A834A0">
      <w:pPr>
        <w:pStyle w:val="HTMLPreformatted"/>
        <w:tabs>
          <w:tab w:val="clear" w:pos="916"/>
        </w:tabs>
        <w:spacing w:line="276" w:lineRule="auto"/>
        <w:ind w:left="720"/>
        <w:rPr>
          <w:rFonts w:ascii="Times New Roman" w:hAnsi="Times New Roman" w:cs="Times New Roman"/>
          <w:sz w:val="24"/>
          <w:szCs w:val="24"/>
        </w:rPr>
      </w:pP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MPI_Reduce ( void *sendbuf, void *recvbuf, int count,</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MPI_Datatype datatype, MPI_Op op, int root, MPI_Comm comm) – only difference from MPI_Allreduce is that the result is sent to rank "root".</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MPI_Gather ( void *sendbuf, int sendcnt, MPI_Datatype sendtype, void *recvbuf, int recvcount, MPI_Datatype recvtype,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int root, MPI_Comm comm ) - Gathers together values from a group of processes.</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sendbuf - starting address of send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sendcount - number of elements in send buffer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sendtype  - data type of send buffer elements (handle)</w:t>
      </w:r>
    </w:p>
    <w:p w:rsidR="00A834A0" w:rsidRPr="00A834A0" w:rsidRDefault="00A834A0" w:rsidP="00A834A0">
      <w:pPr>
        <w:pStyle w:val="HTMLPreformatted"/>
        <w:spacing w:line="276" w:lineRule="auto"/>
        <w:ind w:left="2160" w:hanging="1440"/>
        <w:rPr>
          <w:rFonts w:ascii="Times New Roman" w:hAnsi="Times New Roman" w:cs="Times New Roman"/>
          <w:sz w:val="24"/>
          <w:szCs w:val="24"/>
        </w:rPr>
      </w:pPr>
      <w:r w:rsidRPr="00A834A0">
        <w:rPr>
          <w:rFonts w:ascii="Times New Roman" w:hAnsi="Times New Roman" w:cs="Times New Roman"/>
          <w:sz w:val="24"/>
          <w:szCs w:val="24"/>
        </w:rPr>
        <w:tab/>
        <w:t>recvcount - number of elements for any single receive (integer,   significant only at root)</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recvtype - data type of recv buffer elements (significant only at root)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root - rank of receiving process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ab/>
        <w:t>comm - communicator (handle)</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Recvbuf - address of receive buffer (choice, significant only at root). The received values are stacked according to the rank number (i.e., first recvcount are from rank 0 etc).</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MPI_Allgatherv ( void *sendbuf, int sendcount, MPI_Datatype sendtype, void *recvbuf, int *recvcounts, int *displs, MPI_Datatype recvtype, MPI_Comm comm ) - Gathers data from all tasks and deliver it to all.</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w:t>
      </w:r>
      <w:r w:rsidRPr="00A834A0">
        <w:rPr>
          <w:rFonts w:ascii="Times New Roman" w:hAnsi="Times New Roman" w:cs="Times New Roman"/>
          <w:b/>
          <w:bCs/>
          <w:sz w:val="24"/>
          <w:szCs w:val="24"/>
        </w:rPr>
        <w:t xml:space="preserve">sendbuf - </w:t>
      </w:r>
      <w:r w:rsidRPr="00A834A0">
        <w:rPr>
          <w:rFonts w:ascii="Times New Roman" w:hAnsi="Times New Roman" w:cs="Times New Roman"/>
          <w:sz w:val="24"/>
          <w:szCs w:val="24"/>
        </w:rPr>
        <w:t>starting address of send buffer (choice);</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  sendcount - </w:t>
      </w:r>
      <w:r w:rsidRPr="00A834A0">
        <w:rPr>
          <w:rFonts w:ascii="Times New Roman" w:hAnsi="Times New Roman" w:cs="Times New Roman"/>
          <w:sz w:val="24"/>
          <w:szCs w:val="24"/>
        </w:rPr>
        <w:t>number of elements in send buffer (integer)</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  sendtype - </w:t>
      </w:r>
      <w:r w:rsidRPr="00A834A0">
        <w:rPr>
          <w:rFonts w:ascii="Times New Roman" w:hAnsi="Times New Roman" w:cs="Times New Roman"/>
          <w:sz w:val="24"/>
          <w:szCs w:val="24"/>
        </w:rPr>
        <w:t>data type of send buffer elements (handle);</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  recvcounts - </w:t>
      </w:r>
      <w:r w:rsidRPr="00A834A0">
        <w:rPr>
          <w:rFonts w:ascii="Times New Roman" w:hAnsi="Times New Roman" w:cs="Times New Roman"/>
          <w:sz w:val="24"/>
          <w:szCs w:val="24"/>
        </w:rPr>
        <w:t>integer array (of length group size) containing the number of elements that are received from each process;</w:t>
      </w:r>
    </w:p>
    <w:p w:rsidR="00A834A0" w:rsidRPr="00A834A0" w:rsidRDefault="00A834A0" w:rsidP="00A834A0">
      <w:pPr>
        <w:pStyle w:val="HTMLPreformatted"/>
        <w:tabs>
          <w:tab w:val="clear" w:pos="916"/>
          <w:tab w:val="clear" w:pos="1832"/>
          <w:tab w:val="clear" w:pos="2748"/>
        </w:tabs>
        <w:spacing w:line="276" w:lineRule="auto"/>
        <w:ind w:left="720"/>
        <w:rPr>
          <w:rStyle w:val="HTMLTypewriter"/>
          <w:rFonts w:ascii="Times New Roman" w:hAnsi="Times New Roman" w:cs="Times New Roman"/>
          <w:sz w:val="24"/>
          <w:szCs w:val="24"/>
        </w:rPr>
      </w:pPr>
      <w:r w:rsidRPr="00A834A0">
        <w:rPr>
          <w:rFonts w:ascii="Times New Roman" w:hAnsi="Times New Roman" w:cs="Times New Roman"/>
          <w:b/>
          <w:bCs/>
          <w:sz w:val="24"/>
          <w:szCs w:val="24"/>
        </w:rPr>
        <w:t xml:space="preserve">  displs - </w:t>
      </w:r>
      <w:r w:rsidRPr="00A834A0">
        <w:rPr>
          <w:rFonts w:ascii="Times New Roman" w:hAnsi="Times New Roman" w:cs="Times New Roman"/>
          <w:sz w:val="24"/>
          <w:szCs w:val="24"/>
        </w:rPr>
        <w:t xml:space="preserve">integer array (of length group size). Entry </w:t>
      </w:r>
      <w:r w:rsidRPr="00A834A0">
        <w:rPr>
          <w:rStyle w:val="HTMLTypewriter"/>
          <w:rFonts w:ascii="Times New Roman" w:hAnsi="Times New Roman" w:cs="Times New Roman"/>
          <w:sz w:val="24"/>
          <w:szCs w:val="24"/>
        </w:rPr>
        <w:t>i</w:t>
      </w:r>
      <w:r w:rsidRPr="00A834A0">
        <w:rPr>
          <w:rFonts w:ascii="Times New Roman" w:hAnsi="Times New Roman" w:cs="Times New Roman"/>
          <w:sz w:val="24"/>
          <w:szCs w:val="24"/>
        </w:rPr>
        <w:t xml:space="preserve"> specifies the displacement (relative to recvbuf) at which to place the incoming data from process </w:t>
      </w:r>
      <w:r w:rsidRPr="00A834A0">
        <w:rPr>
          <w:rStyle w:val="HTMLTypewriter"/>
          <w:rFonts w:ascii="Times New Roman" w:hAnsi="Times New Roman" w:cs="Times New Roman"/>
          <w:sz w:val="24"/>
          <w:szCs w:val="24"/>
        </w:rPr>
        <w:t>i;</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  recvtype - </w:t>
      </w:r>
      <w:r w:rsidRPr="00A834A0">
        <w:rPr>
          <w:rFonts w:ascii="Times New Roman" w:hAnsi="Times New Roman" w:cs="Times New Roman"/>
          <w:sz w:val="24"/>
          <w:szCs w:val="24"/>
        </w:rPr>
        <w:t>data type of receive buffer elements (handle);</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  comm. - </w:t>
      </w:r>
      <w:r w:rsidRPr="00A834A0">
        <w:rPr>
          <w:rFonts w:ascii="Times New Roman" w:hAnsi="Times New Roman" w:cs="Times New Roman"/>
          <w:sz w:val="24"/>
          <w:szCs w:val="24"/>
        </w:rPr>
        <w:t>communicator (handle).</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 xml:space="preserve">  </w:t>
      </w:r>
      <w:r w:rsidRPr="00A834A0">
        <w:rPr>
          <w:rFonts w:ascii="Times New Roman" w:hAnsi="Times New Roman" w:cs="Times New Roman"/>
          <w:b/>
          <w:bCs/>
          <w:sz w:val="24"/>
          <w:szCs w:val="24"/>
        </w:rPr>
        <w:t xml:space="preserve">recvbuf - </w:t>
      </w:r>
      <w:r w:rsidRPr="00A834A0">
        <w:rPr>
          <w:rFonts w:ascii="Times New Roman" w:hAnsi="Times New Roman" w:cs="Times New Roman"/>
          <w:sz w:val="24"/>
          <w:szCs w:val="24"/>
        </w:rPr>
        <w:t>address of receive buffer (choice).</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int MPI_Type_indexed(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int count,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int blocklens[],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int indices[],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MPI_Datatype old_type,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lastRenderedPageBreak/>
        <w:t xml:space="preserve">        MPI_Datatype *newtype ) - Creates an indexed datatype; the corresponding routine in MPI2 is mpi_type_create_indexed_block().</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count - </w:t>
      </w:r>
      <w:r w:rsidRPr="00A834A0">
        <w:rPr>
          <w:rFonts w:ascii="Times New Roman" w:hAnsi="Times New Roman" w:cs="Times New Roman"/>
          <w:sz w:val="24"/>
          <w:szCs w:val="24"/>
        </w:rPr>
        <w:t>number of blocks -- also number of entries in indices and blocklens;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blocklens - </w:t>
      </w:r>
      <w:r w:rsidRPr="00A834A0">
        <w:rPr>
          <w:rFonts w:ascii="Times New Roman" w:hAnsi="Times New Roman" w:cs="Times New Roman"/>
          <w:sz w:val="24"/>
          <w:szCs w:val="24"/>
        </w:rPr>
        <w:t>number of elements in each block (array of nonnegative integers);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indices - </w:t>
      </w:r>
      <w:r w:rsidRPr="00A834A0">
        <w:rPr>
          <w:rFonts w:ascii="Times New Roman" w:hAnsi="Times New Roman" w:cs="Times New Roman"/>
          <w:sz w:val="24"/>
          <w:szCs w:val="24"/>
        </w:rPr>
        <w:t>displacement of each block in multiples of old_type (array of integers);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old_type - </w:t>
      </w:r>
      <w:r w:rsidRPr="00A834A0">
        <w:rPr>
          <w:rFonts w:ascii="Times New Roman" w:hAnsi="Times New Roman" w:cs="Times New Roman"/>
          <w:sz w:val="24"/>
          <w:szCs w:val="24"/>
        </w:rPr>
        <w:t>old datatype (handle).</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newtype - </w:t>
      </w:r>
      <w:r w:rsidRPr="00A834A0">
        <w:rPr>
          <w:rFonts w:ascii="Times New Roman" w:hAnsi="Times New Roman" w:cs="Times New Roman"/>
          <w:sz w:val="24"/>
          <w:szCs w:val="24"/>
        </w:rPr>
        <w:t>new datatype (handle)</w:t>
      </w:r>
    </w:p>
    <w:p w:rsidR="00A834A0" w:rsidRPr="00A834A0" w:rsidRDefault="00A834A0" w:rsidP="00A834A0">
      <w:pPr>
        <w:rPr>
          <w:rFonts w:ascii="Times New Roman" w:hAnsi="Times New Roman" w:cs="Times New Roman"/>
          <w:b/>
          <w:bCs/>
          <w:sz w:val="24"/>
          <w:szCs w:val="24"/>
        </w:rPr>
      </w:pP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Notes: the new MPI type treats multi-dimensional arrays in FORTRAN as 1D array, expanding with 1</w:t>
      </w:r>
      <w:r w:rsidRPr="00A834A0">
        <w:rPr>
          <w:rFonts w:ascii="Times New Roman" w:hAnsi="Times New Roman" w:cs="Times New Roman"/>
          <w:sz w:val="24"/>
          <w:szCs w:val="24"/>
          <w:vertAlign w:val="superscript"/>
        </w:rPr>
        <w:t>st</w:t>
      </w:r>
      <w:r w:rsidRPr="00A834A0">
        <w:rPr>
          <w:rFonts w:ascii="Times New Roman" w:hAnsi="Times New Roman" w:cs="Times New Roman"/>
          <w:sz w:val="24"/>
          <w:szCs w:val="24"/>
        </w:rPr>
        <w:t xml:space="preserve"> index varying before 2</w:t>
      </w:r>
      <w:r w:rsidRPr="00A834A0">
        <w:rPr>
          <w:rFonts w:ascii="Times New Roman" w:hAnsi="Times New Roman" w:cs="Times New Roman"/>
          <w:sz w:val="24"/>
          <w:szCs w:val="24"/>
          <w:vertAlign w:val="superscript"/>
        </w:rPr>
        <w:t>nd</w:t>
      </w:r>
      <w:r w:rsidRPr="00A834A0">
        <w:rPr>
          <w:rFonts w:ascii="Times New Roman" w:hAnsi="Times New Roman" w:cs="Times New Roman"/>
          <w:sz w:val="24"/>
          <w:szCs w:val="24"/>
        </w:rPr>
        <w:t xml:space="preserve"> etc. So this routine can be used to grab discontiguous data blocks from multi- dimensional arrays.</w: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So if a 2D array is a(nvrt,nea) the corresponding 1D array is illustrated below:</w:t>
      </w:r>
    </w:p>
    <w:bookmarkStart w:id="97" w:name="_Ref519217712"/>
    <w:bookmarkEnd w:id="97"/>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noProof/>
          <w:sz w:val="24"/>
          <w:szCs w:val="24"/>
        </w:rPr>
      </w:pPr>
      <w:r w:rsidRPr="00A834A0">
        <w:rPr>
          <w:rFonts w:ascii="Times New Roman" w:hAnsi="Times New Roman" w:cs="Times New Roman"/>
          <w:noProof/>
          <w:position w:val="-66"/>
          <w:sz w:val="24"/>
          <w:szCs w:val="24"/>
        </w:rPr>
        <w:object w:dxaOrig="3860" w:dyaOrig="1700">
          <v:shape id="_x0000_i1102" type="#_x0000_t75" style="width:192pt;height:84pt" o:ole="">
            <v:imagedata r:id="rId216" o:title=""/>
          </v:shape>
          <o:OLEObject Type="Embed" ProgID="Equation.3" ShapeID="_x0000_i1102" DrawAspect="Content" ObjectID="_1693851177" r:id="rId217"/>
        </w:object>
      </w: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noProof/>
          <w:sz w:val="24"/>
          <w:szCs w:val="24"/>
        </w:rPr>
      </w:pPr>
    </w:p>
    <w:p w:rsidR="00A834A0" w:rsidRPr="00A834A0" w:rsidRDefault="00A834A0" w:rsidP="00A834A0">
      <w:pPr>
        <w:pStyle w:val="HTMLPreformatted"/>
        <w:tabs>
          <w:tab w:val="clear" w:pos="916"/>
          <w:tab w:val="clear" w:pos="1832"/>
          <w:tab w:val="clear" w:pos="2748"/>
        </w:tabs>
        <w:spacing w:line="276" w:lineRule="auto"/>
        <w:ind w:left="720"/>
        <w:rPr>
          <w:rFonts w:ascii="Times New Roman" w:hAnsi="Times New Roman" w:cs="Times New Roman"/>
          <w:noProof/>
          <w:sz w:val="24"/>
          <w:szCs w:val="24"/>
        </w:rPr>
      </w:pPr>
      <w:r w:rsidRPr="00A834A0">
        <w:rPr>
          <w:rFonts w:ascii="Times New Roman" w:hAnsi="Times New Roman" w:cs="Times New Roman"/>
          <w:noProof/>
          <w:sz w:val="24"/>
          <w:szCs w:val="24"/>
        </w:rPr>
        <w:t>Now suppose we need to grab all ghost elements iesend(1:nesend), these will correspond to rows iesend(i) of the table. In this case the # of blocks is nesend, block length is nvrt, and displacement of ith block is (iesend(i)-1)*nvrt.</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int MPI_Barrier (MPI_Comm comm ) - Blocks until all process have reached this routine.</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sz w:val="24"/>
          <w:szCs w:val="24"/>
        </w:rPr>
        <w:t xml:space="preserve">Input: comm. - communicator (handle) </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int MPI_Type_struct(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int count,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int blocklens[],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MPI_Aint indices[],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MPI_Datatype old_types[], </w:t>
      </w:r>
    </w:p>
    <w:p w:rsidR="00A834A0" w:rsidRPr="00A834A0" w:rsidRDefault="00A834A0" w:rsidP="00A834A0">
      <w:pPr>
        <w:pStyle w:val="HTMLPreformatted"/>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        MPI_Datatype *newtype ) - Creates a struct datatype.</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count - number of blocks (integer) -- also number of entries in arrays array_of_types , array_of_displacements and array_of_blocklengths;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lastRenderedPageBreak/>
        <w:t xml:space="preserve">blocklens - </w:t>
      </w:r>
      <w:r w:rsidRPr="00A834A0">
        <w:rPr>
          <w:rFonts w:ascii="Times New Roman" w:hAnsi="Times New Roman" w:cs="Times New Roman"/>
          <w:sz w:val="24"/>
          <w:szCs w:val="24"/>
        </w:rPr>
        <w:t>number of elements in each block (array);</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indices – </w:t>
      </w:r>
      <w:r w:rsidRPr="00A834A0">
        <w:rPr>
          <w:rFonts w:ascii="Times New Roman" w:hAnsi="Times New Roman" w:cs="Times New Roman"/>
          <w:sz w:val="24"/>
          <w:szCs w:val="24"/>
        </w:rPr>
        <w:t>byte displacement of each block relative to the start of the type (array);</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old_types - </w:t>
      </w:r>
      <w:r w:rsidRPr="00A834A0">
        <w:rPr>
          <w:rFonts w:ascii="Times New Roman" w:hAnsi="Times New Roman" w:cs="Times New Roman"/>
          <w:sz w:val="24"/>
          <w:szCs w:val="24"/>
        </w:rPr>
        <w:t>type of elements in each block (array of handles to datatype objects).</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b/>
          <w:bCs/>
          <w:sz w:val="24"/>
          <w:szCs w:val="24"/>
        </w:rPr>
        <w:t xml:space="preserve">newtype - </w:t>
      </w:r>
      <w:r w:rsidRPr="00A834A0">
        <w:rPr>
          <w:rFonts w:ascii="Times New Roman" w:hAnsi="Times New Roman" w:cs="Times New Roman"/>
          <w:sz w:val="24"/>
          <w:szCs w:val="24"/>
        </w:rPr>
        <w:t xml:space="preserve">new datatype (handle) </w:t>
      </w:r>
    </w:p>
    <w:p w:rsidR="00A834A0" w:rsidRPr="00A834A0" w:rsidRDefault="00A834A0" w:rsidP="006A03BF">
      <w:pPr>
        <w:pStyle w:val="HTMLPreformatted"/>
        <w:numPr>
          <w:ilvl w:val="0"/>
          <w:numId w:val="24"/>
        </w:numPr>
        <w:spacing w:line="276" w:lineRule="auto"/>
        <w:rPr>
          <w:rFonts w:ascii="Times New Roman" w:hAnsi="Times New Roman" w:cs="Times New Roman"/>
          <w:sz w:val="24"/>
          <w:szCs w:val="24"/>
        </w:rPr>
      </w:pPr>
      <w:r w:rsidRPr="00A834A0">
        <w:rPr>
          <w:rFonts w:ascii="Times New Roman" w:hAnsi="Times New Roman" w:cs="Times New Roman"/>
          <w:sz w:val="24"/>
          <w:szCs w:val="24"/>
        </w:rPr>
        <w:t xml:space="preserve">int MPI_Alltoall( void *sendbuf, int sendcount, MPI_Datatype sendtype, void *recvbuf, int recvcnt, MPI_Datatype recvtype, </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MPI_Comm comm ) - Sends data from all to all processes.</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Inputs:</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sendbuf - </w:t>
      </w:r>
      <w:r w:rsidRPr="00A834A0">
        <w:rPr>
          <w:rFonts w:ascii="Times New Roman" w:hAnsi="Times New Roman" w:cs="Times New Roman"/>
          <w:sz w:val="24"/>
          <w:szCs w:val="24"/>
        </w:rPr>
        <w:t>starting address of send buffer (choice);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sendcount - </w:t>
      </w:r>
      <w:r w:rsidRPr="00A834A0">
        <w:rPr>
          <w:rFonts w:ascii="Times New Roman" w:hAnsi="Times New Roman" w:cs="Times New Roman"/>
          <w:sz w:val="24"/>
          <w:szCs w:val="24"/>
        </w:rPr>
        <w:t>number of elements to send to each process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sendtype - </w:t>
      </w:r>
      <w:r w:rsidRPr="00A834A0">
        <w:rPr>
          <w:rFonts w:ascii="Times New Roman" w:hAnsi="Times New Roman" w:cs="Times New Roman"/>
          <w:sz w:val="24"/>
          <w:szCs w:val="24"/>
        </w:rPr>
        <w:t>data type of send buffer elements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recvcount- </w:t>
      </w:r>
      <w:r w:rsidRPr="00A834A0">
        <w:rPr>
          <w:rFonts w:ascii="Times New Roman" w:hAnsi="Times New Roman" w:cs="Times New Roman"/>
          <w:sz w:val="24"/>
          <w:szCs w:val="24"/>
        </w:rPr>
        <w:t>number of elements received from any process (integer);</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recvtype - </w:t>
      </w:r>
      <w:r w:rsidRPr="00A834A0">
        <w:rPr>
          <w:rFonts w:ascii="Times New Roman" w:hAnsi="Times New Roman" w:cs="Times New Roman"/>
          <w:sz w:val="24"/>
          <w:szCs w:val="24"/>
        </w:rPr>
        <w:t>data type of receive buffer elements (handle);</w:t>
      </w: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b/>
          <w:bCs/>
          <w:sz w:val="24"/>
          <w:szCs w:val="24"/>
        </w:rPr>
        <w:t xml:space="preserve">comm. - </w:t>
      </w:r>
      <w:r w:rsidRPr="00A834A0">
        <w:rPr>
          <w:rFonts w:ascii="Times New Roman" w:hAnsi="Times New Roman" w:cs="Times New Roman"/>
          <w:sz w:val="24"/>
          <w:szCs w:val="24"/>
        </w:rPr>
        <w:t>communicator (handle).</w:t>
      </w:r>
    </w:p>
    <w:p w:rsidR="00A834A0" w:rsidRPr="00A834A0" w:rsidRDefault="00A834A0" w:rsidP="00A834A0">
      <w:pPr>
        <w:pStyle w:val="HTMLPreformatted"/>
        <w:spacing w:line="276" w:lineRule="auto"/>
        <w:ind w:left="720"/>
        <w:rPr>
          <w:rFonts w:ascii="Times New Roman" w:hAnsi="Times New Roman" w:cs="Times New Roman"/>
          <w:sz w:val="24"/>
          <w:szCs w:val="24"/>
        </w:rPr>
      </w:pPr>
    </w:p>
    <w:p w:rsidR="00A834A0" w:rsidRPr="00A834A0" w:rsidRDefault="00A834A0" w:rsidP="00A834A0">
      <w:pPr>
        <w:pStyle w:val="HTMLPreformatted"/>
        <w:spacing w:line="276" w:lineRule="auto"/>
        <w:ind w:left="720"/>
        <w:rPr>
          <w:rFonts w:ascii="Times New Roman" w:hAnsi="Times New Roman" w:cs="Times New Roman"/>
          <w:sz w:val="24"/>
          <w:szCs w:val="24"/>
        </w:rPr>
      </w:pPr>
      <w:r w:rsidRPr="00A834A0">
        <w:rPr>
          <w:rFonts w:ascii="Times New Roman" w:hAnsi="Times New Roman" w:cs="Times New Roman"/>
          <w:sz w:val="24"/>
          <w:szCs w:val="24"/>
        </w:rPr>
        <w:t>Outputs</w:t>
      </w:r>
    </w:p>
    <w:p w:rsidR="00A834A0" w:rsidRPr="00A834A0" w:rsidRDefault="00A834A0" w:rsidP="00A834A0">
      <w:pPr>
        <w:ind w:left="720"/>
        <w:rPr>
          <w:rFonts w:ascii="Times New Roman" w:hAnsi="Times New Roman" w:cs="Times New Roman"/>
          <w:sz w:val="24"/>
          <w:szCs w:val="24"/>
        </w:rPr>
      </w:pPr>
      <w:r w:rsidRPr="00A834A0">
        <w:rPr>
          <w:rFonts w:ascii="Times New Roman" w:hAnsi="Times New Roman" w:cs="Times New Roman"/>
          <w:b/>
          <w:bCs/>
          <w:sz w:val="24"/>
          <w:szCs w:val="24"/>
        </w:rPr>
        <w:t xml:space="preserve">recvbuf - </w:t>
      </w:r>
      <w:r w:rsidRPr="00A834A0">
        <w:rPr>
          <w:rFonts w:ascii="Times New Roman" w:hAnsi="Times New Roman" w:cs="Times New Roman"/>
          <w:sz w:val="24"/>
          <w:szCs w:val="24"/>
        </w:rPr>
        <w:t>address of receive buffer (choice)</w:t>
      </w:r>
    </w:p>
    <w:p w:rsidR="004774DD" w:rsidRDefault="004774DD" w:rsidP="004A69CD">
      <w:pPr>
        <w:spacing w:after="120"/>
        <w:rPr>
          <w:rFonts w:ascii="Times New Roman" w:eastAsiaTheme="majorEastAsia" w:hAnsi="Times New Roman" w:cs="Times New Roman"/>
          <w:b/>
          <w:bCs/>
          <w:color w:val="365F91" w:themeColor="accent1" w:themeShade="BF"/>
          <w:sz w:val="28"/>
          <w:szCs w:val="28"/>
        </w:rPr>
      </w:pPr>
    </w:p>
    <w:p w:rsidR="004774DD" w:rsidRDefault="003663D2" w:rsidP="004774DD">
      <w:pPr>
        <w:pStyle w:val="Heading3"/>
      </w:pPr>
      <w:bookmarkStart w:id="98" w:name="_Toc79933426"/>
      <w:r>
        <w:t>6.3.4</w:t>
      </w:r>
      <w:r w:rsidR="004774DD">
        <w:t xml:space="preserve"> Working on your own code</w:t>
      </w:r>
      <w:bookmarkEnd w:id="98"/>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If you are working on the code you may be confused about the exchanges inside SCHISM. When should you use these?</w:t>
      </w:r>
    </w:p>
    <w:p w:rsid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The first thing you need to remember when writing MPI code with domain decomposition is that a rank (or MPI 'process') only has info in its 'augmented' (=resident + ghost) domain, and knows absolut</w:t>
      </w:r>
      <w:r>
        <w:rPr>
          <w:rFonts w:ascii="Times New Roman" w:eastAsiaTheme="majorEastAsia" w:hAnsi="Times New Roman" w:cs="Times New Roman"/>
          <w:bCs/>
          <w:sz w:val="24"/>
          <w:szCs w:val="24"/>
        </w:rPr>
        <w:t xml:space="preserve">ely </w:t>
      </w:r>
      <w:r w:rsidRPr="0045462C">
        <w:rPr>
          <w:rFonts w:ascii="Times New Roman" w:eastAsiaTheme="majorEastAsia" w:hAnsi="Times New Roman" w:cs="Times New Roman"/>
          <w:bCs/>
          <w:i/>
          <w:sz w:val="24"/>
          <w:szCs w:val="24"/>
        </w:rPr>
        <w:t>nothing</w:t>
      </w:r>
      <w:r>
        <w:rPr>
          <w:rFonts w:ascii="Times New Roman" w:eastAsiaTheme="majorEastAsia" w:hAnsi="Times New Roman" w:cs="Times New Roman"/>
          <w:bCs/>
          <w:sz w:val="24"/>
          <w:szCs w:val="24"/>
        </w:rPr>
        <w:t xml:space="preserve"> outside this region. </w:t>
      </w:r>
    </w:p>
    <w:p w:rsidR="00DA2553" w:rsidRDefault="00DA2553" w:rsidP="004774DD">
      <w:pPr>
        <w:spacing w:after="120"/>
        <w:rPr>
          <w:rFonts w:ascii="Times New Roman" w:eastAsiaTheme="majorEastAsia" w:hAnsi="Times New Roman" w:cs="Times New Roman"/>
          <w:bCs/>
          <w:sz w:val="24"/>
          <w:szCs w:val="24"/>
        </w:rPr>
      </w:pPr>
      <w:r>
        <w:rPr>
          <w:noProof/>
        </w:rPr>
        <w:lastRenderedPageBreak/>
        <w:drawing>
          <wp:inline distT="0" distB="0" distL="0" distR="0" wp14:anchorId="7768DCA1" wp14:editId="489AE5B1">
            <wp:extent cx="5657850" cy="48863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657850" cy="4886325"/>
                    </a:xfrm>
                    <a:prstGeom prst="rect">
                      <a:avLst/>
                    </a:prstGeom>
                  </pic:spPr>
                </pic:pic>
              </a:graphicData>
            </a:graphic>
          </wp:inline>
        </w:drawing>
      </w:r>
    </w:p>
    <w:p w:rsidR="00DA2553" w:rsidRPr="004774DD" w:rsidRDefault="00DA2553" w:rsidP="004774DD">
      <w:pPr>
        <w:spacing w:after="12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 xml:space="preserve">Fig. 6.4: </w:t>
      </w:r>
      <w:r w:rsidR="00FB5551">
        <w:rPr>
          <w:rFonts w:ascii="Times New Roman" w:eastAsiaTheme="majorEastAsia" w:hAnsi="Times New Roman" w:cs="Times New Roman"/>
          <w:bCs/>
          <w:sz w:val="24"/>
          <w:szCs w:val="24"/>
        </w:rPr>
        <w:t>Domain decomposition.</w:t>
      </w:r>
    </w:p>
    <w:p w:rsidR="0045462C" w:rsidRDefault="0045462C" w:rsidP="004774DD">
      <w:pPr>
        <w:spacing w:after="120"/>
        <w:rPr>
          <w:rFonts w:ascii="Times New Roman" w:eastAsiaTheme="majorEastAsia" w:hAnsi="Times New Roman" w:cs="Times New Roman"/>
          <w:bCs/>
          <w:sz w:val="24"/>
          <w:szCs w:val="24"/>
        </w:rPr>
      </w:pP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C</w:t>
      </w:r>
      <w:r w:rsidRPr="004774DD">
        <w:rPr>
          <w:rFonts w:ascii="Times New Roman" w:hAnsi="Times New Roman" w:cs="Times New Roman"/>
          <w:sz w:val="24"/>
          <w:szCs w:val="24"/>
        </w:rPr>
        <w:t xml:space="preserve">onsider </w:t>
      </w:r>
      <w:r>
        <w:rPr>
          <w:rFonts w:ascii="Times New Roman" w:hAnsi="Times New Roman" w:cs="Times New Roman"/>
          <w:sz w:val="24"/>
          <w:szCs w:val="24"/>
        </w:rPr>
        <w:t xml:space="preserve">Fig. 6.4. </w:t>
      </w:r>
      <w:r w:rsidRPr="004774DD">
        <w:rPr>
          <w:rFonts w:ascii="Times New Roman" w:eastAsiaTheme="majorEastAsia" w:hAnsi="Times New Roman" w:cs="Times New Roman"/>
          <w:bCs/>
          <w:sz w:val="24"/>
          <w:szCs w:val="24"/>
        </w:rPr>
        <w:t>For example, you want to do averaging at each node of the sub-domain around its ball of elements.</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do i=1,np !not 'npa'</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sum1=0 </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sum_a=0</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w:t>
      </w:r>
      <w:r w:rsidR="0005750F">
        <w:rPr>
          <w:rFonts w:ascii="Times New Roman" w:eastAsiaTheme="majorEastAsia" w:hAnsi="Times New Roman" w:cs="Times New Roman"/>
          <w:bCs/>
          <w:i/>
          <w:sz w:val="24"/>
          <w:szCs w:val="24"/>
        </w:rPr>
        <w:t xml:space="preserve"> </w:t>
      </w:r>
      <w:r w:rsidRPr="004774DD">
        <w:rPr>
          <w:rFonts w:ascii="Times New Roman" w:eastAsiaTheme="majorEastAsia" w:hAnsi="Times New Roman" w:cs="Times New Roman"/>
          <w:bCs/>
          <w:i/>
          <w:sz w:val="24"/>
          <w:szCs w:val="24"/>
        </w:rPr>
        <w:t>do j=1,nne(i)</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w:t>
      </w:r>
      <w:r w:rsidR="0005750F">
        <w:rPr>
          <w:rFonts w:ascii="Times New Roman" w:eastAsiaTheme="majorEastAsia" w:hAnsi="Times New Roman" w:cs="Times New Roman"/>
          <w:bCs/>
          <w:i/>
          <w:sz w:val="24"/>
          <w:szCs w:val="24"/>
        </w:rPr>
        <w:t xml:space="preserve"> </w:t>
      </w:r>
      <w:r w:rsidRPr="004774DD">
        <w:rPr>
          <w:rFonts w:ascii="Times New Roman" w:eastAsiaTheme="majorEastAsia" w:hAnsi="Times New Roman" w:cs="Times New Roman"/>
          <w:bCs/>
          <w:i/>
          <w:sz w:val="24"/>
          <w:szCs w:val="24"/>
        </w:rPr>
        <w:t>ie=indel(j,i)</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w:t>
      </w:r>
      <w:r w:rsidR="0005750F">
        <w:rPr>
          <w:rFonts w:ascii="Times New Roman" w:eastAsiaTheme="majorEastAsia" w:hAnsi="Times New Roman" w:cs="Times New Roman"/>
          <w:bCs/>
          <w:i/>
          <w:sz w:val="24"/>
          <w:szCs w:val="24"/>
        </w:rPr>
        <w:t xml:space="preserve"> </w:t>
      </w:r>
      <w:r w:rsidRPr="004774DD">
        <w:rPr>
          <w:rFonts w:ascii="Times New Roman" w:eastAsiaTheme="majorEastAsia" w:hAnsi="Times New Roman" w:cs="Times New Roman"/>
          <w:bCs/>
          <w:i/>
          <w:sz w:val="24"/>
          <w:szCs w:val="24"/>
        </w:rPr>
        <w:t>sum1=sum1+stokes(ie)*area(ie)</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 xml:space="preserve">   </w:t>
      </w:r>
      <w:r w:rsidR="0005750F">
        <w:rPr>
          <w:rFonts w:ascii="Times New Roman" w:eastAsiaTheme="majorEastAsia" w:hAnsi="Times New Roman" w:cs="Times New Roman"/>
          <w:bCs/>
          <w:i/>
          <w:sz w:val="24"/>
          <w:szCs w:val="24"/>
        </w:rPr>
        <w:t xml:space="preserve"> </w:t>
      </w:r>
      <w:r w:rsidRPr="004774DD">
        <w:rPr>
          <w:rFonts w:ascii="Times New Roman" w:eastAsiaTheme="majorEastAsia" w:hAnsi="Times New Roman" w:cs="Times New Roman"/>
          <w:bCs/>
          <w:i/>
          <w:sz w:val="24"/>
          <w:szCs w:val="24"/>
        </w:rPr>
        <w:t xml:space="preserve"> sum_a=sum_a+area(ie)</w:t>
      </w:r>
    </w:p>
    <w:p w:rsidR="004774DD" w:rsidRPr="004774DD" w:rsidRDefault="0005750F" w:rsidP="004774DD">
      <w:pPr>
        <w:spacing w:after="120"/>
        <w:rPr>
          <w:rFonts w:ascii="Times New Roman" w:eastAsiaTheme="majorEastAsia" w:hAnsi="Times New Roman" w:cs="Times New Roman"/>
          <w:bCs/>
          <w:i/>
          <w:sz w:val="24"/>
          <w:szCs w:val="24"/>
        </w:rPr>
      </w:pPr>
      <w:r>
        <w:rPr>
          <w:rFonts w:ascii="Times New Roman" w:eastAsiaTheme="majorEastAsia" w:hAnsi="Times New Roman" w:cs="Times New Roman"/>
          <w:bCs/>
          <w:i/>
          <w:sz w:val="24"/>
          <w:szCs w:val="24"/>
        </w:rPr>
        <w:t xml:space="preserve"> </w:t>
      </w:r>
      <w:r w:rsidR="004774DD" w:rsidRPr="004774DD">
        <w:rPr>
          <w:rFonts w:ascii="Times New Roman" w:eastAsiaTheme="majorEastAsia" w:hAnsi="Times New Roman" w:cs="Times New Roman"/>
          <w:bCs/>
          <w:i/>
          <w:sz w:val="24"/>
          <w:szCs w:val="24"/>
        </w:rPr>
        <w:t xml:space="preserve"> enddo !j</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lastRenderedPageBreak/>
        <w:t xml:space="preserve"> </w:t>
      </w:r>
      <w:r w:rsidR="0005750F">
        <w:rPr>
          <w:rFonts w:ascii="Times New Roman" w:eastAsiaTheme="majorEastAsia" w:hAnsi="Times New Roman" w:cs="Times New Roman"/>
          <w:bCs/>
          <w:i/>
          <w:sz w:val="24"/>
          <w:szCs w:val="24"/>
        </w:rPr>
        <w:t xml:space="preserve"> </w:t>
      </w:r>
      <w:r w:rsidRPr="004774DD">
        <w:rPr>
          <w:rFonts w:ascii="Times New Roman" w:eastAsiaTheme="majorEastAsia" w:hAnsi="Times New Roman" w:cs="Times New Roman"/>
          <w:bCs/>
          <w:i/>
          <w:sz w:val="24"/>
          <w:szCs w:val="24"/>
        </w:rPr>
        <w:t>stokes_nd</w:t>
      </w:r>
      <w:r w:rsidR="0005750F">
        <w:rPr>
          <w:rFonts w:ascii="Times New Roman" w:eastAsiaTheme="majorEastAsia" w:hAnsi="Times New Roman" w:cs="Times New Roman"/>
          <w:bCs/>
          <w:i/>
          <w:sz w:val="24"/>
          <w:szCs w:val="24"/>
        </w:rPr>
        <w:t>(i)</w:t>
      </w:r>
      <w:r w:rsidRPr="004774DD">
        <w:rPr>
          <w:rFonts w:ascii="Times New Roman" w:eastAsiaTheme="majorEastAsia" w:hAnsi="Times New Roman" w:cs="Times New Roman"/>
          <w:bCs/>
          <w:i/>
          <w:sz w:val="24"/>
          <w:szCs w:val="24"/>
        </w:rPr>
        <w:t>=sum1/sum_a</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enddo !i</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call exchange_p2d(stokes_nd)</w:t>
      </w:r>
    </w:p>
    <w:p w:rsidR="004774DD" w:rsidRPr="004774DD" w:rsidRDefault="004774DD" w:rsidP="004774DD">
      <w:pPr>
        <w:spacing w:after="120"/>
        <w:rPr>
          <w:rFonts w:ascii="Times New Roman" w:eastAsiaTheme="majorEastAsia" w:hAnsi="Times New Roman" w:cs="Times New Roman"/>
          <w:bCs/>
          <w:i/>
          <w:sz w:val="24"/>
          <w:szCs w:val="24"/>
        </w:rPr>
      </w:pPr>
      <w:r w:rsidRPr="004774DD">
        <w:rPr>
          <w:rFonts w:ascii="Times New Roman" w:eastAsiaTheme="majorEastAsia" w:hAnsi="Times New Roman" w:cs="Times New Roman"/>
          <w:bCs/>
          <w:i/>
          <w:sz w:val="24"/>
          <w:szCs w:val="24"/>
        </w:rPr>
        <w:t>....</w:t>
      </w: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Notice that you'd use 'np' instead of 'npa' (=np+npg; augmented domain) here. For any resident node 'P', indel() is well defined (because again, Rank 1 has info in its augmented domain including the ghost zone), and so the loops make sense. As long as all ranks have same info in each others' ghost zones (which is the purpose of exchange routines), 'stokes_nd' at an interface node (e.g. 'P') will be same across ranks.</w:t>
      </w: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However, for a ghost node 'Q', some surrounding elements are located outside the augmented domain (and in this case, indel() are actually negative!), and so if you use the same operation, erroneous values at ghost nodes would be generated. Therefore you cannot use npa in the outer loop.</w:t>
      </w: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Now, after this loop is executed, what happens to the ghost nodes like 'Q'? Since they are excluded</w:t>
      </w:r>
      <w:r w:rsidR="0045462C">
        <w:rPr>
          <w:rFonts w:ascii="Times New Roman" w:eastAsiaTheme="majorEastAsia" w:hAnsi="Times New Roman" w:cs="Times New Roman"/>
          <w:bCs/>
          <w:sz w:val="24"/>
          <w:szCs w:val="24"/>
        </w:rPr>
        <w:t xml:space="preserve"> on Rank 1</w:t>
      </w:r>
      <w:r w:rsidRPr="004774DD">
        <w:rPr>
          <w:rFonts w:ascii="Times New Roman" w:eastAsiaTheme="majorEastAsia" w:hAnsi="Times New Roman" w:cs="Times New Roman"/>
          <w:bCs/>
          <w:sz w:val="24"/>
          <w:szCs w:val="24"/>
        </w:rPr>
        <w:t xml:space="preserve">, the 'stokes_nd' will be wrong there. Fortunately, some neighboring ranks have the correct values for these nodes, which are resident nodes in those neighboring ranks; e.g., 'Q' is a resident node of Rank 0. So now different ranks will have different values at some </w:t>
      </w:r>
      <w:r w:rsidR="0045462C">
        <w:rPr>
          <w:rFonts w:ascii="Times New Roman" w:eastAsiaTheme="majorEastAsia" w:hAnsi="Times New Roman" w:cs="Times New Roman"/>
          <w:bCs/>
          <w:sz w:val="24"/>
          <w:szCs w:val="24"/>
        </w:rPr>
        <w:t xml:space="preserve">overlapping </w:t>
      </w:r>
      <w:r w:rsidRPr="004774DD">
        <w:rPr>
          <w:rFonts w:ascii="Times New Roman" w:eastAsiaTheme="majorEastAsia" w:hAnsi="Times New Roman" w:cs="Times New Roman"/>
          <w:bCs/>
          <w:sz w:val="24"/>
          <w:szCs w:val="24"/>
        </w:rPr>
        <w:t xml:space="preserve">nodes, and this </w:t>
      </w:r>
      <w:r w:rsidR="0045462C">
        <w:rPr>
          <w:rFonts w:ascii="Times New Roman" w:eastAsiaTheme="majorEastAsia" w:hAnsi="Times New Roman" w:cs="Times New Roman"/>
          <w:bCs/>
          <w:sz w:val="24"/>
          <w:szCs w:val="24"/>
        </w:rPr>
        <w:t>needs</w:t>
      </w:r>
      <w:r w:rsidRPr="004774DD">
        <w:rPr>
          <w:rFonts w:ascii="Times New Roman" w:eastAsiaTheme="majorEastAsia" w:hAnsi="Times New Roman" w:cs="Times New Roman"/>
          <w:bCs/>
          <w:sz w:val="24"/>
          <w:szCs w:val="24"/>
        </w:rPr>
        <w:t xml:space="preserve"> to be avoided. In order to make sure each rank has correct (and up-to-date) values in its augmented domain, you need to follow this loop with an exchange routine. Remember that for the exchange routines to work, you need to define the exchanged array in the augmented domain:</w:t>
      </w:r>
    </w:p>
    <w:p w:rsidR="004774DD" w:rsidRPr="00FB5551" w:rsidRDefault="004774DD" w:rsidP="004774DD">
      <w:pPr>
        <w:spacing w:after="120"/>
        <w:rPr>
          <w:rFonts w:ascii="Times New Roman" w:eastAsiaTheme="majorEastAsia" w:hAnsi="Times New Roman" w:cs="Times New Roman"/>
          <w:bCs/>
          <w:i/>
          <w:sz w:val="24"/>
          <w:szCs w:val="24"/>
        </w:rPr>
      </w:pPr>
      <w:r w:rsidRPr="00FB5551">
        <w:rPr>
          <w:rFonts w:ascii="Times New Roman" w:eastAsiaTheme="majorEastAsia" w:hAnsi="Times New Roman" w:cs="Times New Roman"/>
          <w:bCs/>
          <w:i/>
          <w:sz w:val="24"/>
          <w:szCs w:val="24"/>
        </w:rPr>
        <w:t>allocate(stokes_nd(npa)) !not 'np'</w:t>
      </w: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in order to allow each rank to receive info in the ghost zone.</w:t>
      </w:r>
      <w:r w:rsidR="0045462C">
        <w:rPr>
          <w:rFonts w:ascii="Times New Roman" w:eastAsiaTheme="majorEastAsia" w:hAnsi="Times New Roman" w:cs="Times New Roman"/>
          <w:bCs/>
          <w:sz w:val="24"/>
          <w:szCs w:val="24"/>
        </w:rPr>
        <w:t xml:space="preserve"> Description of all exchange routines used in SCHISM can be found in schism_msgp.F90.</w:t>
      </w: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The above is just one example of when exchanges are needed. Usually this involves some kind of queries into a neighborhood, but beware that there are other circumstances where exchanges are necessary. The most important thing to remember is, again,</w:t>
      </w:r>
    </w:p>
    <w:p w:rsidR="004774DD" w:rsidRPr="00FB5551" w:rsidRDefault="004774DD" w:rsidP="004774DD">
      <w:pPr>
        <w:spacing w:after="120"/>
        <w:rPr>
          <w:rFonts w:ascii="Times New Roman" w:eastAsiaTheme="majorEastAsia" w:hAnsi="Times New Roman" w:cs="Times New Roman"/>
          <w:b/>
          <w:bCs/>
          <w:sz w:val="24"/>
          <w:szCs w:val="24"/>
        </w:rPr>
      </w:pPr>
      <w:r w:rsidRPr="00FB5551">
        <w:rPr>
          <w:rFonts w:ascii="Times New Roman" w:eastAsiaTheme="majorEastAsia" w:hAnsi="Times New Roman" w:cs="Times New Roman"/>
          <w:b/>
          <w:bCs/>
          <w:sz w:val="24"/>
          <w:szCs w:val="24"/>
        </w:rPr>
        <w:t>A rank only has info in its 'augmented' domain, and knows absolutely nothing outside this region.</w:t>
      </w:r>
    </w:p>
    <w:p w:rsidR="004774DD" w:rsidRPr="004774DD" w:rsidRDefault="00FB5551" w:rsidP="004774DD">
      <w:pPr>
        <w:spacing w:after="120"/>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and</w:t>
      </w:r>
    </w:p>
    <w:p w:rsidR="004774DD" w:rsidRPr="00FB5551" w:rsidRDefault="004774DD" w:rsidP="004774DD">
      <w:pPr>
        <w:spacing w:after="120"/>
        <w:rPr>
          <w:rFonts w:ascii="Times New Roman" w:eastAsiaTheme="majorEastAsia" w:hAnsi="Times New Roman" w:cs="Times New Roman"/>
          <w:b/>
          <w:bCs/>
          <w:sz w:val="24"/>
          <w:szCs w:val="24"/>
        </w:rPr>
      </w:pPr>
      <w:r w:rsidRPr="00FB5551">
        <w:rPr>
          <w:rFonts w:ascii="Times New Roman" w:eastAsiaTheme="majorEastAsia" w:hAnsi="Times New Roman" w:cs="Times New Roman"/>
          <w:b/>
          <w:bCs/>
          <w:sz w:val="24"/>
          <w:szCs w:val="24"/>
        </w:rPr>
        <w:t>In MPI code, it's crucial to make sure all ranks have identical values in overlapping zone.</w:t>
      </w:r>
    </w:p>
    <w:p w:rsidR="004774DD" w:rsidRPr="004774DD" w:rsidRDefault="004774DD" w:rsidP="004774DD">
      <w:pPr>
        <w:spacing w:after="120"/>
        <w:rPr>
          <w:rFonts w:ascii="Times New Roman" w:eastAsiaTheme="majorEastAsia" w:hAnsi="Times New Roman" w:cs="Times New Roman"/>
          <w:bCs/>
          <w:sz w:val="24"/>
          <w:szCs w:val="24"/>
        </w:rPr>
      </w:pPr>
    </w:p>
    <w:p w:rsidR="004774DD" w:rsidRPr="004774DD" w:rsidRDefault="004774DD" w:rsidP="004774DD">
      <w:pPr>
        <w:spacing w:after="120"/>
        <w:rPr>
          <w:rFonts w:ascii="Times New Roman" w:eastAsiaTheme="majorEastAsia" w:hAnsi="Times New Roman" w:cs="Times New Roman"/>
          <w:bCs/>
          <w:sz w:val="24"/>
          <w:szCs w:val="24"/>
        </w:rPr>
      </w:pPr>
      <w:r w:rsidRPr="004774DD">
        <w:rPr>
          <w:rFonts w:ascii="Times New Roman" w:eastAsiaTheme="majorEastAsia" w:hAnsi="Times New Roman" w:cs="Times New Roman"/>
          <w:bCs/>
          <w:sz w:val="24"/>
          <w:szCs w:val="24"/>
        </w:rPr>
        <w:t>Now let's consider an example where no exchanges are needed. Say you want to simply go thru all elements and update some arrays</w:t>
      </w:r>
      <w:r w:rsidR="0045462C">
        <w:rPr>
          <w:rFonts w:ascii="Times New Roman" w:eastAsiaTheme="majorEastAsia" w:hAnsi="Times New Roman" w:cs="Times New Roman"/>
          <w:bCs/>
          <w:sz w:val="24"/>
          <w:szCs w:val="24"/>
        </w:rPr>
        <w:t xml:space="preserve"> defined at elements</w:t>
      </w:r>
      <w:r w:rsidRPr="004774DD">
        <w:rPr>
          <w:rFonts w:ascii="Times New Roman" w:eastAsiaTheme="majorEastAsia" w:hAnsi="Times New Roman" w:cs="Times New Roman"/>
          <w:bCs/>
          <w:sz w:val="24"/>
          <w:szCs w:val="24"/>
        </w:rPr>
        <w:t>:</w:t>
      </w:r>
    </w:p>
    <w:p w:rsidR="004774DD" w:rsidRPr="00FB5551" w:rsidRDefault="004774DD" w:rsidP="004774DD">
      <w:pPr>
        <w:spacing w:after="120"/>
        <w:rPr>
          <w:rFonts w:ascii="Times New Roman" w:eastAsiaTheme="majorEastAsia" w:hAnsi="Times New Roman" w:cs="Times New Roman"/>
          <w:bCs/>
          <w:i/>
          <w:sz w:val="24"/>
          <w:szCs w:val="24"/>
        </w:rPr>
      </w:pPr>
      <w:r w:rsidRPr="00FB5551">
        <w:rPr>
          <w:rFonts w:ascii="Times New Roman" w:eastAsiaTheme="majorEastAsia" w:hAnsi="Times New Roman" w:cs="Times New Roman"/>
          <w:bCs/>
          <w:i/>
          <w:sz w:val="24"/>
          <w:szCs w:val="24"/>
        </w:rPr>
        <w:t>do i=1,nea !not 'ne'</w:t>
      </w:r>
    </w:p>
    <w:p w:rsidR="004774DD" w:rsidRPr="00FB5551" w:rsidRDefault="00FB5551" w:rsidP="004774DD">
      <w:pPr>
        <w:spacing w:after="120"/>
        <w:rPr>
          <w:rFonts w:ascii="Times New Roman" w:eastAsiaTheme="majorEastAsia" w:hAnsi="Times New Roman" w:cs="Times New Roman"/>
          <w:bCs/>
          <w:i/>
          <w:sz w:val="24"/>
          <w:szCs w:val="24"/>
        </w:rPr>
      </w:pPr>
      <w:r w:rsidRPr="00FB5551">
        <w:rPr>
          <w:rFonts w:ascii="Times New Roman" w:eastAsiaTheme="majorEastAsia" w:hAnsi="Times New Roman" w:cs="Times New Roman"/>
          <w:bCs/>
          <w:i/>
          <w:sz w:val="24"/>
          <w:szCs w:val="24"/>
        </w:rPr>
        <w:lastRenderedPageBreak/>
        <w:t xml:space="preserve">   qdl_e(i)=cde(i)*dte/area(i)</w:t>
      </w:r>
    </w:p>
    <w:p w:rsidR="004774DD" w:rsidRPr="00FB5551" w:rsidRDefault="004774DD" w:rsidP="004774DD">
      <w:pPr>
        <w:spacing w:after="120"/>
        <w:rPr>
          <w:rFonts w:ascii="Times New Roman" w:eastAsiaTheme="majorEastAsia" w:hAnsi="Times New Roman" w:cs="Times New Roman"/>
          <w:bCs/>
          <w:i/>
          <w:sz w:val="24"/>
          <w:szCs w:val="24"/>
        </w:rPr>
      </w:pPr>
      <w:r w:rsidRPr="00FB5551">
        <w:rPr>
          <w:rFonts w:ascii="Times New Roman" w:eastAsiaTheme="majorEastAsia" w:hAnsi="Times New Roman" w:cs="Times New Roman"/>
          <w:bCs/>
          <w:i/>
          <w:sz w:val="24"/>
          <w:szCs w:val="24"/>
        </w:rPr>
        <w:t>enddo !i</w:t>
      </w:r>
    </w:p>
    <w:p w:rsidR="004774DD" w:rsidRPr="004774DD" w:rsidRDefault="004774DD" w:rsidP="004774DD">
      <w:pPr>
        <w:spacing w:after="120"/>
        <w:rPr>
          <w:rFonts w:ascii="Times New Roman" w:eastAsiaTheme="majorEastAsia" w:hAnsi="Times New Roman" w:cs="Times New Roman"/>
          <w:bCs/>
          <w:sz w:val="24"/>
          <w:szCs w:val="24"/>
        </w:rPr>
      </w:pPr>
    </w:p>
    <w:p w:rsidR="00984E80" w:rsidRPr="002C18F7" w:rsidRDefault="004774DD" w:rsidP="004774DD">
      <w:pPr>
        <w:spacing w:after="120"/>
        <w:rPr>
          <w:rFonts w:ascii="Times New Roman" w:eastAsiaTheme="majorEastAsia" w:hAnsi="Times New Roman" w:cs="Times New Roman"/>
          <w:b/>
          <w:bCs/>
          <w:color w:val="365F91" w:themeColor="accent1" w:themeShade="BF"/>
          <w:sz w:val="28"/>
          <w:szCs w:val="28"/>
        </w:rPr>
      </w:pPr>
      <w:r w:rsidRPr="004774DD">
        <w:rPr>
          <w:rFonts w:ascii="Times New Roman" w:eastAsiaTheme="majorEastAsia" w:hAnsi="Times New Roman" w:cs="Times New Roman"/>
          <w:bCs/>
          <w:sz w:val="24"/>
          <w:szCs w:val="24"/>
        </w:rPr>
        <w:t>Since all ranks have info of 'cde' and 'area' locally available, 'qdl_e' will be correctly calculated even inside the ghost zones, and its values are the same cross ranks there (since 'cde' and 'area' are same cross ranks in the overlapping zones). So in this case you'd use 'nea' instead of 'ne' in the loop. Of course, there is nothing wrong with using 'ne' in the loop followed by an exchange routine, but doing so would be less efficient and incur unnecessary communication cost.</w:t>
      </w:r>
      <w:r w:rsidRPr="004774DD">
        <w:rPr>
          <w:rFonts w:ascii="Times New Roman" w:eastAsiaTheme="majorEastAsia" w:hAnsi="Times New Roman" w:cs="Times New Roman"/>
          <w:b/>
          <w:bCs/>
          <w:sz w:val="28"/>
          <w:szCs w:val="28"/>
        </w:rPr>
        <w:t xml:space="preserve"> </w:t>
      </w:r>
      <w:r w:rsidR="00984E80" w:rsidRPr="002C18F7">
        <w:rPr>
          <w:rFonts w:ascii="Times New Roman" w:eastAsiaTheme="majorEastAsia" w:hAnsi="Times New Roman" w:cs="Times New Roman"/>
          <w:b/>
          <w:bCs/>
          <w:color w:val="365F91" w:themeColor="accent1" w:themeShade="BF"/>
          <w:sz w:val="28"/>
          <w:szCs w:val="28"/>
        </w:rPr>
        <w:br w:type="page"/>
      </w:r>
    </w:p>
    <w:p w:rsidR="008D6C6E" w:rsidRPr="00721222" w:rsidRDefault="008D6C6E" w:rsidP="004A69CD">
      <w:pPr>
        <w:pStyle w:val="Heading1"/>
        <w:tabs>
          <w:tab w:val="left" w:pos="8640"/>
        </w:tabs>
        <w:spacing w:after="120"/>
        <w:jc w:val="both"/>
        <w:rPr>
          <w:rFonts w:ascii="Times New Roman" w:hAnsi="Times New Roman" w:cs="Times New Roman"/>
        </w:rPr>
      </w:pPr>
      <w:bookmarkStart w:id="99" w:name="_Toc79933427"/>
      <w:r w:rsidRPr="00721222">
        <w:rPr>
          <w:rFonts w:ascii="Times New Roman" w:hAnsi="Times New Roman" w:cs="Times New Roman"/>
        </w:rPr>
        <w:lastRenderedPageBreak/>
        <w:t xml:space="preserve">Chapter </w:t>
      </w:r>
      <w:r w:rsidR="00DF66AF">
        <w:rPr>
          <w:rFonts w:ascii="Times New Roman" w:hAnsi="Times New Roman" w:cs="Times New Roman"/>
        </w:rPr>
        <w:t>7</w:t>
      </w:r>
      <w:r w:rsidRPr="00721222">
        <w:rPr>
          <w:rFonts w:ascii="Times New Roman" w:hAnsi="Times New Roman" w:cs="Times New Roman"/>
        </w:rPr>
        <w:t xml:space="preserve"> Modules</w:t>
      </w:r>
      <w:bookmarkEnd w:id="99"/>
    </w:p>
    <w:p w:rsidR="001A4062" w:rsidRDefault="00846698" w:rsidP="001A4062">
      <w:pPr>
        <w:rPr>
          <w:rFonts w:ascii="Times New Roman" w:hAnsi="Times New Roman" w:cs="Times New Roman"/>
          <w:sz w:val="24"/>
          <w:szCs w:val="24"/>
        </w:rPr>
      </w:pPr>
      <w:r>
        <w:rPr>
          <w:rFonts w:ascii="Times New Roman" w:hAnsi="Times New Roman" w:cs="Times New Roman"/>
          <w:sz w:val="24"/>
          <w:szCs w:val="24"/>
        </w:rPr>
        <w:t>Note that</w:t>
      </w:r>
      <w:r w:rsidR="001A4062">
        <w:rPr>
          <w:rFonts w:ascii="Times New Roman" w:hAnsi="Times New Roman" w:cs="Times New Roman"/>
          <w:sz w:val="24"/>
          <w:szCs w:val="24"/>
        </w:rPr>
        <w:t xml:space="preserve"> some modul</w:t>
      </w:r>
      <w:r>
        <w:rPr>
          <w:rFonts w:ascii="Times New Roman" w:hAnsi="Times New Roman" w:cs="Times New Roman"/>
          <w:sz w:val="24"/>
          <w:szCs w:val="24"/>
        </w:rPr>
        <w:t>es are under active development and w</w:t>
      </w:r>
      <w:r w:rsidR="001A4062">
        <w:rPr>
          <w:rFonts w:ascii="Times New Roman" w:hAnsi="Times New Roman" w:cs="Times New Roman"/>
          <w:sz w:val="24"/>
          <w:szCs w:val="24"/>
        </w:rPr>
        <w:t xml:space="preserve">e will </w:t>
      </w:r>
      <w:r>
        <w:rPr>
          <w:rFonts w:ascii="Times New Roman" w:hAnsi="Times New Roman" w:cs="Times New Roman"/>
          <w:sz w:val="24"/>
          <w:szCs w:val="24"/>
        </w:rPr>
        <w:t>update the</w:t>
      </w:r>
      <w:r w:rsidR="001A4062">
        <w:rPr>
          <w:rFonts w:ascii="Times New Roman" w:hAnsi="Times New Roman" w:cs="Times New Roman"/>
          <w:sz w:val="24"/>
          <w:szCs w:val="24"/>
        </w:rPr>
        <w:t xml:space="preserve"> info as it becomes available in the future. </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SCHISM modules can be broadly divided into two categories: tracer and non-tracer modules. The main difference is that tracer modules share more infrastructure with the main hydro code base, e.g. using the transport solver, with I.C. and B.C.’s that resemble those for the temperature and salinity</w:t>
      </w:r>
      <w:r w:rsidR="00944F69">
        <w:rPr>
          <w:rFonts w:ascii="Times New Roman" w:hAnsi="Times New Roman" w:cs="Times New Roman"/>
          <w:sz w:val="24"/>
          <w:szCs w:val="24"/>
        </w:rPr>
        <w:t>, and sharing the source inputs (</w:t>
      </w:r>
      <w:r w:rsidR="00944F69" w:rsidRPr="00944F69">
        <w:rPr>
          <w:rFonts w:ascii="Times New Roman" w:hAnsi="Times New Roman" w:cs="Times New Roman"/>
          <w:color w:val="FF0000"/>
          <w:sz w:val="24"/>
          <w:szCs w:val="24"/>
        </w:rPr>
        <w:t>msource.th</w:t>
      </w:r>
      <w:r w:rsidR="00944F69">
        <w:rPr>
          <w:rFonts w:ascii="Times New Roman" w:hAnsi="Times New Roman" w:cs="Times New Roman"/>
          <w:sz w:val="24"/>
          <w:szCs w:val="24"/>
        </w:rPr>
        <w:t>)</w:t>
      </w:r>
      <w:r>
        <w:rPr>
          <w:rFonts w:ascii="Times New Roman" w:hAnsi="Times New Roman" w:cs="Times New Roman"/>
          <w:sz w:val="24"/>
          <w:szCs w:val="24"/>
        </w:rPr>
        <w:t xml:space="preserve">. Most modules also require additional inputs of their own (e.g. wwminput.nml for WWM). </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 xml:space="preserve">There are </w:t>
      </w:r>
      <w:r w:rsidR="00944F69">
        <w:rPr>
          <w:rFonts w:ascii="Times New Roman" w:hAnsi="Times New Roman" w:cs="Times New Roman"/>
          <w:sz w:val="24"/>
          <w:szCs w:val="24"/>
        </w:rPr>
        <w:t>12</w:t>
      </w:r>
      <w:r>
        <w:rPr>
          <w:rFonts w:ascii="Times New Roman" w:hAnsi="Times New Roman" w:cs="Times New Roman"/>
          <w:sz w:val="24"/>
          <w:szCs w:val="24"/>
        </w:rPr>
        <w:t xml:space="preserve"> tracer modules and they are (in order of appearance and precedence in </w:t>
      </w:r>
      <w:r w:rsidRPr="00846698">
        <w:rPr>
          <w:rFonts w:ascii="Times New Roman" w:hAnsi="Times New Roman" w:cs="Times New Roman"/>
          <w:color w:val="FF0000"/>
          <w:sz w:val="24"/>
          <w:szCs w:val="24"/>
        </w:rPr>
        <w:t>bctides.in</w:t>
      </w:r>
      <w:r>
        <w:rPr>
          <w:rFonts w:ascii="Times New Roman" w:hAnsi="Times New Roman" w:cs="Times New Roman"/>
          <w:sz w:val="24"/>
          <w:szCs w:val="24"/>
        </w:rPr>
        <w:t>; the names in brackets are used in input names; e.g. TEM_1.th etc):</w:t>
      </w:r>
    </w:p>
    <w:p w:rsidR="00846698" w:rsidRDefault="00846698" w:rsidP="00846698">
      <w:pPr>
        <w:pStyle w:val="ListParagraph"/>
        <w:numPr>
          <w:ilvl w:val="6"/>
          <w:numId w:val="29"/>
        </w:numPr>
        <w:ind w:left="360"/>
      </w:pPr>
      <w:r w:rsidRPr="00846698">
        <w:t>Temperature</w:t>
      </w:r>
      <w:r>
        <w:t xml:space="preserve"> [TEM]</w:t>
      </w:r>
    </w:p>
    <w:p w:rsidR="00846698" w:rsidRDefault="00846698" w:rsidP="00846698">
      <w:pPr>
        <w:pStyle w:val="ListParagraph"/>
        <w:numPr>
          <w:ilvl w:val="6"/>
          <w:numId w:val="29"/>
        </w:numPr>
        <w:ind w:left="360"/>
      </w:pPr>
      <w:r w:rsidRPr="00846698">
        <w:t>Salinity</w:t>
      </w:r>
      <w:r>
        <w:t xml:space="preserve"> [SAL]</w:t>
      </w:r>
    </w:p>
    <w:p w:rsidR="00846698" w:rsidRDefault="00846698" w:rsidP="00846698">
      <w:pPr>
        <w:pStyle w:val="ListParagraph"/>
        <w:numPr>
          <w:ilvl w:val="6"/>
          <w:numId w:val="29"/>
        </w:numPr>
        <w:ind w:left="360"/>
      </w:pPr>
      <w:r>
        <w:t>Generic tracer [GEN]: generic tracer module with a settle velocity (</w:t>
      </w:r>
      <w:r w:rsidRPr="00846698">
        <w:rPr>
          <w:color w:val="00B050"/>
        </w:rPr>
        <w:t>gen_wsett</w:t>
      </w:r>
      <w:r>
        <w:t xml:space="preserve"> in </w:t>
      </w:r>
      <w:r w:rsidRPr="00846698">
        <w:rPr>
          <w:color w:val="FF0000"/>
        </w:rPr>
        <w:t>param.nml</w:t>
      </w:r>
      <w:r>
        <w:t xml:space="preserve">). The user can use this module </w:t>
      </w:r>
      <w:r w:rsidR="00944F69">
        <w:t xml:space="preserve">as a template </w:t>
      </w:r>
      <w:r>
        <w:t>to add their own tracer behavior etc (by modifying the code sections bounded by USE_GEN);</w:t>
      </w:r>
    </w:p>
    <w:p w:rsidR="00846698" w:rsidRDefault="00846698" w:rsidP="00846698">
      <w:pPr>
        <w:pStyle w:val="ListParagraph"/>
        <w:numPr>
          <w:ilvl w:val="6"/>
          <w:numId w:val="29"/>
        </w:numPr>
        <w:ind w:left="360"/>
      </w:pPr>
      <w:r>
        <w:t xml:space="preserve">AGE [AGE]: water age module of </w:t>
      </w:r>
      <w:r w:rsidRPr="00846698">
        <w:t xml:space="preserve">Delhez </w:t>
      </w:r>
      <w:r>
        <w:t xml:space="preserve">&amp; </w:t>
      </w:r>
      <w:r w:rsidRPr="00846698">
        <w:t>Deleersnijder</w:t>
      </w:r>
      <w:r>
        <w:t xml:space="preserve"> (2002) and Shen and Haas (2004);</w:t>
      </w:r>
    </w:p>
    <w:p w:rsidR="00846698" w:rsidRDefault="00846698" w:rsidP="00846698">
      <w:pPr>
        <w:pStyle w:val="ListParagraph"/>
        <w:numPr>
          <w:ilvl w:val="6"/>
          <w:numId w:val="29"/>
        </w:numPr>
        <w:ind w:left="360"/>
      </w:pPr>
      <w:r>
        <w:t>SED3D [SED]: 3D non-cohesive sediment transport module;</w:t>
      </w:r>
    </w:p>
    <w:p w:rsidR="00846698" w:rsidRDefault="00846698" w:rsidP="00846698">
      <w:pPr>
        <w:pStyle w:val="ListParagraph"/>
        <w:numPr>
          <w:ilvl w:val="6"/>
          <w:numId w:val="29"/>
        </w:numPr>
        <w:ind w:left="360"/>
      </w:pPr>
      <w:r>
        <w:t xml:space="preserve">EcoSim [ECO]: EcoSim of Paul Bissett; </w:t>
      </w:r>
    </w:p>
    <w:p w:rsidR="00846698" w:rsidRDefault="00846698" w:rsidP="00846698">
      <w:pPr>
        <w:pStyle w:val="ListParagraph"/>
        <w:numPr>
          <w:ilvl w:val="6"/>
          <w:numId w:val="29"/>
        </w:numPr>
        <w:ind w:left="360"/>
      </w:pPr>
      <w:r>
        <w:t>ICM [ICM]: USACE’s water quality model of CE-QUAL-ICM</w:t>
      </w:r>
    </w:p>
    <w:p w:rsidR="00846698" w:rsidRPr="00846698" w:rsidRDefault="00846698" w:rsidP="00846698">
      <w:pPr>
        <w:pStyle w:val="ListParagraph"/>
        <w:numPr>
          <w:ilvl w:val="6"/>
          <w:numId w:val="29"/>
        </w:numPr>
        <w:ind w:left="360"/>
      </w:pPr>
      <w:r>
        <w:t xml:space="preserve">CoSINE [COS]: </w:t>
      </w:r>
      <w:r w:rsidRPr="00846698">
        <w:t>Carbon</w:t>
      </w:r>
      <w:r>
        <w:t xml:space="preserve">, Silicate, Nitrogen Ecosystem model of </w:t>
      </w:r>
      <w:r w:rsidRPr="00846698">
        <w:t>Prof. Fei Chai (U. of Maine)</w:t>
      </w:r>
    </w:p>
    <w:p w:rsidR="00846698" w:rsidRDefault="00937B64" w:rsidP="00846698">
      <w:pPr>
        <w:pStyle w:val="ListParagraph"/>
        <w:numPr>
          <w:ilvl w:val="6"/>
          <w:numId w:val="29"/>
        </w:numPr>
        <w:ind w:left="360"/>
      </w:pPr>
      <w:r>
        <w:t>Fecalbacteria [FIB]: fecal</w:t>
      </w:r>
      <w:r w:rsidR="00846698">
        <w:t xml:space="preserve"> indicating bacteria model; </w:t>
      </w:r>
    </w:p>
    <w:p w:rsidR="00846698" w:rsidRDefault="00846698" w:rsidP="00846698">
      <w:pPr>
        <w:pStyle w:val="ListParagraph"/>
        <w:numPr>
          <w:ilvl w:val="6"/>
          <w:numId w:val="29"/>
        </w:numPr>
        <w:ind w:left="360"/>
      </w:pPr>
      <w:r>
        <w:t>TIMOR: not active at the moment</w:t>
      </w:r>
    </w:p>
    <w:p w:rsidR="00846698" w:rsidRDefault="00846698" w:rsidP="00846698">
      <w:pPr>
        <w:pStyle w:val="ListParagraph"/>
        <w:numPr>
          <w:ilvl w:val="6"/>
          <w:numId w:val="29"/>
        </w:numPr>
        <w:ind w:left="360"/>
      </w:pPr>
      <w:r>
        <w:t>FABM [FBM]: F</w:t>
      </w:r>
      <w:r w:rsidRPr="00846698">
        <w:t>ramework for Aquatic Biogeochemical Models</w:t>
      </w:r>
      <w:r>
        <w:t>, a flexible biogeochemical model framework;</w:t>
      </w:r>
    </w:p>
    <w:p w:rsidR="00846698" w:rsidRPr="00846698" w:rsidRDefault="00846698" w:rsidP="00846698">
      <w:pPr>
        <w:pStyle w:val="ListParagraph"/>
        <w:numPr>
          <w:ilvl w:val="6"/>
          <w:numId w:val="29"/>
        </w:numPr>
        <w:ind w:left="360"/>
      </w:pPr>
      <w:r>
        <w:t>DVD [DVD]: numerical mixing analysis of Klingbeit</w:t>
      </w:r>
      <w:r w:rsidR="009F2B53">
        <w:t xml:space="preserve"> et al.</w:t>
      </w:r>
      <w:r>
        <w:t xml:space="preserve"> (2014)</w:t>
      </w:r>
    </w:p>
    <w:p w:rsidR="00846698" w:rsidRDefault="00846698" w:rsidP="00846698">
      <w:pPr>
        <w:rPr>
          <w:rFonts w:ascii="Times New Roman" w:hAnsi="Times New Roman" w:cs="Times New Roman"/>
          <w:sz w:val="24"/>
          <w:szCs w:val="24"/>
        </w:rPr>
      </w:pP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 xml:space="preserve">The B.C. flags for each invoked tracer module are specified in </w:t>
      </w:r>
      <w:r w:rsidRPr="00846698">
        <w:rPr>
          <w:rFonts w:ascii="Times New Roman" w:hAnsi="Times New Roman" w:cs="Times New Roman"/>
          <w:color w:val="FF0000"/>
          <w:sz w:val="24"/>
          <w:szCs w:val="24"/>
        </w:rPr>
        <w:t>bctides.in</w:t>
      </w:r>
      <w:r>
        <w:rPr>
          <w:rFonts w:ascii="Times New Roman" w:hAnsi="Times New Roman" w:cs="Times New Roman"/>
          <w:sz w:val="24"/>
          <w:szCs w:val="24"/>
        </w:rPr>
        <w:t>. For example, if you invoked GEN, SED, and ICM, the boundary condition at an open segment may look like:</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39 2 0 3 4 1 2 0 ![# of nodes], elev, vel, T,S, GEN, SED, ICM</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0.5 !constant elev</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0.1 !relax for T</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0.1 !relax for S</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0.5 !relax for GEN</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0. !constant SED concentration</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1.e-3 !relax for SED</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lastRenderedPageBreak/>
        <w:t>[next segment…]</w:t>
      </w:r>
    </w:p>
    <w:p w:rsidR="00944F69" w:rsidRDefault="00D439BB" w:rsidP="00846698">
      <w:pPr>
        <w:rPr>
          <w:rFonts w:ascii="Times New Roman" w:hAnsi="Times New Roman" w:cs="Times New Roman"/>
          <w:sz w:val="24"/>
          <w:szCs w:val="24"/>
        </w:rPr>
      </w:pPr>
      <w:r>
        <w:rPr>
          <w:rFonts w:ascii="Times New Roman" w:hAnsi="Times New Roman" w:cs="Times New Roman"/>
          <w:sz w:val="24"/>
          <w:szCs w:val="24"/>
        </w:rPr>
        <w:t>And in addition, you’ll need to prepar</w:t>
      </w:r>
      <w:r w:rsidR="00944F69">
        <w:rPr>
          <w:rFonts w:ascii="Times New Roman" w:hAnsi="Times New Roman" w:cs="Times New Roman"/>
          <w:sz w:val="24"/>
          <w:szCs w:val="24"/>
        </w:rPr>
        <w:t>e inputs: SAL_3D.th.nc and GEN_*</w:t>
      </w:r>
      <w:r>
        <w:rPr>
          <w:rFonts w:ascii="Times New Roman" w:hAnsi="Times New Roman" w:cs="Times New Roman"/>
          <w:sz w:val="24"/>
          <w:szCs w:val="24"/>
        </w:rPr>
        <w:t>.th.</w:t>
      </w:r>
      <w:r w:rsidR="00944F69">
        <w:rPr>
          <w:rFonts w:ascii="Times New Roman" w:hAnsi="Times New Roman" w:cs="Times New Roman"/>
          <w:sz w:val="24"/>
          <w:szCs w:val="24"/>
        </w:rPr>
        <w:t xml:space="preserve"> </w:t>
      </w:r>
    </w:p>
    <w:p w:rsidR="00D439BB" w:rsidRDefault="00944F69" w:rsidP="00846698">
      <w:pPr>
        <w:rPr>
          <w:rFonts w:ascii="Times New Roman" w:hAnsi="Times New Roman" w:cs="Times New Roman"/>
          <w:sz w:val="24"/>
          <w:szCs w:val="24"/>
        </w:rPr>
      </w:pPr>
      <w:r>
        <w:rPr>
          <w:rFonts w:ascii="Times New Roman" w:hAnsi="Times New Roman" w:cs="Times New Roman"/>
          <w:sz w:val="24"/>
          <w:szCs w:val="24"/>
        </w:rPr>
        <w:t xml:space="preserve">Similarly, </w:t>
      </w:r>
      <w:r w:rsidRPr="00944F69">
        <w:rPr>
          <w:rFonts w:ascii="Times New Roman" w:hAnsi="Times New Roman" w:cs="Times New Roman"/>
          <w:color w:val="FF0000"/>
          <w:sz w:val="24"/>
          <w:szCs w:val="24"/>
        </w:rPr>
        <w:t xml:space="preserve">msource.th </w:t>
      </w:r>
      <w:r>
        <w:rPr>
          <w:rFonts w:ascii="Times New Roman" w:hAnsi="Times New Roman" w:cs="Times New Roman"/>
          <w:sz w:val="24"/>
          <w:szCs w:val="24"/>
        </w:rPr>
        <w:t xml:space="preserve">should also include the tracer concentrations for all invoked modules; for the example shown above, a line in the </w:t>
      </w:r>
      <w:r w:rsidRPr="00944F69">
        <w:rPr>
          <w:rFonts w:ascii="Times New Roman" w:hAnsi="Times New Roman" w:cs="Times New Roman"/>
          <w:color w:val="FF0000"/>
          <w:sz w:val="24"/>
          <w:szCs w:val="24"/>
        </w:rPr>
        <w:t xml:space="preserve">msource.th </w:t>
      </w:r>
      <w:r>
        <w:rPr>
          <w:rFonts w:ascii="Times New Roman" w:hAnsi="Times New Roman" w:cs="Times New Roman"/>
          <w:sz w:val="24"/>
          <w:szCs w:val="24"/>
        </w:rPr>
        <w:t xml:space="preserve">should look like this (assuming 2 sources in </w:t>
      </w:r>
      <w:r w:rsidRPr="00944F69">
        <w:rPr>
          <w:rFonts w:ascii="Times New Roman" w:hAnsi="Times New Roman" w:cs="Times New Roman"/>
          <w:color w:val="FF0000"/>
          <w:sz w:val="24"/>
          <w:szCs w:val="24"/>
        </w:rPr>
        <w:t>source_sink.in</w:t>
      </w:r>
      <w:r>
        <w:rPr>
          <w:rFonts w:ascii="Times New Roman" w:hAnsi="Times New Roman" w:cs="Times New Roman"/>
          <w:sz w:val="24"/>
          <w:szCs w:val="24"/>
        </w:rPr>
        <w:t>):</w:t>
      </w:r>
    </w:p>
    <w:p w:rsidR="00944F69" w:rsidRDefault="00944F69" w:rsidP="00846698">
      <w:pPr>
        <w:rPr>
          <w:rFonts w:ascii="Times New Roman" w:hAnsi="Times New Roman" w:cs="Times New Roman"/>
          <w:sz w:val="24"/>
          <w:szCs w:val="24"/>
        </w:rPr>
      </w:pPr>
      <w:r>
        <w:rPr>
          <w:rFonts w:ascii="Times New Roman" w:hAnsi="Times New Roman" w:cs="Times New Roman"/>
          <w:sz w:val="24"/>
          <w:szCs w:val="24"/>
        </w:rPr>
        <w:t>86400. 10. 10. 0. 0. -9999. -9999. 0. 0. -9999. …-9999.   !time (sec), T, S, GEN, SED, ICM</w:t>
      </w:r>
    </w:p>
    <w:p w:rsidR="00944F69" w:rsidRDefault="00944F69" w:rsidP="00846698">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noProof/>
          <w:sz w:val="24"/>
          <w:szCs w:val="24"/>
        </w:rPr>
        <w:drawing>
          <wp:inline distT="0" distB="0" distL="0" distR="0" wp14:anchorId="4F7B7B74">
            <wp:extent cx="1040678" cy="227636"/>
            <wp:effectExtent l="0" t="0" r="762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19426" cy="244861"/>
                    </a:xfrm>
                    <a:prstGeom prst="rect">
                      <a:avLst/>
                    </a:prstGeom>
                    <a:noFill/>
                  </pic:spPr>
                </pic:pic>
              </a:graphicData>
            </a:graphic>
          </wp:inline>
        </w:drawing>
      </w:r>
    </w:p>
    <w:p w:rsidR="00944F69" w:rsidRDefault="00944F69" w:rsidP="0084669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21x2 values for ICM</w:t>
      </w:r>
    </w:p>
    <w:p w:rsidR="00D439BB" w:rsidRDefault="00D439BB" w:rsidP="00846698">
      <w:pPr>
        <w:rPr>
          <w:rFonts w:ascii="Times New Roman" w:hAnsi="Times New Roman" w:cs="Times New Roman"/>
          <w:sz w:val="24"/>
          <w:szCs w:val="24"/>
        </w:rPr>
      </w:pPr>
      <w:r>
        <w:rPr>
          <w:rFonts w:ascii="Times New Roman" w:hAnsi="Times New Roman" w:cs="Times New Roman"/>
          <w:sz w:val="24"/>
          <w:szCs w:val="24"/>
        </w:rPr>
        <w:t>For some tracer modules the user also needs to specify number of tracer</w:t>
      </w:r>
      <w:r w:rsidR="00944F69">
        <w:rPr>
          <w:rFonts w:ascii="Times New Roman" w:hAnsi="Times New Roman" w:cs="Times New Roman"/>
          <w:sz w:val="24"/>
          <w:szCs w:val="24"/>
        </w:rPr>
        <w:t xml:space="preserve"> classe</w:t>
      </w:r>
      <w:r>
        <w:rPr>
          <w:rFonts w:ascii="Times New Roman" w:hAnsi="Times New Roman" w:cs="Times New Roman"/>
          <w:sz w:val="24"/>
          <w:szCs w:val="24"/>
        </w:rPr>
        <w:t xml:space="preserve">s inside </w:t>
      </w:r>
      <w:r w:rsidR="00944F69">
        <w:rPr>
          <w:rFonts w:ascii="Times New Roman" w:hAnsi="Times New Roman" w:cs="Times New Roman"/>
          <w:sz w:val="24"/>
          <w:szCs w:val="24"/>
        </w:rPr>
        <w:t xml:space="preserve">the module </w:t>
      </w:r>
      <w:r>
        <w:rPr>
          <w:rFonts w:ascii="Times New Roman" w:hAnsi="Times New Roman" w:cs="Times New Roman"/>
          <w:sz w:val="24"/>
          <w:szCs w:val="24"/>
        </w:rPr>
        <w:t xml:space="preserve">in </w:t>
      </w:r>
      <w:r w:rsidRPr="00D439BB">
        <w:rPr>
          <w:rFonts w:ascii="Times New Roman" w:hAnsi="Times New Roman" w:cs="Times New Roman"/>
          <w:color w:val="FF0000"/>
          <w:sz w:val="24"/>
          <w:szCs w:val="24"/>
        </w:rPr>
        <w:t>param.nml</w:t>
      </w:r>
      <w:r>
        <w:rPr>
          <w:rFonts w:ascii="Times New Roman" w:hAnsi="Times New Roman" w:cs="Times New Roman"/>
          <w:sz w:val="24"/>
          <w:szCs w:val="24"/>
        </w:rPr>
        <w:t>:</w:t>
      </w:r>
    </w:p>
    <w:p w:rsidR="00D439BB" w:rsidRPr="00D439BB" w:rsidRDefault="00D439BB" w:rsidP="00D439BB">
      <w:pPr>
        <w:rPr>
          <w:rFonts w:ascii="Times New Roman" w:hAnsi="Times New Roman" w:cs="Times New Roman"/>
          <w:sz w:val="24"/>
          <w:szCs w:val="24"/>
        </w:rPr>
      </w:pPr>
      <w:r w:rsidRPr="00D439BB">
        <w:rPr>
          <w:rFonts w:ascii="Times New Roman" w:hAnsi="Times New Roman" w:cs="Times New Roman"/>
          <w:sz w:val="24"/>
          <w:szCs w:val="24"/>
        </w:rPr>
        <w:t xml:space="preserve">  </w:t>
      </w:r>
      <w:r w:rsidRPr="00937B64">
        <w:rPr>
          <w:rFonts w:ascii="Times New Roman" w:hAnsi="Times New Roman" w:cs="Times New Roman"/>
          <w:color w:val="00B050"/>
          <w:sz w:val="24"/>
          <w:szCs w:val="24"/>
        </w:rPr>
        <w:t xml:space="preserve">ntracer_gen </w:t>
      </w:r>
      <w:r w:rsidRPr="00D439BB">
        <w:rPr>
          <w:rFonts w:ascii="Times New Roman" w:hAnsi="Times New Roman" w:cs="Times New Roman"/>
          <w:sz w:val="24"/>
          <w:szCs w:val="24"/>
        </w:rPr>
        <w:t>= 2 !user defined module (USE_GEN)</w:t>
      </w:r>
    </w:p>
    <w:p w:rsidR="00D439BB" w:rsidRPr="00D439BB" w:rsidRDefault="00D439BB" w:rsidP="00D439BB">
      <w:pPr>
        <w:rPr>
          <w:rFonts w:ascii="Times New Roman" w:hAnsi="Times New Roman" w:cs="Times New Roman"/>
          <w:sz w:val="24"/>
          <w:szCs w:val="24"/>
        </w:rPr>
      </w:pPr>
      <w:r w:rsidRPr="00D439BB">
        <w:rPr>
          <w:rFonts w:ascii="Times New Roman" w:hAnsi="Times New Roman" w:cs="Times New Roman"/>
          <w:sz w:val="24"/>
          <w:szCs w:val="24"/>
        </w:rPr>
        <w:t xml:space="preserve">  </w:t>
      </w:r>
      <w:r w:rsidRPr="00937B64">
        <w:rPr>
          <w:rFonts w:ascii="Times New Roman" w:hAnsi="Times New Roman" w:cs="Times New Roman"/>
          <w:color w:val="00B050"/>
          <w:sz w:val="24"/>
          <w:szCs w:val="24"/>
        </w:rPr>
        <w:t>ntracer_age</w:t>
      </w:r>
      <w:r w:rsidRPr="00D439BB">
        <w:rPr>
          <w:rFonts w:ascii="Times New Roman" w:hAnsi="Times New Roman" w:cs="Times New Roman"/>
          <w:sz w:val="24"/>
          <w:szCs w:val="24"/>
        </w:rPr>
        <w:t xml:space="preserve"> = 4 !age calculation (USE_AGE). Must be =2*N where N is # of age tracers</w:t>
      </w:r>
    </w:p>
    <w:p w:rsidR="00D439BB" w:rsidRPr="00D439BB" w:rsidRDefault="00D439BB" w:rsidP="00D439BB">
      <w:pPr>
        <w:rPr>
          <w:rFonts w:ascii="Times New Roman" w:hAnsi="Times New Roman" w:cs="Times New Roman"/>
          <w:sz w:val="24"/>
          <w:szCs w:val="24"/>
        </w:rPr>
      </w:pPr>
      <w:r w:rsidRPr="00D439BB">
        <w:rPr>
          <w:rFonts w:ascii="Times New Roman" w:hAnsi="Times New Roman" w:cs="Times New Roman"/>
          <w:sz w:val="24"/>
          <w:szCs w:val="24"/>
        </w:rPr>
        <w:t xml:space="preserve">  </w:t>
      </w:r>
      <w:r w:rsidRPr="00937B64">
        <w:rPr>
          <w:rFonts w:ascii="Times New Roman" w:hAnsi="Times New Roman" w:cs="Times New Roman"/>
          <w:color w:val="00B050"/>
          <w:sz w:val="24"/>
          <w:szCs w:val="24"/>
        </w:rPr>
        <w:t xml:space="preserve">sed_class </w:t>
      </w:r>
      <w:r w:rsidRPr="00D439BB">
        <w:rPr>
          <w:rFonts w:ascii="Times New Roman" w:hAnsi="Times New Roman" w:cs="Times New Roman"/>
          <w:sz w:val="24"/>
          <w:szCs w:val="24"/>
        </w:rPr>
        <w:t>= 5 !SED3D (USE_SED)</w:t>
      </w:r>
    </w:p>
    <w:p w:rsidR="00D439BB" w:rsidRDefault="00D439BB" w:rsidP="00D439BB">
      <w:pPr>
        <w:rPr>
          <w:rFonts w:ascii="Times New Roman" w:hAnsi="Times New Roman" w:cs="Times New Roman"/>
          <w:sz w:val="24"/>
          <w:szCs w:val="24"/>
        </w:rPr>
      </w:pPr>
      <w:r w:rsidRPr="00D439BB">
        <w:rPr>
          <w:rFonts w:ascii="Times New Roman" w:hAnsi="Times New Roman" w:cs="Times New Roman"/>
          <w:sz w:val="24"/>
          <w:szCs w:val="24"/>
        </w:rPr>
        <w:t xml:space="preserve">  </w:t>
      </w:r>
      <w:r w:rsidRPr="00937B64">
        <w:rPr>
          <w:rFonts w:ascii="Times New Roman" w:hAnsi="Times New Roman" w:cs="Times New Roman"/>
          <w:color w:val="00B050"/>
          <w:sz w:val="24"/>
          <w:szCs w:val="24"/>
        </w:rPr>
        <w:t xml:space="preserve">eco_class </w:t>
      </w:r>
      <w:r w:rsidRPr="00D439BB">
        <w:rPr>
          <w:rFonts w:ascii="Times New Roman" w:hAnsi="Times New Roman" w:cs="Times New Roman"/>
          <w:sz w:val="24"/>
          <w:szCs w:val="24"/>
        </w:rPr>
        <w:t>= 27 !EcoSim</w:t>
      </w:r>
    </w:p>
    <w:p w:rsidR="00D439BB" w:rsidRPr="00D439BB" w:rsidRDefault="00D439BB" w:rsidP="00937B64">
      <w:pPr>
        <w:rPr>
          <w:rFonts w:ascii="Times New Roman" w:hAnsi="Times New Roman" w:cs="Times New Roman"/>
          <w:sz w:val="24"/>
          <w:szCs w:val="24"/>
        </w:rPr>
      </w:pPr>
      <w:r>
        <w:rPr>
          <w:rFonts w:ascii="Times New Roman" w:hAnsi="Times New Roman" w:cs="Times New Roman"/>
          <w:sz w:val="24"/>
          <w:szCs w:val="24"/>
        </w:rPr>
        <w:t xml:space="preserve">The output flags for all modules are </w:t>
      </w:r>
      <w:r w:rsidRPr="00944F69">
        <w:rPr>
          <w:rFonts w:ascii="Times New Roman" w:hAnsi="Times New Roman" w:cs="Times New Roman"/>
          <w:color w:val="00B050"/>
          <w:sz w:val="24"/>
          <w:szCs w:val="24"/>
        </w:rPr>
        <w:t>iof_[name]</w:t>
      </w:r>
      <w:r>
        <w:rPr>
          <w:rFonts w:ascii="Times New Roman" w:hAnsi="Times New Roman" w:cs="Times New Roman"/>
          <w:sz w:val="24"/>
          <w:szCs w:val="24"/>
        </w:rPr>
        <w:t xml:space="preserve">, where </w:t>
      </w:r>
      <w:r w:rsidRPr="00944F69">
        <w:rPr>
          <w:rFonts w:ascii="Times New Roman" w:hAnsi="Times New Roman" w:cs="Times New Roman"/>
          <w:color w:val="00B050"/>
          <w:sz w:val="24"/>
          <w:szCs w:val="24"/>
        </w:rPr>
        <w:t xml:space="preserve">name </w:t>
      </w:r>
      <w:r>
        <w:rPr>
          <w:rFonts w:ascii="Times New Roman" w:hAnsi="Times New Roman" w:cs="Times New Roman"/>
          <w:sz w:val="24"/>
          <w:szCs w:val="24"/>
        </w:rPr>
        <w:t xml:space="preserve">is </w:t>
      </w:r>
      <w:r w:rsidR="00944F69">
        <w:rPr>
          <w:rFonts w:ascii="Times New Roman" w:hAnsi="Times New Roman" w:cs="Times New Roman"/>
          <w:sz w:val="24"/>
          <w:szCs w:val="24"/>
        </w:rPr>
        <w:t>the</w:t>
      </w:r>
      <w:r>
        <w:rPr>
          <w:rFonts w:ascii="Times New Roman" w:hAnsi="Times New Roman" w:cs="Times New Roman"/>
          <w:sz w:val="24"/>
          <w:szCs w:val="24"/>
        </w:rPr>
        <w:t xml:space="preserve"> lower case</w:t>
      </w:r>
      <w:r w:rsidR="00944F69">
        <w:rPr>
          <w:rFonts w:ascii="Times New Roman" w:hAnsi="Times New Roman" w:cs="Times New Roman"/>
          <w:sz w:val="24"/>
          <w:szCs w:val="24"/>
        </w:rPr>
        <w:t xml:space="preserve"> of the module name</w:t>
      </w:r>
      <w:r>
        <w:rPr>
          <w:rFonts w:ascii="Times New Roman" w:hAnsi="Times New Roman" w:cs="Times New Roman"/>
          <w:sz w:val="24"/>
          <w:szCs w:val="24"/>
        </w:rPr>
        <w:t xml:space="preserve">; e.g. </w:t>
      </w:r>
      <w:r w:rsidRPr="00944F69">
        <w:rPr>
          <w:rFonts w:ascii="Times New Roman" w:hAnsi="Times New Roman" w:cs="Times New Roman"/>
          <w:color w:val="00B050"/>
          <w:sz w:val="24"/>
          <w:szCs w:val="24"/>
        </w:rPr>
        <w:t>iof_wwm</w:t>
      </w:r>
      <w:r>
        <w:rPr>
          <w:rFonts w:ascii="Times New Roman" w:hAnsi="Times New Roman" w:cs="Times New Roman"/>
          <w:sz w:val="24"/>
          <w:szCs w:val="24"/>
        </w:rPr>
        <w:t xml:space="preserve">(). See the sample </w:t>
      </w:r>
      <w:r w:rsidRPr="00D439BB">
        <w:rPr>
          <w:rFonts w:ascii="Times New Roman" w:hAnsi="Times New Roman" w:cs="Times New Roman"/>
          <w:color w:val="FF0000"/>
          <w:sz w:val="24"/>
          <w:szCs w:val="24"/>
        </w:rPr>
        <w:t xml:space="preserve">param.nml </w:t>
      </w:r>
      <w:r>
        <w:rPr>
          <w:rFonts w:ascii="Times New Roman" w:hAnsi="Times New Roman" w:cs="Times New Roman"/>
          <w:sz w:val="24"/>
          <w:szCs w:val="24"/>
        </w:rPr>
        <w:t>for a complete list of output flags</w:t>
      </w:r>
      <w:r w:rsidR="00937B64">
        <w:rPr>
          <w:rFonts w:ascii="Times New Roman" w:hAnsi="Times New Roman" w:cs="Times New Roman"/>
          <w:sz w:val="24"/>
          <w:szCs w:val="24"/>
        </w:rPr>
        <w:t xml:space="preserve"> as well as the variable names </w:t>
      </w:r>
      <w:r w:rsidR="00944F69">
        <w:rPr>
          <w:rFonts w:ascii="Times New Roman" w:hAnsi="Times New Roman" w:cs="Times New Roman"/>
          <w:sz w:val="24"/>
          <w:szCs w:val="24"/>
        </w:rPr>
        <w:t>that</w:t>
      </w:r>
      <w:r w:rsidR="00937B64">
        <w:rPr>
          <w:rFonts w:ascii="Times New Roman" w:hAnsi="Times New Roman" w:cs="Times New Roman"/>
          <w:sz w:val="24"/>
          <w:szCs w:val="24"/>
        </w:rPr>
        <w:t xml:space="preserve"> appear in</w:t>
      </w:r>
      <w:r w:rsidR="00944F69">
        <w:rPr>
          <w:rFonts w:ascii="Times New Roman" w:hAnsi="Times New Roman" w:cs="Times New Roman"/>
          <w:sz w:val="24"/>
          <w:szCs w:val="24"/>
        </w:rPr>
        <w:t xml:space="preserve"> the outputs</w:t>
      </w:r>
      <w:r w:rsidR="00937B64">
        <w:rPr>
          <w:rFonts w:ascii="Times New Roman" w:hAnsi="Times New Roman" w:cs="Times New Roman"/>
          <w:sz w:val="24"/>
          <w:szCs w:val="24"/>
        </w:rPr>
        <w:t xml:space="preserve"> </w:t>
      </w:r>
      <w:r w:rsidR="00937B64" w:rsidRPr="00944F69">
        <w:rPr>
          <w:rFonts w:ascii="Times New Roman" w:hAnsi="Times New Roman" w:cs="Times New Roman"/>
          <w:color w:val="7030A0"/>
          <w:sz w:val="24"/>
          <w:szCs w:val="24"/>
        </w:rPr>
        <w:t>schout*.nc</w:t>
      </w:r>
      <w:r>
        <w:rPr>
          <w:rFonts w:ascii="Times New Roman" w:hAnsi="Times New Roman" w:cs="Times New Roman"/>
          <w:sz w:val="24"/>
          <w:szCs w:val="24"/>
        </w:rPr>
        <w:t>.</w:t>
      </w:r>
      <w:r w:rsidR="00937B64">
        <w:rPr>
          <w:rFonts w:ascii="Times New Roman" w:hAnsi="Times New Roman" w:cs="Times New Roman"/>
          <w:sz w:val="24"/>
          <w:szCs w:val="24"/>
        </w:rPr>
        <w:t xml:space="preserve"> Some modules have additional parameters specified in </w:t>
      </w:r>
      <w:r w:rsidR="00937B64" w:rsidRPr="00D439BB">
        <w:rPr>
          <w:rFonts w:ascii="Times New Roman" w:hAnsi="Times New Roman" w:cs="Times New Roman"/>
          <w:color w:val="FF0000"/>
          <w:sz w:val="24"/>
          <w:szCs w:val="24"/>
        </w:rPr>
        <w:t>param.nml</w:t>
      </w:r>
      <w:r w:rsidR="00937B64">
        <w:rPr>
          <w:rFonts w:ascii="Times New Roman" w:hAnsi="Times New Roman" w:cs="Times New Roman"/>
          <w:sz w:val="24"/>
          <w:szCs w:val="24"/>
        </w:rPr>
        <w:t xml:space="preserve">; e.g., </w:t>
      </w:r>
      <w:r w:rsidR="00937B64" w:rsidRPr="00937B64">
        <w:rPr>
          <w:rFonts w:ascii="Times New Roman" w:hAnsi="Times New Roman" w:cs="Times New Roman"/>
          <w:color w:val="00B050"/>
          <w:sz w:val="24"/>
          <w:szCs w:val="24"/>
        </w:rPr>
        <w:t>gen_wsett</w:t>
      </w:r>
      <w:r w:rsidR="00937B64">
        <w:rPr>
          <w:rFonts w:ascii="Times New Roman" w:hAnsi="Times New Roman" w:cs="Times New Roman"/>
          <w:color w:val="00B050"/>
          <w:sz w:val="24"/>
          <w:szCs w:val="24"/>
        </w:rPr>
        <w:t xml:space="preserve">, </w:t>
      </w:r>
      <w:r w:rsidR="00937B64" w:rsidRPr="00937B64">
        <w:rPr>
          <w:rFonts w:ascii="Times New Roman" w:hAnsi="Times New Roman" w:cs="Times New Roman"/>
          <w:color w:val="00B050"/>
          <w:sz w:val="24"/>
          <w:szCs w:val="24"/>
        </w:rPr>
        <w:t xml:space="preserve"> flag_fib </w:t>
      </w:r>
      <w:r w:rsidR="00937B64" w:rsidRPr="00937B64">
        <w:rPr>
          <w:rFonts w:ascii="Times New Roman" w:hAnsi="Times New Roman" w:cs="Times New Roman"/>
          <w:sz w:val="24"/>
          <w:szCs w:val="24"/>
        </w:rPr>
        <w:t xml:space="preserve">etc. </w:t>
      </w:r>
      <w:r w:rsidR="00937B64">
        <w:rPr>
          <w:rFonts w:ascii="Times New Roman" w:hAnsi="Times New Roman" w:cs="Times New Roman"/>
          <w:sz w:val="24"/>
          <w:szCs w:val="24"/>
        </w:rPr>
        <w:t xml:space="preserve">See the sample </w:t>
      </w:r>
      <w:r w:rsidR="00937B64" w:rsidRPr="00D439BB">
        <w:rPr>
          <w:rFonts w:ascii="Times New Roman" w:hAnsi="Times New Roman" w:cs="Times New Roman"/>
          <w:color w:val="FF0000"/>
          <w:sz w:val="24"/>
          <w:szCs w:val="24"/>
        </w:rPr>
        <w:t xml:space="preserve">param.nml </w:t>
      </w:r>
      <w:r w:rsidR="00937B64">
        <w:rPr>
          <w:rFonts w:ascii="Times New Roman" w:hAnsi="Times New Roman" w:cs="Times New Roman"/>
          <w:sz w:val="24"/>
          <w:szCs w:val="24"/>
        </w:rPr>
        <w:t xml:space="preserve">for </w:t>
      </w:r>
      <w:r w:rsidR="00944F69">
        <w:rPr>
          <w:rFonts w:ascii="Times New Roman" w:hAnsi="Times New Roman" w:cs="Times New Roman"/>
          <w:sz w:val="24"/>
          <w:szCs w:val="24"/>
        </w:rPr>
        <w:t>explanation</w:t>
      </w:r>
      <w:r w:rsidR="00937B64">
        <w:rPr>
          <w:rFonts w:ascii="Times New Roman" w:hAnsi="Times New Roman" w:cs="Times New Roman"/>
          <w:sz w:val="24"/>
          <w:szCs w:val="24"/>
        </w:rPr>
        <w:t>.</w:t>
      </w:r>
    </w:p>
    <w:p w:rsidR="00944F69" w:rsidRDefault="00944F69" w:rsidP="0088096F">
      <w:pPr>
        <w:pStyle w:val="Heading2"/>
        <w:numPr>
          <w:ilvl w:val="1"/>
          <w:numId w:val="43"/>
        </w:numPr>
        <w:tabs>
          <w:tab w:val="left" w:pos="8640"/>
        </w:tabs>
        <w:spacing w:after="120"/>
        <w:ind w:left="360"/>
        <w:jc w:val="both"/>
        <w:rPr>
          <w:rFonts w:ascii="Times New Roman" w:hAnsi="Times New Roman" w:cs="Times New Roman"/>
          <w:sz w:val="24"/>
          <w:szCs w:val="24"/>
        </w:rPr>
      </w:pPr>
      <w:bookmarkStart w:id="100" w:name="_Toc79933428"/>
      <w:r>
        <w:rPr>
          <w:rFonts w:ascii="Times New Roman" w:hAnsi="Times New Roman" w:cs="Times New Roman"/>
          <w:sz w:val="24"/>
          <w:szCs w:val="24"/>
        </w:rPr>
        <w:t>Generic tracer module</w:t>
      </w:r>
      <w:bookmarkEnd w:id="100"/>
    </w:p>
    <w:p w:rsidR="00944F69" w:rsidRPr="00944F69" w:rsidRDefault="00944F69" w:rsidP="00944F69">
      <w:pPr>
        <w:rPr>
          <w:rFonts w:ascii="Times New Roman" w:hAnsi="Times New Roman" w:cs="Times New Roman"/>
          <w:sz w:val="24"/>
          <w:szCs w:val="24"/>
        </w:rPr>
      </w:pPr>
      <w:r>
        <w:rPr>
          <w:rFonts w:ascii="Times New Roman" w:hAnsi="Times New Roman" w:cs="Times New Roman"/>
          <w:sz w:val="24"/>
          <w:szCs w:val="24"/>
        </w:rPr>
        <w:t xml:space="preserve">We provide this module to users as template for potential addition of behavior etc. As is, the module simulates multiple classes of passive tracers with constant settling velocity </w:t>
      </w:r>
      <w:r w:rsidRPr="00944F69">
        <w:rPr>
          <w:rFonts w:ascii="Times New Roman" w:hAnsi="Times New Roman" w:cs="Times New Roman"/>
          <w:color w:val="00B050"/>
          <w:sz w:val="24"/>
          <w:szCs w:val="24"/>
        </w:rPr>
        <w:t xml:space="preserve">gen_wsett </w:t>
      </w:r>
      <w:r>
        <w:rPr>
          <w:rFonts w:ascii="Times New Roman" w:hAnsi="Times New Roman" w:cs="Times New Roman"/>
          <w:sz w:val="24"/>
          <w:szCs w:val="24"/>
        </w:rPr>
        <w:t>(</w:t>
      </w:r>
      <w:r w:rsidRPr="00944F69">
        <w:rPr>
          <w:rFonts w:ascii="Times New Roman" w:hAnsi="Times New Roman" w:cs="Times New Roman"/>
          <w:color w:val="00B050"/>
          <w:sz w:val="24"/>
          <w:szCs w:val="24"/>
        </w:rPr>
        <w:t xml:space="preserve">gen_wsett </w:t>
      </w:r>
      <w:r w:rsidRPr="00944F69">
        <w:rPr>
          <w:rFonts w:ascii="Times New Roman" w:hAnsi="Times New Roman" w:cs="Times New Roman"/>
          <w:sz w:val="24"/>
          <w:szCs w:val="24"/>
        </w:rPr>
        <w:t>&lt;0</w:t>
      </w:r>
      <w:r>
        <w:rPr>
          <w:rFonts w:ascii="Times New Roman" w:hAnsi="Times New Roman" w:cs="Times New Roman"/>
          <w:sz w:val="24"/>
          <w:szCs w:val="24"/>
        </w:rPr>
        <w:t xml:space="preserve"> =&gt;swimming velocity), with no body forces and zero fluxes at surface and bottom. The number of generic tracers is specified as</w:t>
      </w:r>
      <w:r w:rsidRPr="00944F69">
        <w:t xml:space="preserve"> </w:t>
      </w:r>
      <w:r w:rsidRPr="00944F69">
        <w:rPr>
          <w:rFonts w:ascii="Times New Roman" w:hAnsi="Times New Roman" w:cs="Times New Roman"/>
          <w:color w:val="00B050"/>
          <w:sz w:val="24"/>
          <w:szCs w:val="24"/>
        </w:rPr>
        <w:t>ntracer_gen</w:t>
      </w:r>
      <w:r>
        <w:rPr>
          <w:rFonts w:ascii="Times New Roman" w:hAnsi="Times New Roman" w:cs="Times New Roman"/>
          <w:sz w:val="24"/>
          <w:szCs w:val="24"/>
        </w:rPr>
        <w:t xml:space="preserve">. I.C. flag is </w:t>
      </w:r>
      <w:r w:rsidRPr="00944F69">
        <w:rPr>
          <w:rFonts w:ascii="Times New Roman" w:hAnsi="Times New Roman" w:cs="Times New Roman"/>
          <w:color w:val="00B050"/>
          <w:sz w:val="24"/>
          <w:szCs w:val="24"/>
        </w:rPr>
        <w:t>flag_ic</w:t>
      </w:r>
      <w:r>
        <w:rPr>
          <w:rFonts w:ascii="Times New Roman" w:hAnsi="Times New Roman" w:cs="Times New Roman"/>
          <w:sz w:val="24"/>
          <w:szCs w:val="24"/>
        </w:rPr>
        <w:t xml:space="preserve">(3), and nudging flag is </w:t>
      </w:r>
      <w:r w:rsidRPr="00944F69">
        <w:rPr>
          <w:rFonts w:ascii="Times New Roman" w:hAnsi="Times New Roman" w:cs="Times New Roman"/>
          <w:color w:val="00B050"/>
          <w:sz w:val="24"/>
          <w:szCs w:val="24"/>
        </w:rPr>
        <w:t>inu_tr</w:t>
      </w:r>
      <w:r>
        <w:rPr>
          <w:rFonts w:ascii="Times New Roman" w:hAnsi="Times New Roman" w:cs="Times New Roman"/>
          <w:sz w:val="24"/>
          <w:szCs w:val="24"/>
        </w:rPr>
        <w:t xml:space="preserve">(3) in </w:t>
      </w:r>
      <w:r w:rsidRPr="00944F69">
        <w:rPr>
          <w:rFonts w:ascii="Times New Roman" w:hAnsi="Times New Roman" w:cs="Times New Roman"/>
          <w:color w:val="FF0000"/>
          <w:sz w:val="24"/>
          <w:szCs w:val="24"/>
        </w:rPr>
        <w:t>param.nml</w:t>
      </w:r>
      <w:r>
        <w:rPr>
          <w:rFonts w:ascii="Times New Roman" w:hAnsi="Times New Roman" w:cs="Times New Roman"/>
          <w:sz w:val="24"/>
          <w:szCs w:val="24"/>
        </w:rPr>
        <w:t xml:space="preserve">. The output flags are </w:t>
      </w:r>
      <w:r w:rsidRPr="00944F69">
        <w:rPr>
          <w:rFonts w:ascii="Times New Roman" w:hAnsi="Times New Roman" w:cs="Times New Roman"/>
          <w:color w:val="00B050"/>
          <w:sz w:val="24"/>
          <w:szCs w:val="24"/>
        </w:rPr>
        <w:t>iof_gen</w:t>
      </w:r>
      <w:r>
        <w:rPr>
          <w:rFonts w:ascii="Times New Roman" w:hAnsi="Times New Roman" w:cs="Times New Roman"/>
          <w:sz w:val="24"/>
          <w:szCs w:val="24"/>
        </w:rPr>
        <w:t>(1:</w:t>
      </w:r>
      <w:r w:rsidRPr="00944F69">
        <w:rPr>
          <w:rFonts w:ascii="Times New Roman" w:hAnsi="Times New Roman" w:cs="Times New Roman"/>
          <w:color w:val="00B050"/>
          <w:sz w:val="24"/>
          <w:szCs w:val="24"/>
        </w:rPr>
        <w:t>ntracer_gen</w:t>
      </w:r>
      <w:r>
        <w:rPr>
          <w:rFonts w:ascii="Times New Roman" w:hAnsi="Times New Roman" w:cs="Times New Roman"/>
          <w:sz w:val="24"/>
          <w:szCs w:val="24"/>
        </w:rPr>
        <w:t xml:space="preserve">). </w:t>
      </w:r>
    </w:p>
    <w:p w:rsidR="00846698" w:rsidRDefault="00846698" w:rsidP="0088096F">
      <w:pPr>
        <w:pStyle w:val="Heading2"/>
        <w:numPr>
          <w:ilvl w:val="1"/>
          <w:numId w:val="43"/>
        </w:numPr>
        <w:tabs>
          <w:tab w:val="left" w:pos="8640"/>
        </w:tabs>
        <w:spacing w:after="120"/>
        <w:ind w:left="360"/>
        <w:jc w:val="both"/>
        <w:rPr>
          <w:rFonts w:ascii="Times New Roman" w:hAnsi="Times New Roman" w:cs="Times New Roman"/>
          <w:sz w:val="24"/>
          <w:szCs w:val="24"/>
        </w:rPr>
      </w:pPr>
      <w:bookmarkStart w:id="101" w:name="_Toc79933429"/>
      <w:r>
        <w:rPr>
          <w:rFonts w:ascii="Times New Roman" w:hAnsi="Times New Roman" w:cs="Times New Roman"/>
          <w:sz w:val="24"/>
          <w:szCs w:val="24"/>
        </w:rPr>
        <w:t>AGE</w:t>
      </w:r>
      <w:bookmarkEnd w:id="101"/>
    </w:p>
    <w:p w:rsidR="00937B64" w:rsidRDefault="00D439BB" w:rsidP="00937B64">
      <w:pPr>
        <w:rPr>
          <w:rFonts w:ascii="Times New Roman" w:hAnsi="Times New Roman" w:cs="Times New Roman"/>
          <w:sz w:val="24"/>
          <w:szCs w:val="24"/>
        </w:rPr>
      </w:pPr>
      <w:r>
        <w:rPr>
          <w:rFonts w:ascii="Times New Roman" w:hAnsi="Times New Roman" w:cs="Times New Roman"/>
          <w:sz w:val="24"/>
          <w:szCs w:val="24"/>
        </w:rPr>
        <w:t>A</w:t>
      </w:r>
      <w:r w:rsidR="00937B64">
        <w:rPr>
          <w:rFonts w:ascii="Times New Roman" w:hAnsi="Times New Roman" w:cs="Times New Roman"/>
          <w:sz w:val="24"/>
          <w:szCs w:val="24"/>
        </w:rPr>
        <w:t>GE module is different from other tracer modules in that it works with even number of tracers, with the 1</w:t>
      </w:r>
      <w:r w:rsidR="00937B64" w:rsidRPr="00937B64">
        <w:rPr>
          <w:rFonts w:ascii="Times New Roman" w:hAnsi="Times New Roman" w:cs="Times New Roman"/>
          <w:sz w:val="24"/>
          <w:szCs w:val="24"/>
          <w:vertAlign w:val="superscript"/>
        </w:rPr>
        <w:t>st</w:t>
      </w:r>
      <w:r w:rsidR="00937B64">
        <w:rPr>
          <w:rFonts w:ascii="Times New Roman" w:hAnsi="Times New Roman" w:cs="Times New Roman"/>
          <w:sz w:val="24"/>
          <w:szCs w:val="24"/>
        </w:rPr>
        <w:t xml:space="preserve"> half being </w:t>
      </w:r>
      <w:r w:rsidR="00944F69">
        <w:rPr>
          <w:rFonts w:ascii="Times New Roman" w:hAnsi="Times New Roman" w:cs="Times New Roman"/>
          <w:sz w:val="24"/>
          <w:szCs w:val="24"/>
        </w:rPr>
        <w:t xml:space="preserve">the </w:t>
      </w:r>
      <w:r w:rsidR="00937B64">
        <w:rPr>
          <w:rFonts w:ascii="Times New Roman" w:hAnsi="Times New Roman" w:cs="Times New Roman"/>
          <w:sz w:val="24"/>
          <w:szCs w:val="24"/>
        </w:rPr>
        <w:t>age tracer concentration and the 2</w:t>
      </w:r>
      <w:r w:rsidR="00937B64" w:rsidRPr="00937B64">
        <w:rPr>
          <w:rFonts w:ascii="Times New Roman" w:hAnsi="Times New Roman" w:cs="Times New Roman"/>
          <w:sz w:val="24"/>
          <w:szCs w:val="24"/>
          <w:vertAlign w:val="superscript"/>
        </w:rPr>
        <w:t>nd</w:t>
      </w:r>
      <w:r w:rsidR="00937B64">
        <w:rPr>
          <w:rFonts w:ascii="Times New Roman" w:hAnsi="Times New Roman" w:cs="Times New Roman"/>
          <w:sz w:val="24"/>
          <w:szCs w:val="24"/>
        </w:rPr>
        <w:t xml:space="preserve"> half being the corresponding ‘ages’ (Shen and Haas 2004). The code hardwires the I.C. flag for this module to be ‘1’, i.e. horizontally variable conditions for all tracers specified in </w:t>
      </w:r>
      <w:r w:rsidR="00937B64" w:rsidRPr="00937B64">
        <w:rPr>
          <w:rFonts w:ascii="Times New Roman" w:hAnsi="Times New Roman" w:cs="Times New Roman"/>
          <w:color w:val="FF0000"/>
          <w:sz w:val="24"/>
          <w:szCs w:val="24"/>
        </w:rPr>
        <w:t>AGE_hvar_*.ic</w:t>
      </w:r>
      <w:r w:rsidR="00937B64">
        <w:rPr>
          <w:rFonts w:ascii="Times New Roman" w:hAnsi="Times New Roman" w:cs="Times New Roman"/>
          <w:sz w:val="24"/>
          <w:szCs w:val="24"/>
        </w:rPr>
        <w:t>. Inside each .ic for the 2</w:t>
      </w:r>
      <w:r w:rsidR="00937B64" w:rsidRPr="00937B64">
        <w:rPr>
          <w:rFonts w:ascii="Times New Roman" w:hAnsi="Times New Roman" w:cs="Times New Roman"/>
          <w:sz w:val="24"/>
          <w:szCs w:val="24"/>
          <w:vertAlign w:val="superscript"/>
        </w:rPr>
        <w:t>nd</w:t>
      </w:r>
      <w:r w:rsidR="00937B64">
        <w:rPr>
          <w:rFonts w:ascii="Times New Roman" w:hAnsi="Times New Roman" w:cs="Times New Roman"/>
          <w:sz w:val="24"/>
          <w:szCs w:val="24"/>
        </w:rPr>
        <w:t xml:space="preserve"> half of tracers, set a uniform 0 at all nodes. For </w:t>
      </w:r>
      <w:r w:rsidR="00796634">
        <w:rPr>
          <w:rFonts w:ascii="Times New Roman" w:hAnsi="Times New Roman" w:cs="Times New Roman"/>
          <w:sz w:val="24"/>
          <w:szCs w:val="24"/>
        </w:rPr>
        <w:t xml:space="preserve">tracers in the </w:t>
      </w:r>
      <w:r w:rsidR="00937B64">
        <w:rPr>
          <w:rFonts w:ascii="Times New Roman" w:hAnsi="Times New Roman" w:cs="Times New Roman"/>
          <w:sz w:val="24"/>
          <w:szCs w:val="24"/>
        </w:rPr>
        <w:t>1</w:t>
      </w:r>
      <w:r w:rsidR="00937B64" w:rsidRPr="00937B64">
        <w:rPr>
          <w:rFonts w:ascii="Times New Roman" w:hAnsi="Times New Roman" w:cs="Times New Roman"/>
          <w:sz w:val="24"/>
          <w:szCs w:val="24"/>
          <w:vertAlign w:val="superscript"/>
        </w:rPr>
        <w:t>st</w:t>
      </w:r>
      <w:r w:rsidR="00937B64">
        <w:rPr>
          <w:rFonts w:ascii="Times New Roman" w:hAnsi="Times New Roman" w:cs="Times New Roman"/>
          <w:sz w:val="24"/>
          <w:szCs w:val="24"/>
        </w:rPr>
        <w:t xml:space="preserve"> half, the user specifies the </w:t>
      </w:r>
      <w:r w:rsidR="00937B64">
        <w:rPr>
          <w:rFonts w:ascii="Times New Roman" w:hAnsi="Times New Roman" w:cs="Times New Roman"/>
          <w:sz w:val="24"/>
          <w:szCs w:val="24"/>
        </w:rPr>
        <w:lastRenderedPageBreak/>
        <w:t xml:space="preserve">age concentration to be either 0 or 1, the latter in specific regions where the age tracers will be </w:t>
      </w:r>
      <w:r w:rsidR="00937B64" w:rsidRPr="00937B64">
        <w:rPr>
          <w:rFonts w:ascii="Times New Roman" w:hAnsi="Times New Roman" w:cs="Times New Roman"/>
          <w:i/>
          <w:sz w:val="24"/>
          <w:szCs w:val="24"/>
        </w:rPr>
        <w:t>continuously</w:t>
      </w:r>
      <w:r w:rsidR="00937B64">
        <w:rPr>
          <w:rFonts w:ascii="Times New Roman" w:hAnsi="Times New Roman" w:cs="Times New Roman"/>
          <w:sz w:val="24"/>
          <w:szCs w:val="24"/>
        </w:rPr>
        <w:t xml:space="preserve"> injected into the domain. For this reason, we suggest setting all B.C. </w:t>
      </w:r>
      <w:r w:rsidR="00796634">
        <w:rPr>
          <w:rFonts w:ascii="Times New Roman" w:hAnsi="Times New Roman" w:cs="Times New Roman"/>
          <w:sz w:val="24"/>
          <w:szCs w:val="24"/>
        </w:rPr>
        <w:t xml:space="preserve">flags for this module to be ‘0’ in </w:t>
      </w:r>
      <w:r w:rsidR="00796634" w:rsidRPr="00796634">
        <w:rPr>
          <w:rFonts w:ascii="Times New Roman" w:hAnsi="Times New Roman" w:cs="Times New Roman"/>
          <w:color w:val="FF0000"/>
          <w:sz w:val="24"/>
          <w:szCs w:val="24"/>
        </w:rPr>
        <w:t>bctides.in</w:t>
      </w:r>
      <w:r w:rsidR="00796634">
        <w:rPr>
          <w:rFonts w:ascii="Times New Roman" w:hAnsi="Times New Roman" w:cs="Times New Roman"/>
          <w:sz w:val="24"/>
          <w:szCs w:val="24"/>
        </w:rPr>
        <w:t>.</w:t>
      </w:r>
    </w:p>
    <w:p w:rsidR="00846698" w:rsidRDefault="00937B64" w:rsidP="00937B64">
      <w:pPr>
        <w:rPr>
          <w:rFonts w:ascii="Times New Roman" w:hAnsi="Times New Roman" w:cs="Times New Roman"/>
          <w:sz w:val="24"/>
          <w:szCs w:val="24"/>
        </w:rPr>
      </w:pPr>
      <w:r>
        <w:rPr>
          <w:rFonts w:ascii="Times New Roman" w:hAnsi="Times New Roman" w:cs="Times New Roman"/>
          <w:sz w:val="24"/>
          <w:szCs w:val="24"/>
        </w:rPr>
        <w:t xml:space="preserve">The vertical positions where the age tracers are injected are specified in </w:t>
      </w:r>
      <w:r w:rsidRPr="00D439BB">
        <w:rPr>
          <w:rFonts w:ascii="Times New Roman" w:hAnsi="Times New Roman" w:cs="Times New Roman"/>
          <w:color w:val="FF0000"/>
          <w:sz w:val="24"/>
          <w:szCs w:val="24"/>
        </w:rPr>
        <w:t>param.nml</w:t>
      </w:r>
      <w:r>
        <w:rPr>
          <w:rFonts w:ascii="Times New Roman" w:hAnsi="Times New Roman" w:cs="Times New Roman"/>
          <w:sz w:val="24"/>
          <w:szCs w:val="24"/>
        </w:rPr>
        <w:t xml:space="preserve"> in the array </w:t>
      </w:r>
      <w:r w:rsidRPr="00937B64">
        <w:rPr>
          <w:rFonts w:ascii="Times New Roman" w:hAnsi="Times New Roman" w:cs="Times New Roman"/>
          <w:color w:val="00B050"/>
          <w:sz w:val="24"/>
          <w:szCs w:val="24"/>
        </w:rPr>
        <w:t>level_age</w:t>
      </w:r>
      <w:r>
        <w:rPr>
          <w:rFonts w:ascii="Times New Roman" w:hAnsi="Times New Roman" w:cs="Times New Roman"/>
          <w:color w:val="00B050"/>
          <w:sz w:val="24"/>
          <w:szCs w:val="24"/>
        </w:rPr>
        <w:t>(1:</w:t>
      </w:r>
      <w:r w:rsidRPr="00937B64">
        <w:rPr>
          <w:rFonts w:ascii="Times New Roman" w:hAnsi="Times New Roman" w:cs="Times New Roman"/>
          <w:color w:val="00B050"/>
          <w:sz w:val="24"/>
          <w:szCs w:val="24"/>
        </w:rPr>
        <w:t xml:space="preserve"> ntracer_age</w:t>
      </w:r>
      <w:r>
        <w:rPr>
          <w:rFonts w:ascii="Times New Roman" w:hAnsi="Times New Roman" w:cs="Times New Roman"/>
          <w:color w:val="00B050"/>
          <w:sz w:val="24"/>
          <w:szCs w:val="24"/>
        </w:rPr>
        <w:t>/2)</w:t>
      </w:r>
      <w:r>
        <w:rPr>
          <w:rFonts w:ascii="Times New Roman" w:hAnsi="Times New Roman" w:cs="Times New Roman"/>
          <w:sz w:val="24"/>
          <w:szCs w:val="24"/>
        </w:rPr>
        <w:t xml:space="preserve">; e.g. for </w:t>
      </w:r>
      <w:r w:rsidRPr="00937B64">
        <w:rPr>
          <w:rFonts w:ascii="Times New Roman" w:hAnsi="Times New Roman" w:cs="Times New Roman"/>
          <w:color w:val="00B050"/>
          <w:sz w:val="24"/>
          <w:szCs w:val="24"/>
        </w:rPr>
        <w:t>ntracer_age</w:t>
      </w:r>
      <w:r>
        <w:rPr>
          <w:rFonts w:ascii="Times New Roman" w:hAnsi="Times New Roman" w:cs="Times New Roman"/>
          <w:sz w:val="24"/>
          <w:szCs w:val="24"/>
        </w:rPr>
        <w:t>=4, we may specify:</w:t>
      </w:r>
    </w:p>
    <w:p w:rsidR="00937B64" w:rsidRDefault="00937B64" w:rsidP="00937B64">
      <w:pPr>
        <w:rPr>
          <w:rFonts w:ascii="Times New Roman" w:hAnsi="Times New Roman" w:cs="Times New Roman"/>
          <w:sz w:val="24"/>
          <w:szCs w:val="24"/>
        </w:rPr>
      </w:pPr>
      <w:r w:rsidRPr="00937B64">
        <w:rPr>
          <w:rFonts w:ascii="Times New Roman" w:hAnsi="Times New Roman" w:cs="Times New Roman"/>
          <w:color w:val="00B050"/>
          <w:sz w:val="24"/>
          <w:szCs w:val="24"/>
        </w:rPr>
        <w:t xml:space="preserve">level_age </w:t>
      </w:r>
      <w:r w:rsidRPr="00937B64">
        <w:rPr>
          <w:rFonts w:ascii="Times New Roman" w:hAnsi="Times New Roman" w:cs="Times New Roman"/>
          <w:sz w:val="24"/>
          <w:szCs w:val="24"/>
        </w:rPr>
        <w:t>= 9, -999</w:t>
      </w:r>
    </w:p>
    <w:p w:rsidR="00937B64" w:rsidRPr="00D439BB" w:rsidRDefault="00937B64" w:rsidP="00937B64">
      <w:pPr>
        <w:rPr>
          <w:rFonts w:ascii="Times New Roman" w:hAnsi="Times New Roman" w:cs="Times New Roman"/>
          <w:sz w:val="24"/>
          <w:szCs w:val="24"/>
        </w:rPr>
      </w:pPr>
      <w:r>
        <w:rPr>
          <w:rFonts w:ascii="Times New Roman" w:hAnsi="Times New Roman" w:cs="Times New Roman"/>
          <w:sz w:val="24"/>
          <w:szCs w:val="24"/>
        </w:rPr>
        <w:t>to inject the 1</w:t>
      </w:r>
      <w:r w:rsidRPr="00937B64">
        <w:rPr>
          <w:rFonts w:ascii="Times New Roman" w:hAnsi="Times New Roman" w:cs="Times New Roman"/>
          <w:sz w:val="24"/>
          <w:szCs w:val="24"/>
          <w:vertAlign w:val="superscript"/>
        </w:rPr>
        <w:t>st</w:t>
      </w:r>
      <w:r>
        <w:rPr>
          <w:rFonts w:ascii="Times New Roman" w:hAnsi="Times New Roman" w:cs="Times New Roman"/>
          <w:sz w:val="24"/>
          <w:szCs w:val="24"/>
        </w:rPr>
        <w:t xml:space="preserve"> age tracer at level 9, and the 2</w:t>
      </w:r>
      <w:r w:rsidRPr="00937B64">
        <w:rPr>
          <w:rFonts w:ascii="Times New Roman" w:hAnsi="Times New Roman" w:cs="Times New Roman"/>
          <w:sz w:val="24"/>
          <w:szCs w:val="24"/>
          <w:vertAlign w:val="superscript"/>
        </w:rPr>
        <w:t>nd</w:t>
      </w:r>
      <w:r>
        <w:rPr>
          <w:rFonts w:ascii="Times New Roman" w:hAnsi="Times New Roman" w:cs="Times New Roman"/>
          <w:sz w:val="24"/>
          <w:szCs w:val="24"/>
        </w:rPr>
        <w:t xml:space="preserve"> tracer at all levels</w:t>
      </w:r>
      <w:r w:rsidR="00796634">
        <w:rPr>
          <w:rFonts w:ascii="Times New Roman" w:hAnsi="Times New Roman" w:cs="Times New Roman"/>
          <w:sz w:val="24"/>
          <w:szCs w:val="24"/>
        </w:rPr>
        <w:t xml:space="preserve"> (and the code will reset the tracer concentrations to 1 at the same ‘injection’ elements and level(s) at each time step)</w:t>
      </w:r>
      <w:r>
        <w:rPr>
          <w:rFonts w:ascii="Times New Roman" w:hAnsi="Times New Roman" w:cs="Times New Roman"/>
          <w:sz w:val="24"/>
          <w:szCs w:val="24"/>
        </w:rPr>
        <w:t xml:space="preserve">. The output flags for the water ‘age’ in days are specified for half of the total number; e.g., </w:t>
      </w:r>
      <w:r w:rsidRPr="00937B64">
        <w:rPr>
          <w:rFonts w:ascii="Times New Roman" w:hAnsi="Times New Roman" w:cs="Times New Roman"/>
          <w:color w:val="00B050"/>
          <w:sz w:val="24"/>
          <w:szCs w:val="24"/>
        </w:rPr>
        <w:t>iof_age</w:t>
      </w:r>
      <w:r w:rsidR="00796634">
        <w:rPr>
          <w:rFonts w:ascii="Times New Roman" w:hAnsi="Times New Roman" w:cs="Times New Roman"/>
          <w:color w:val="00B050"/>
          <w:sz w:val="24"/>
          <w:szCs w:val="24"/>
        </w:rPr>
        <w:t>(1:2)</w:t>
      </w:r>
      <w:r>
        <w:rPr>
          <w:rFonts w:ascii="Times New Roman" w:hAnsi="Times New Roman" w:cs="Times New Roman"/>
          <w:sz w:val="24"/>
          <w:szCs w:val="24"/>
        </w:rPr>
        <w:t>=1, 0.</w:t>
      </w:r>
    </w:p>
    <w:p w:rsidR="00846698" w:rsidRDefault="00944F69" w:rsidP="00846698">
      <w:pPr>
        <w:pStyle w:val="Heading2"/>
        <w:tabs>
          <w:tab w:val="left" w:pos="8640"/>
        </w:tabs>
        <w:spacing w:after="120"/>
        <w:jc w:val="both"/>
        <w:rPr>
          <w:rFonts w:ascii="Times New Roman" w:hAnsi="Times New Roman" w:cs="Times New Roman"/>
          <w:sz w:val="24"/>
          <w:szCs w:val="24"/>
        </w:rPr>
      </w:pPr>
      <w:bookmarkStart w:id="102" w:name="_Toc79933430"/>
      <w:r>
        <w:rPr>
          <w:rFonts w:ascii="Times New Roman" w:hAnsi="Times New Roman" w:cs="Times New Roman"/>
          <w:sz w:val="24"/>
          <w:szCs w:val="24"/>
        </w:rPr>
        <w:t>7.3</w:t>
      </w:r>
      <w:r w:rsidR="00846698" w:rsidRPr="00721222">
        <w:rPr>
          <w:rFonts w:ascii="Times New Roman" w:hAnsi="Times New Roman" w:cs="Times New Roman"/>
          <w:sz w:val="24"/>
          <w:szCs w:val="24"/>
        </w:rPr>
        <w:t xml:space="preserve"> 3D Sediment model</w:t>
      </w:r>
      <w:bookmarkEnd w:id="102"/>
    </w:p>
    <w:p w:rsidR="00846698" w:rsidRDefault="00846698" w:rsidP="00846698">
      <w:pPr>
        <w:rPr>
          <w:rFonts w:ascii="Times New Roman" w:hAnsi="Times New Roman" w:cs="Times New Roman"/>
          <w:sz w:val="24"/>
          <w:szCs w:val="24"/>
        </w:rPr>
      </w:pPr>
      <w:r w:rsidRPr="007E568C">
        <w:rPr>
          <w:rFonts w:ascii="Times New Roman" w:hAnsi="Times New Roman" w:cs="Times New Roman"/>
          <w:sz w:val="24"/>
          <w:szCs w:val="24"/>
        </w:rPr>
        <w:t>The 3D sediment model</w:t>
      </w:r>
      <w:r>
        <w:rPr>
          <w:rFonts w:ascii="Times New Roman" w:hAnsi="Times New Roman" w:cs="Times New Roman"/>
          <w:sz w:val="24"/>
          <w:szCs w:val="24"/>
        </w:rPr>
        <w:t xml:space="preserve"> inside SCHISM (USE_SED, also referred to as ‘SED3D’ sometimes to differentiate it from the 2D sediment module ‘SED2D’) is adapted from Community Sediment Transport Model (Warner et al. 2008). The algorithm is implemented on UGs and we have also reworked several components and added a morphological module (Exner equation). Detailed are reported in Pinto et al. (2012).  Also note that for best results this module should be run in conjunction with the wave model (WWM) to account for the wave-enhanced bottom stress.</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The main parameter input is sediment.in, which is a free-format file. The sample file has comments /explanations for each parameter; a few important ones are explained below.</w:t>
      </w:r>
    </w:p>
    <w:p w:rsidR="00846698" w:rsidRPr="00104BB8" w:rsidRDefault="00846698" w:rsidP="00846698">
      <w:pPr>
        <w:pStyle w:val="ListParagraph"/>
        <w:numPr>
          <w:ilvl w:val="0"/>
          <w:numId w:val="19"/>
        </w:numPr>
        <w:rPr>
          <w:color w:val="00B050"/>
        </w:rPr>
      </w:pPr>
      <w:r w:rsidRPr="00104BB8">
        <w:rPr>
          <w:color w:val="00B050"/>
        </w:rPr>
        <w:t>sed_morph</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 xml:space="preserve">This parameter controls active morphology. </w:t>
      </w:r>
    </w:p>
    <w:p w:rsidR="00846698" w:rsidRPr="00104BB8" w:rsidRDefault="00846698" w:rsidP="00846698">
      <w:pPr>
        <w:pStyle w:val="ListParagraph"/>
        <w:numPr>
          <w:ilvl w:val="0"/>
          <w:numId w:val="19"/>
        </w:numPr>
        <w:rPr>
          <w:color w:val="00B050"/>
        </w:rPr>
      </w:pPr>
      <w:r w:rsidRPr="00104BB8">
        <w:rPr>
          <w:color w:val="00B050"/>
        </w:rPr>
        <w:t>Nbed</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 xml:space="preserve">The # of bed layers affects the stability of the sorting, and </w:t>
      </w:r>
      <w:r w:rsidRPr="00104BB8">
        <w:rPr>
          <w:rFonts w:ascii="Times New Roman" w:hAnsi="Times New Roman" w:cs="Times New Roman"/>
          <w:color w:val="00B050"/>
          <w:sz w:val="24"/>
          <w:szCs w:val="24"/>
        </w:rPr>
        <w:t>Nbed</w:t>
      </w:r>
      <w:r>
        <w:rPr>
          <w:rFonts w:ascii="Times New Roman" w:hAnsi="Times New Roman" w:cs="Times New Roman"/>
          <w:sz w:val="24"/>
          <w:szCs w:val="24"/>
        </w:rPr>
        <w:t xml:space="preserve">=1 works robustly with </w:t>
      </w:r>
      <w:r w:rsidRPr="00E94F77">
        <w:rPr>
          <w:rFonts w:ascii="Times New Roman" w:hAnsi="Times New Roman" w:cs="Times New Roman"/>
          <w:color w:val="00B050"/>
          <w:sz w:val="24"/>
          <w:szCs w:val="24"/>
        </w:rPr>
        <w:t>sed_morph</w:t>
      </w:r>
      <w:r w:rsidRPr="00E94F77">
        <w:rPr>
          <w:rFonts w:ascii="Times New Roman" w:hAnsi="Times New Roman" w:cs="Times New Roman"/>
          <w:sz w:val="24"/>
          <w:szCs w:val="24"/>
        </w:rPr>
        <w:t>&gt;0</w:t>
      </w:r>
      <w:r>
        <w:rPr>
          <w:rFonts w:ascii="Times New Roman" w:hAnsi="Times New Roman" w:cs="Times New Roman"/>
          <w:sz w:val="24"/>
          <w:szCs w:val="24"/>
        </w:rPr>
        <w:t>.</w:t>
      </w:r>
    </w:p>
    <w:p w:rsidR="00846698" w:rsidRDefault="00846698" w:rsidP="00846698">
      <w:pPr>
        <w:rPr>
          <w:rFonts w:ascii="Times New Roman" w:hAnsi="Times New Roman" w:cs="Times New Roman"/>
          <w:sz w:val="24"/>
          <w:szCs w:val="24"/>
        </w:rPr>
      </w:pP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 xml:space="preserve">Other inputs include </w:t>
      </w:r>
      <w:r>
        <w:rPr>
          <w:rFonts w:ascii="Times New Roman" w:hAnsi="Times New Roman" w:cs="Times New Roman"/>
          <w:color w:val="00B050"/>
          <w:sz w:val="24"/>
          <w:szCs w:val="24"/>
        </w:rPr>
        <w:t>sed_class</w:t>
      </w:r>
      <w:r>
        <w:rPr>
          <w:rFonts w:ascii="Times New Roman" w:hAnsi="Times New Roman" w:cs="Times New Roman"/>
          <w:sz w:val="24"/>
          <w:szCs w:val="24"/>
        </w:rPr>
        <w:t xml:space="preserve"> and output flags in </w:t>
      </w:r>
      <w:r>
        <w:rPr>
          <w:rFonts w:ascii="Times New Roman" w:hAnsi="Times New Roman" w:cs="Times New Roman"/>
          <w:color w:val="FF0000"/>
          <w:sz w:val="24"/>
          <w:szCs w:val="24"/>
        </w:rPr>
        <w:t>param.nml</w:t>
      </w:r>
      <w:r>
        <w:rPr>
          <w:rFonts w:ascii="Times New Roman" w:hAnsi="Times New Roman" w:cs="Times New Roman"/>
          <w:sz w:val="24"/>
          <w:szCs w:val="24"/>
        </w:rPr>
        <w:t xml:space="preserve">, and a few .ic files: </w:t>
      </w:r>
      <w:r w:rsidRPr="00B94DED">
        <w:rPr>
          <w:rFonts w:ascii="Times New Roman" w:hAnsi="Times New Roman" w:cs="Times New Roman"/>
          <w:color w:val="FF0000"/>
          <w:sz w:val="24"/>
          <w:szCs w:val="24"/>
        </w:rPr>
        <w:t>bedthick.ic</w:t>
      </w:r>
      <w:r>
        <w:rPr>
          <w:rFonts w:ascii="Times New Roman" w:hAnsi="Times New Roman" w:cs="Times New Roman"/>
          <w:sz w:val="24"/>
          <w:szCs w:val="24"/>
        </w:rPr>
        <w:t xml:space="preserve">, </w:t>
      </w:r>
      <w:r w:rsidRPr="00B94DED">
        <w:rPr>
          <w:rFonts w:ascii="Times New Roman" w:hAnsi="Times New Roman" w:cs="Times New Roman"/>
          <w:color w:val="FF0000"/>
          <w:sz w:val="24"/>
          <w:szCs w:val="24"/>
        </w:rPr>
        <w:t>bed_frac_[1,2..].ic</w:t>
      </w:r>
      <w:r>
        <w:rPr>
          <w:rFonts w:ascii="Times New Roman" w:hAnsi="Times New Roman" w:cs="Times New Roman"/>
          <w:sz w:val="24"/>
          <w:szCs w:val="24"/>
        </w:rPr>
        <w:t xml:space="preserve">, and I.C. for concentrations of all classes (*_[hvar]_[1,2…].ic or (*_[vvar]_[1,2…].ic). The B.C. inputs may include </w:t>
      </w:r>
      <w:r w:rsidRPr="00C07453">
        <w:rPr>
          <w:rFonts w:ascii="Times New Roman" w:hAnsi="Times New Roman" w:cs="Times New Roman"/>
          <w:color w:val="FF0000"/>
          <w:sz w:val="24"/>
          <w:szCs w:val="24"/>
        </w:rPr>
        <w:t>SED_[1,2..].th, SED_3D.th.nc</w:t>
      </w:r>
      <w:r>
        <w:rPr>
          <w:rFonts w:ascii="Times New Roman" w:hAnsi="Times New Roman" w:cs="Times New Roman"/>
          <w:sz w:val="24"/>
          <w:szCs w:val="24"/>
        </w:rPr>
        <w:t xml:space="preserve">. The nudging inputs may be </w:t>
      </w:r>
      <w:r w:rsidRPr="001A4062">
        <w:rPr>
          <w:rFonts w:ascii="Times New Roman" w:hAnsi="Times New Roman" w:cs="Times New Roman"/>
          <w:color w:val="FF0000"/>
          <w:sz w:val="24"/>
          <w:szCs w:val="24"/>
        </w:rPr>
        <w:t xml:space="preserve">SED_nudge.gr3 </w:t>
      </w:r>
      <w:r>
        <w:rPr>
          <w:rFonts w:ascii="Times New Roman" w:hAnsi="Times New Roman" w:cs="Times New Roman"/>
          <w:sz w:val="24"/>
          <w:szCs w:val="24"/>
        </w:rPr>
        <w:t xml:space="preserve">and </w:t>
      </w:r>
      <w:r>
        <w:rPr>
          <w:rFonts w:ascii="Times New Roman" w:hAnsi="Times New Roman" w:cs="Times New Roman"/>
          <w:color w:val="FF0000"/>
          <w:sz w:val="24"/>
          <w:szCs w:val="24"/>
        </w:rPr>
        <w:t>SED_nu.nc</w:t>
      </w:r>
      <w:r>
        <w:rPr>
          <w:rFonts w:ascii="Times New Roman" w:hAnsi="Times New Roman" w:cs="Times New Roman"/>
          <w:sz w:val="24"/>
          <w:szCs w:val="24"/>
        </w:rPr>
        <w:t>.</w:t>
      </w:r>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The outputs from SED3D can be combined and visualized just as other SCHISM outputs.</w:t>
      </w:r>
    </w:p>
    <w:p w:rsidR="00846698" w:rsidRPr="007E568C" w:rsidRDefault="00846698" w:rsidP="00846698">
      <w:pPr>
        <w:rPr>
          <w:rFonts w:ascii="Times New Roman" w:hAnsi="Times New Roman" w:cs="Times New Roman"/>
          <w:sz w:val="24"/>
          <w:szCs w:val="24"/>
        </w:rPr>
      </w:pPr>
      <w:r>
        <w:rPr>
          <w:rFonts w:ascii="Times New Roman" w:hAnsi="Times New Roman" w:cs="Times New Roman"/>
          <w:sz w:val="24"/>
          <w:szCs w:val="24"/>
        </w:rPr>
        <w:t xml:space="preserve">A common crash occurs when the active morphology is on. At a river inflow boundary, often the depths will decrease over time due to deposition there and eventually the boundary will become dry/blocked. A work-around is to use a combination of ‘bare-rock’ bed around the boundary </w:t>
      </w:r>
      <w:r>
        <w:rPr>
          <w:rFonts w:ascii="Times New Roman" w:hAnsi="Times New Roman" w:cs="Times New Roman"/>
          <w:sz w:val="24"/>
          <w:szCs w:val="24"/>
        </w:rPr>
        <w:lastRenderedPageBreak/>
        <w:t xml:space="preserve">(specified in </w:t>
      </w:r>
      <w:r w:rsidRPr="007F6479">
        <w:rPr>
          <w:rFonts w:ascii="Times New Roman" w:hAnsi="Times New Roman" w:cs="Times New Roman"/>
          <w:color w:val="FF0000"/>
          <w:sz w:val="24"/>
          <w:szCs w:val="24"/>
        </w:rPr>
        <w:t>bedthick.ic</w:t>
      </w:r>
      <w:r>
        <w:rPr>
          <w:rFonts w:ascii="Times New Roman" w:hAnsi="Times New Roman" w:cs="Times New Roman"/>
          <w:sz w:val="24"/>
          <w:szCs w:val="24"/>
        </w:rPr>
        <w:t xml:space="preserve">), and ‘clear-water’ inflow as B.C. (sediment concentration =0 in </w:t>
      </w:r>
      <w:r w:rsidRPr="007F6479">
        <w:rPr>
          <w:rFonts w:ascii="Times New Roman" w:hAnsi="Times New Roman" w:cs="Times New Roman"/>
          <w:color w:val="FF0000"/>
          <w:sz w:val="24"/>
          <w:szCs w:val="24"/>
        </w:rPr>
        <w:t>bctides.in</w:t>
      </w:r>
      <w:r>
        <w:rPr>
          <w:rFonts w:ascii="Times New Roman" w:hAnsi="Times New Roman" w:cs="Times New Roman"/>
          <w:sz w:val="24"/>
          <w:szCs w:val="24"/>
        </w:rPr>
        <w:t>), and then input the incoming sediment concentration as point sources (</w:t>
      </w:r>
      <w:r w:rsidRPr="007F6479">
        <w:rPr>
          <w:rFonts w:ascii="Times New Roman" w:hAnsi="Times New Roman" w:cs="Times New Roman"/>
          <w:color w:val="FF0000"/>
          <w:sz w:val="24"/>
          <w:szCs w:val="24"/>
        </w:rPr>
        <w:t>msource.th</w:t>
      </w:r>
      <w:r>
        <w:rPr>
          <w:rFonts w:ascii="Times New Roman" w:hAnsi="Times New Roman" w:cs="Times New Roman"/>
          <w:sz w:val="24"/>
          <w:szCs w:val="24"/>
        </w:rPr>
        <w:t xml:space="preserve">) a distance away from the boundary. </w:t>
      </w:r>
    </w:p>
    <w:p w:rsidR="00846698" w:rsidRDefault="00944F69" w:rsidP="00846698">
      <w:pPr>
        <w:pStyle w:val="Heading2"/>
        <w:tabs>
          <w:tab w:val="left" w:pos="8640"/>
        </w:tabs>
        <w:spacing w:after="120"/>
        <w:jc w:val="both"/>
        <w:rPr>
          <w:rFonts w:ascii="Times New Roman" w:hAnsi="Times New Roman" w:cs="Times New Roman"/>
          <w:sz w:val="24"/>
          <w:szCs w:val="24"/>
        </w:rPr>
      </w:pPr>
      <w:bookmarkStart w:id="103" w:name="_Toc79933431"/>
      <w:r>
        <w:rPr>
          <w:rFonts w:ascii="Times New Roman" w:hAnsi="Times New Roman" w:cs="Times New Roman"/>
          <w:sz w:val="24"/>
          <w:szCs w:val="24"/>
        </w:rPr>
        <w:t>7.4</w:t>
      </w:r>
      <w:r w:rsidR="00846698">
        <w:rPr>
          <w:rFonts w:ascii="Times New Roman" w:hAnsi="Times New Roman" w:cs="Times New Roman"/>
          <w:sz w:val="24"/>
          <w:szCs w:val="24"/>
        </w:rPr>
        <w:t xml:space="preserve"> ICM</w:t>
      </w:r>
      <w:bookmarkEnd w:id="103"/>
    </w:p>
    <w:p w:rsidR="00846698" w:rsidRDefault="00846698" w:rsidP="00846698">
      <w:pPr>
        <w:rPr>
          <w:rFonts w:ascii="Times New Roman" w:hAnsi="Times New Roman" w:cs="Times New Roman"/>
          <w:sz w:val="24"/>
          <w:szCs w:val="24"/>
        </w:rPr>
      </w:pPr>
      <w:r>
        <w:rPr>
          <w:rFonts w:ascii="Times New Roman" w:hAnsi="Times New Roman" w:cs="Times New Roman"/>
          <w:sz w:val="24"/>
          <w:szCs w:val="24"/>
        </w:rPr>
        <w:t>A preliminary user manual for this module can be found on the Manual site.</w:t>
      </w:r>
    </w:p>
    <w:p w:rsidR="00846698" w:rsidRDefault="00944F69" w:rsidP="00846698">
      <w:pPr>
        <w:pStyle w:val="Heading2"/>
        <w:tabs>
          <w:tab w:val="left" w:pos="8640"/>
        </w:tabs>
        <w:spacing w:after="120"/>
        <w:jc w:val="both"/>
        <w:rPr>
          <w:rFonts w:ascii="Times New Roman" w:hAnsi="Times New Roman" w:cs="Times New Roman"/>
          <w:sz w:val="24"/>
          <w:szCs w:val="24"/>
        </w:rPr>
      </w:pPr>
      <w:bookmarkStart w:id="104" w:name="_Toc79933432"/>
      <w:r>
        <w:rPr>
          <w:rFonts w:ascii="Times New Roman" w:hAnsi="Times New Roman" w:cs="Times New Roman"/>
          <w:sz w:val="24"/>
          <w:szCs w:val="24"/>
        </w:rPr>
        <w:t>7.5</w:t>
      </w:r>
      <w:r w:rsidR="00846698">
        <w:rPr>
          <w:rFonts w:ascii="Times New Roman" w:hAnsi="Times New Roman" w:cs="Times New Roman"/>
          <w:sz w:val="24"/>
          <w:szCs w:val="24"/>
        </w:rPr>
        <w:t xml:space="preserve"> CoSiNE</w:t>
      </w:r>
      <w:bookmarkEnd w:id="104"/>
    </w:p>
    <w:p w:rsidR="00846698" w:rsidRPr="00846698" w:rsidRDefault="00846698" w:rsidP="00846698">
      <w:pPr>
        <w:rPr>
          <w:rFonts w:ascii="Times New Roman" w:hAnsi="Times New Roman" w:cs="Times New Roman"/>
          <w:sz w:val="24"/>
          <w:szCs w:val="24"/>
        </w:rPr>
      </w:pPr>
      <w:r>
        <w:rPr>
          <w:rFonts w:ascii="Times New Roman" w:hAnsi="Times New Roman" w:cs="Times New Roman"/>
          <w:sz w:val="24"/>
          <w:szCs w:val="24"/>
        </w:rPr>
        <w:t>A complete manual for this module can be found on the Manual site.</w:t>
      </w:r>
    </w:p>
    <w:p w:rsidR="00846698" w:rsidRDefault="00846698" w:rsidP="0088096F">
      <w:pPr>
        <w:pStyle w:val="Heading2"/>
        <w:numPr>
          <w:ilvl w:val="1"/>
          <w:numId w:val="44"/>
        </w:numPr>
        <w:tabs>
          <w:tab w:val="left" w:pos="8640"/>
        </w:tabs>
        <w:spacing w:after="120"/>
        <w:ind w:left="360"/>
        <w:jc w:val="both"/>
        <w:rPr>
          <w:rFonts w:ascii="Times New Roman" w:hAnsi="Times New Roman" w:cs="Times New Roman"/>
          <w:sz w:val="24"/>
          <w:szCs w:val="24"/>
        </w:rPr>
      </w:pPr>
      <w:bookmarkStart w:id="105" w:name="_Toc79933433"/>
      <w:r>
        <w:rPr>
          <w:rFonts w:ascii="Times New Roman" w:hAnsi="Times New Roman" w:cs="Times New Roman"/>
          <w:sz w:val="24"/>
          <w:szCs w:val="24"/>
        </w:rPr>
        <w:t>DVD</w:t>
      </w:r>
      <w:bookmarkEnd w:id="105"/>
    </w:p>
    <w:p w:rsidR="00846698" w:rsidRDefault="009F2B53" w:rsidP="00846698">
      <w:pPr>
        <w:rPr>
          <w:rFonts w:ascii="Times New Roman" w:hAnsi="Times New Roman" w:cs="Times New Roman"/>
          <w:sz w:val="24"/>
          <w:szCs w:val="24"/>
        </w:rPr>
      </w:pPr>
      <w:r>
        <w:rPr>
          <w:rFonts w:ascii="Times New Roman" w:hAnsi="Times New Roman" w:cs="Times New Roman"/>
          <w:sz w:val="24"/>
          <w:szCs w:val="24"/>
        </w:rPr>
        <w:t>Klingbeit et al. (2014) proposed a theory of estimating numerically induced mixing coefficients. At the moment we have only implemented this module for 1 tracer (salinity).</w:t>
      </w:r>
    </w:p>
    <w:p w:rsidR="009F2B53" w:rsidRPr="00846698" w:rsidRDefault="009F2B53" w:rsidP="00846698">
      <w:pPr>
        <w:rPr>
          <w:rFonts w:ascii="Times New Roman" w:hAnsi="Times New Roman" w:cs="Times New Roman"/>
          <w:sz w:val="24"/>
          <w:szCs w:val="24"/>
        </w:rPr>
      </w:pPr>
      <w:r>
        <w:rPr>
          <w:rFonts w:ascii="Times New Roman" w:hAnsi="Times New Roman" w:cs="Times New Roman"/>
          <w:sz w:val="24"/>
          <w:szCs w:val="24"/>
        </w:rPr>
        <w:t xml:space="preserve">The I.C. for this module is hardwired to be 0 and the code will set it automatically. The B.C. flags should also be 0 in general, so </w:t>
      </w:r>
      <w:r w:rsidR="00944F69">
        <w:rPr>
          <w:rFonts w:ascii="Times New Roman" w:hAnsi="Times New Roman" w:cs="Times New Roman"/>
          <w:sz w:val="24"/>
          <w:szCs w:val="24"/>
        </w:rPr>
        <w:t>is</w:t>
      </w:r>
      <w:r>
        <w:rPr>
          <w:rFonts w:ascii="Times New Roman" w:hAnsi="Times New Roman" w:cs="Times New Roman"/>
          <w:sz w:val="24"/>
          <w:szCs w:val="24"/>
        </w:rPr>
        <w:t xml:space="preserve"> the nudging flag. The main output is </w:t>
      </w:r>
      <w:r w:rsidRPr="009F2B53">
        <w:rPr>
          <w:rFonts w:ascii="Times New Roman" w:hAnsi="Times New Roman" w:cs="Times New Roman"/>
          <w:color w:val="00B050"/>
          <w:sz w:val="24"/>
          <w:szCs w:val="24"/>
        </w:rPr>
        <w:t>iof_dvd</w:t>
      </w:r>
      <w:r>
        <w:rPr>
          <w:rFonts w:ascii="Times New Roman" w:hAnsi="Times New Roman" w:cs="Times New Roman"/>
          <w:sz w:val="24"/>
          <w:szCs w:val="24"/>
        </w:rPr>
        <w:t xml:space="preserve">(1) which </w:t>
      </w:r>
      <w:r w:rsidR="00944F69">
        <w:rPr>
          <w:rFonts w:ascii="Times New Roman" w:hAnsi="Times New Roman" w:cs="Times New Roman"/>
          <w:sz w:val="24"/>
          <w:szCs w:val="24"/>
        </w:rPr>
        <w:t>corresponds</w:t>
      </w:r>
      <w:r>
        <w:rPr>
          <w:rFonts w:ascii="Times New Roman" w:hAnsi="Times New Roman" w:cs="Times New Roman"/>
          <w:sz w:val="24"/>
          <w:szCs w:val="24"/>
        </w:rPr>
        <w:t xml:space="preserve"> to numerical mixing for salinity in </w:t>
      </w:r>
      <w:r w:rsidRPr="009F2B53">
        <w:rPr>
          <w:rFonts w:ascii="Times New Roman" w:hAnsi="Times New Roman" w:cs="Times New Roman"/>
          <w:sz w:val="24"/>
          <w:szCs w:val="24"/>
        </w:rPr>
        <w:t>PSU^2/s</w:t>
      </w:r>
      <w:r>
        <w:rPr>
          <w:rFonts w:ascii="Times New Roman" w:hAnsi="Times New Roman" w:cs="Times New Roman"/>
          <w:sz w:val="24"/>
          <w:szCs w:val="24"/>
        </w:rPr>
        <w:t>.</w:t>
      </w:r>
    </w:p>
    <w:p w:rsidR="009F2B53" w:rsidRDefault="009F2B53" w:rsidP="0088096F">
      <w:pPr>
        <w:pStyle w:val="Heading2"/>
        <w:numPr>
          <w:ilvl w:val="1"/>
          <w:numId w:val="44"/>
        </w:numPr>
        <w:tabs>
          <w:tab w:val="left" w:pos="8640"/>
        </w:tabs>
        <w:spacing w:after="120"/>
        <w:ind w:left="360"/>
        <w:jc w:val="both"/>
        <w:rPr>
          <w:rFonts w:ascii="Times New Roman" w:hAnsi="Times New Roman" w:cs="Times New Roman"/>
          <w:sz w:val="24"/>
          <w:szCs w:val="24"/>
        </w:rPr>
      </w:pPr>
      <w:bookmarkStart w:id="106" w:name="_Toc79933434"/>
      <w:r>
        <w:rPr>
          <w:rFonts w:ascii="Times New Roman" w:hAnsi="Times New Roman" w:cs="Times New Roman"/>
          <w:sz w:val="24"/>
          <w:szCs w:val="24"/>
        </w:rPr>
        <w:t>Marsh migration</w:t>
      </w:r>
      <w:bookmarkEnd w:id="106"/>
    </w:p>
    <w:p w:rsidR="009F2B53" w:rsidRDefault="009F2B53" w:rsidP="009F2B53">
      <w:pPr>
        <w:rPr>
          <w:rFonts w:ascii="Times New Roman" w:hAnsi="Times New Roman" w:cs="Times New Roman"/>
          <w:sz w:val="24"/>
          <w:szCs w:val="24"/>
        </w:rPr>
      </w:pPr>
      <w:r>
        <w:rPr>
          <w:rFonts w:ascii="Times New Roman" w:hAnsi="Times New Roman" w:cs="Times New Roman"/>
          <w:sz w:val="24"/>
          <w:szCs w:val="24"/>
        </w:rPr>
        <w:t>This module</w:t>
      </w:r>
      <w:r w:rsidR="00944F69">
        <w:rPr>
          <w:rFonts w:ascii="Times New Roman" w:hAnsi="Times New Roman" w:cs="Times New Roman"/>
          <w:sz w:val="24"/>
          <w:szCs w:val="24"/>
        </w:rPr>
        <w:t xml:space="preserve"> is not a tracer module and</w:t>
      </w:r>
      <w:r>
        <w:rPr>
          <w:rFonts w:ascii="Times New Roman" w:hAnsi="Times New Roman" w:cs="Times New Roman"/>
          <w:sz w:val="24"/>
          <w:szCs w:val="24"/>
        </w:rPr>
        <w:t xml:space="preserve"> simulates the long-term migration of marshes under sea level rise. It is usually invoked together with SED (with optional morphological acceleration) and optionally with WWM; cf. Nunez et al. (2020).</w:t>
      </w:r>
    </w:p>
    <w:p w:rsidR="009F2B53" w:rsidRDefault="009F2B53" w:rsidP="009F2B53">
      <w:pPr>
        <w:rPr>
          <w:rFonts w:ascii="Times New Roman" w:hAnsi="Times New Roman" w:cs="Times New Roman"/>
          <w:sz w:val="24"/>
          <w:szCs w:val="24"/>
        </w:rPr>
      </w:pPr>
      <w:r>
        <w:rPr>
          <w:rFonts w:ascii="Times New Roman" w:hAnsi="Times New Roman" w:cs="Times New Roman"/>
          <w:sz w:val="24"/>
          <w:szCs w:val="24"/>
        </w:rPr>
        <w:t xml:space="preserve">The only parameter for this module is </w:t>
      </w:r>
      <w:r w:rsidRPr="009F2B53">
        <w:rPr>
          <w:rFonts w:ascii="Times New Roman" w:hAnsi="Times New Roman" w:cs="Times New Roman"/>
          <w:color w:val="00B050"/>
          <w:sz w:val="24"/>
          <w:szCs w:val="24"/>
        </w:rPr>
        <w:t xml:space="preserve">slr_rate </w:t>
      </w:r>
      <w:r>
        <w:rPr>
          <w:rFonts w:ascii="Times New Roman" w:hAnsi="Times New Roman" w:cs="Times New Roman"/>
          <w:sz w:val="24"/>
          <w:szCs w:val="24"/>
        </w:rPr>
        <w:t>(</w:t>
      </w:r>
      <w:r w:rsidRPr="009F2B53">
        <w:rPr>
          <w:rFonts w:ascii="Times New Roman" w:hAnsi="Times New Roman" w:cs="Times New Roman"/>
          <w:sz w:val="24"/>
          <w:szCs w:val="24"/>
        </w:rPr>
        <w:t>sea-level rise rate in mm/yr</w:t>
      </w:r>
      <w:r>
        <w:rPr>
          <w:rFonts w:ascii="Times New Roman" w:hAnsi="Times New Roman" w:cs="Times New Roman"/>
          <w:sz w:val="24"/>
          <w:szCs w:val="24"/>
        </w:rPr>
        <w:t xml:space="preserve">). The output flag is </w:t>
      </w:r>
      <w:r w:rsidRPr="009F2B53">
        <w:rPr>
          <w:rFonts w:ascii="Times New Roman" w:hAnsi="Times New Roman" w:cs="Times New Roman"/>
          <w:color w:val="00B050"/>
          <w:sz w:val="24"/>
          <w:szCs w:val="24"/>
        </w:rPr>
        <w:t>iof_marsh</w:t>
      </w:r>
      <w:r>
        <w:rPr>
          <w:rFonts w:ascii="Times New Roman" w:hAnsi="Times New Roman" w:cs="Times New Roman"/>
          <w:sz w:val="24"/>
          <w:szCs w:val="24"/>
        </w:rPr>
        <w:t xml:space="preserve">, which is an integer of either 0 (no marsh) or 1 (has marsh) at an element. Optionally, the user might also consider invoking the vegetation option in the code </w:t>
      </w:r>
      <w:r w:rsidRPr="009F2B53">
        <w:rPr>
          <w:rFonts w:ascii="Times New Roman" w:hAnsi="Times New Roman" w:cs="Times New Roman"/>
          <w:color w:val="00B050"/>
          <w:sz w:val="24"/>
          <w:szCs w:val="24"/>
        </w:rPr>
        <w:t xml:space="preserve">isav </w:t>
      </w:r>
      <w:r>
        <w:rPr>
          <w:rFonts w:ascii="Times New Roman" w:hAnsi="Times New Roman" w:cs="Times New Roman"/>
          <w:sz w:val="24"/>
          <w:szCs w:val="24"/>
        </w:rPr>
        <w:t>in conjunction with the marsh module to simulate the form drag and turbulence induced by the marsh vegetation.</w:t>
      </w:r>
    </w:p>
    <w:p w:rsidR="00254C94" w:rsidRPr="009F2B53" w:rsidRDefault="00254C94" w:rsidP="009F2B53">
      <w:pPr>
        <w:rPr>
          <w:rFonts w:ascii="Times New Roman" w:hAnsi="Times New Roman" w:cs="Times New Roman"/>
          <w:sz w:val="24"/>
          <w:szCs w:val="24"/>
        </w:rPr>
      </w:pPr>
      <w:r>
        <w:rPr>
          <w:rFonts w:ascii="Times New Roman" w:hAnsi="Times New Roman" w:cs="Times New Roman"/>
          <w:sz w:val="24"/>
          <w:szCs w:val="24"/>
        </w:rPr>
        <w:t>Additional inputs are required to specify the I.C. for marsh extent (</w:t>
      </w:r>
      <w:r w:rsidRPr="00254C94">
        <w:rPr>
          <w:rFonts w:ascii="Times New Roman" w:hAnsi="Times New Roman" w:cs="Times New Roman"/>
          <w:color w:val="FF0000"/>
          <w:sz w:val="24"/>
          <w:szCs w:val="24"/>
        </w:rPr>
        <w:t>marsh_init.prop</w:t>
      </w:r>
      <w:r>
        <w:rPr>
          <w:rFonts w:ascii="Times New Roman" w:hAnsi="Times New Roman" w:cs="Times New Roman"/>
          <w:sz w:val="24"/>
          <w:szCs w:val="24"/>
        </w:rPr>
        <w:t>) as well as migration barrier info</w:t>
      </w:r>
      <w:r w:rsidRPr="00254C94">
        <w:rPr>
          <w:rFonts w:ascii="Times New Roman" w:hAnsi="Times New Roman" w:cs="Times New Roman"/>
          <w:sz w:val="24"/>
          <w:szCs w:val="24"/>
        </w:rPr>
        <w:t xml:space="preserve"> </w:t>
      </w:r>
      <w:r>
        <w:rPr>
          <w:rFonts w:ascii="Times New Roman" w:hAnsi="Times New Roman" w:cs="Times New Roman"/>
          <w:sz w:val="24"/>
          <w:szCs w:val="24"/>
        </w:rPr>
        <w:t>(</w:t>
      </w:r>
      <w:r w:rsidRPr="00254C94">
        <w:rPr>
          <w:rFonts w:ascii="Times New Roman" w:hAnsi="Times New Roman" w:cs="Times New Roman"/>
          <w:color w:val="FF0000"/>
          <w:sz w:val="24"/>
          <w:szCs w:val="24"/>
        </w:rPr>
        <w:t>marsh_barrier.prop</w:t>
      </w:r>
      <w:r w:rsidR="00944F69">
        <w:rPr>
          <w:rFonts w:ascii="Times New Roman" w:hAnsi="Times New Roman" w:cs="Times New Roman"/>
          <w:sz w:val="24"/>
          <w:szCs w:val="24"/>
        </w:rPr>
        <w:t>); both use 0 or 1 to specify ‘on/off’.</w:t>
      </w:r>
    </w:p>
    <w:p w:rsidR="009F2B53" w:rsidRDefault="009F2B53" w:rsidP="0088096F">
      <w:pPr>
        <w:pStyle w:val="Heading2"/>
        <w:numPr>
          <w:ilvl w:val="1"/>
          <w:numId w:val="44"/>
        </w:numPr>
        <w:tabs>
          <w:tab w:val="left" w:pos="8640"/>
        </w:tabs>
        <w:spacing w:after="120"/>
        <w:ind w:left="360"/>
        <w:jc w:val="both"/>
        <w:rPr>
          <w:rFonts w:ascii="Times New Roman" w:hAnsi="Times New Roman" w:cs="Times New Roman"/>
          <w:sz w:val="24"/>
          <w:szCs w:val="24"/>
        </w:rPr>
      </w:pPr>
      <w:bookmarkStart w:id="107" w:name="_Toc79933435"/>
      <w:r>
        <w:rPr>
          <w:rFonts w:ascii="Times New Roman" w:hAnsi="Times New Roman" w:cs="Times New Roman"/>
          <w:sz w:val="24"/>
          <w:szCs w:val="24"/>
        </w:rPr>
        <w:t>Analysis mode</w:t>
      </w:r>
      <w:bookmarkEnd w:id="107"/>
    </w:p>
    <w:p w:rsidR="009F2B53" w:rsidRPr="009F2B53" w:rsidRDefault="009F2B53" w:rsidP="009F2B53">
      <w:pPr>
        <w:rPr>
          <w:rFonts w:ascii="Times New Roman" w:hAnsi="Times New Roman" w:cs="Times New Roman"/>
          <w:sz w:val="24"/>
          <w:szCs w:val="24"/>
        </w:rPr>
      </w:pPr>
      <w:r>
        <w:rPr>
          <w:rFonts w:ascii="Times New Roman" w:hAnsi="Times New Roman" w:cs="Times New Roman"/>
          <w:sz w:val="24"/>
          <w:szCs w:val="24"/>
        </w:rPr>
        <w:t xml:space="preserve">Under this module the user can output several internal arrays inside the code, and this is useful for detailed analysis like momentum and tracer budget etc. We have implemented some commonly requested terms in the momentum and transport equations, which can be found in the code by searching for ‘_ANALYSIS’ and also in </w:t>
      </w:r>
      <w:r w:rsidRPr="009F2B53">
        <w:rPr>
          <w:rFonts w:ascii="Times New Roman" w:hAnsi="Times New Roman" w:cs="Times New Roman"/>
          <w:color w:val="FF0000"/>
          <w:sz w:val="24"/>
          <w:szCs w:val="24"/>
        </w:rPr>
        <w:t xml:space="preserve">param.nml </w:t>
      </w:r>
      <w:r>
        <w:rPr>
          <w:rFonts w:ascii="Times New Roman" w:hAnsi="Times New Roman" w:cs="Times New Roman"/>
          <w:sz w:val="24"/>
          <w:szCs w:val="24"/>
        </w:rPr>
        <w:t xml:space="preserve">under </w:t>
      </w:r>
      <w:r w:rsidRPr="009F2B53">
        <w:rPr>
          <w:rFonts w:ascii="Times New Roman" w:hAnsi="Times New Roman" w:cs="Times New Roman"/>
          <w:color w:val="00B050"/>
          <w:sz w:val="24"/>
          <w:szCs w:val="24"/>
        </w:rPr>
        <w:t>iof_ana</w:t>
      </w:r>
      <w:r>
        <w:rPr>
          <w:rFonts w:ascii="Times New Roman" w:hAnsi="Times New Roman" w:cs="Times New Roman"/>
          <w:sz w:val="24"/>
          <w:szCs w:val="24"/>
        </w:rPr>
        <w:t>. The user can also use this module to output additional terms if they are familiar with the source code. Note that invoking this module may slow down the code.</w:t>
      </w:r>
    </w:p>
    <w:p w:rsidR="002F4B29" w:rsidRPr="00721222" w:rsidRDefault="002F4B29" w:rsidP="0088096F">
      <w:pPr>
        <w:pStyle w:val="Heading2"/>
        <w:numPr>
          <w:ilvl w:val="1"/>
          <w:numId w:val="44"/>
        </w:numPr>
        <w:tabs>
          <w:tab w:val="left" w:pos="8640"/>
        </w:tabs>
        <w:spacing w:after="120"/>
        <w:ind w:left="360"/>
        <w:jc w:val="both"/>
        <w:rPr>
          <w:rFonts w:ascii="Times New Roman" w:hAnsi="Times New Roman" w:cs="Times New Roman"/>
          <w:sz w:val="24"/>
          <w:szCs w:val="24"/>
        </w:rPr>
      </w:pPr>
      <w:bookmarkStart w:id="108" w:name="_Toc79933436"/>
      <w:r w:rsidRPr="00721222">
        <w:rPr>
          <w:rFonts w:ascii="Times New Roman" w:hAnsi="Times New Roman" w:cs="Times New Roman"/>
          <w:sz w:val="24"/>
          <w:szCs w:val="24"/>
        </w:rPr>
        <w:t>Hydraulics</w:t>
      </w:r>
      <w:bookmarkEnd w:id="108"/>
    </w:p>
    <w:p w:rsidR="002F4B29" w:rsidRDefault="002F4B29" w:rsidP="002F4B29">
      <w:pPr>
        <w:tabs>
          <w:tab w:val="left" w:pos="8640"/>
        </w:tabs>
        <w:spacing w:after="120"/>
        <w:jc w:val="both"/>
        <w:rPr>
          <w:rFonts w:ascii="Times New Roman" w:hAnsi="Times New Roman" w:cs="Times New Roman"/>
          <w:sz w:val="24"/>
          <w:szCs w:val="24"/>
        </w:rPr>
      </w:pPr>
      <w:r>
        <w:rPr>
          <w:rFonts w:ascii="Times New Roman" w:hAnsi="Times New Roman" w:cs="Times New Roman"/>
          <w:sz w:val="24"/>
          <w:szCs w:val="24"/>
        </w:rPr>
        <w:t xml:space="preserve">The manual for this module can be found at: </w:t>
      </w:r>
      <w:hyperlink r:id="rId220" w:history="1">
        <w:r w:rsidRPr="00913FE6">
          <w:rPr>
            <w:rStyle w:val="Hyperlink"/>
            <w:rFonts w:ascii="Times New Roman" w:hAnsi="Times New Roman" w:cs="Times New Roman"/>
            <w:sz w:val="24"/>
            <w:szCs w:val="24"/>
          </w:rPr>
          <w:t>http://ccrm.vims.edu/yinglong/wiki_files/structs_main.pdf</w:t>
        </w:r>
      </w:hyperlink>
      <w:r>
        <w:rPr>
          <w:rFonts w:ascii="Times New Roman" w:hAnsi="Times New Roman" w:cs="Times New Roman"/>
          <w:sz w:val="24"/>
          <w:szCs w:val="24"/>
        </w:rPr>
        <w:t>.</w:t>
      </w:r>
    </w:p>
    <w:p w:rsidR="008D6C6E" w:rsidRDefault="00A834A0" w:rsidP="004A69CD">
      <w:pPr>
        <w:pStyle w:val="Heading2"/>
        <w:tabs>
          <w:tab w:val="left" w:pos="8640"/>
        </w:tabs>
        <w:spacing w:after="120"/>
        <w:jc w:val="both"/>
        <w:rPr>
          <w:rFonts w:ascii="Times New Roman" w:hAnsi="Times New Roman" w:cs="Times New Roman"/>
          <w:sz w:val="24"/>
          <w:szCs w:val="24"/>
        </w:rPr>
      </w:pPr>
      <w:bookmarkStart w:id="109" w:name="_Toc79933437"/>
      <w:r>
        <w:rPr>
          <w:rFonts w:ascii="Times New Roman" w:hAnsi="Times New Roman" w:cs="Times New Roman"/>
          <w:sz w:val="24"/>
          <w:szCs w:val="24"/>
        </w:rPr>
        <w:lastRenderedPageBreak/>
        <w:t>7</w:t>
      </w:r>
      <w:r w:rsidR="00944F69">
        <w:rPr>
          <w:rFonts w:ascii="Times New Roman" w:hAnsi="Times New Roman" w:cs="Times New Roman"/>
          <w:sz w:val="24"/>
          <w:szCs w:val="24"/>
        </w:rPr>
        <w:t>.10</w:t>
      </w:r>
      <w:r w:rsidR="00D429EE" w:rsidRPr="00721222">
        <w:rPr>
          <w:rFonts w:ascii="Times New Roman" w:hAnsi="Times New Roman" w:cs="Times New Roman"/>
          <w:sz w:val="24"/>
          <w:szCs w:val="24"/>
        </w:rPr>
        <w:t xml:space="preserve"> Particle tracking</w:t>
      </w:r>
      <w:bookmarkEnd w:id="109"/>
      <w:r w:rsidR="00D429EE" w:rsidRPr="00721222">
        <w:rPr>
          <w:rFonts w:ascii="Times New Roman" w:hAnsi="Times New Roman" w:cs="Times New Roman"/>
          <w:sz w:val="24"/>
          <w:szCs w:val="24"/>
        </w:rPr>
        <w:t xml:space="preserve"> </w:t>
      </w:r>
    </w:p>
    <w:p w:rsidR="00093B82" w:rsidRDefault="00093B82" w:rsidP="00093B82">
      <w:pPr>
        <w:rPr>
          <w:rFonts w:ascii="Times New Roman" w:hAnsi="Times New Roman" w:cs="Times New Roman"/>
          <w:sz w:val="24"/>
          <w:szCs w:val="24"/>
        </w:rPr>
      </w:pPr>
      <w:r>
        <w:rPr>
          <w:rFonts w:ascii="Times New Roman" w:hAnsi="Times New Roman" w:cs="Times New Roman"/>
          <w:sz w:val="24"/>
          <w:szCs w:val="24"/>
        </w:rPr>
        <w:t>SCHISM supports a 3D particle tracking code in Utility/Particle_Tracking/</w:t>
      </w:r>
      <w:r w:rsidR="00A216C7">
        <w:rPr>
          <w:rFonts w:ascii="Times New Roman" w:hAnsi="Times New Roman" w:cs="Times New Roman"/>
          <w:sz w:val="24"/>
          <w:szCs w:val="24"/>
        </w:rPr>
        <w:t>ptrack3</w:t>
      </w:r>
      <w:r w:rsidRPr="00093B82">
        <w:rPr>
          <w:rFonts w:ascii="Times New Roman" w:hAnsi="Times New Roman" w:cs="Times New Roman"/>
          <w:sz w:val="24"/>
          <w:szCs w:val="24"/>
        </w:rPr>
        <w:t>.f90</w:t>
      </w:r>
      <w:r>
        <w:rPr>
          <w:rFonts w:ascii="Times New Roman" w:hAnsi="Times New Roman" w:cs="Times New Roman"/>
          <w:sz w:val="24"/>
          <w:szCs w:val="24"/>
        </w:rPr>
        <w:t>, which can also be used for simple oil spill simulation. The code can do forward/backward tracking and has simple dispersion and beach retention processes for oil spill.</w:t>
      </w:r>
    </w:p>
    <w:p w:rsidR="00093B82" w:rsidRDefault="00093B82" w:rsidP="00093B82">
      <w:pPr>
        <w:rPr>
          <w:rFonts w:ascii="Times New Roman" w:hAnsi="Times New Roman" w:cs="Times New Roman"/>
          <w:sz w:val="24"/>
          <w:szCs w:val="24"/>
        </w:rPr>
      </w:pPr>
      <w:r>
        <w:rPr>
          <w:rFonts w:ascii="Times New Roman" w:hAnsi="Times New Roman" w:cs="Times New Roman"/>
          <w:sz w:val="24"/>
          <w:szCs w:val="24"/>
        </w:rPr>
        <w:t xml:space="preserve">The inputs to this code are: </w:t>
      </w:r>
      <w:r w:rsidRPr="00093B82">
        <w:rPr>
          <w:rFonts w:ascii="Times New Roman" w:hAnsi="Times New Roman" w:cs="Times New Roman"/>
          <w:color w:val="FF0000"/>
          <w:sz w:val="24"/>
          <w:szCs w:val="24"/>
        </w:rPr>
        <w:t>hgr</w:t>
      </w:r>
      <w:r w:rsidR="00A216C7">
        <w:rPr>
          <w:rFonts w:ascii="Times New Roman" w:hAnsi="Times New Roman" w:cs="Times New Roman"/>
          <w:color w:val="FF0000"/>
          <w:sz w:val="24"/>
          <w:szCs w:val="24"/>
        </w:rPr>
        <w:t xml:space="preserve">id.gr3, vgrid.in, particle.bp, </w:t>
      </w:r>
      <w:r w:rsidR="00A216C7" w:rsidRPr="00A216C7">
        <w:rPr>
          <w:rFonts w:ascii="Times New Roman" w:hAnsi="Times New Roman" w:cs="Times New Roman"/>
          <w:sz w:val="24"/>
          <w:szCs w:val="24"/>
        </w:rPr>
        <w:t xml:space="preserve">and </w:t>
      </w:r>
      <w:r w:rsidR="00A216C7" w:rsidRPr="009F2B53">
        <w:rPr>
          <w:rFonts w:ascii="Times New Roman" w:hAnsi="Times New Roman" w:cs="Times New Roman"/>
          <w:color w:val="7030A0"/>
          <w:sz w:val="24"/>
          <w:szCs w:val="24"/>
        </w:rPr>
        <w:t>schout*.nc</w:t>
      </w:r>
      <w:r>
        <w:rPr>
          <w:rFonts w:ascii="Times New Roman" w:hAnsi="Times New Roman" w:cs="Times New Roman"/>
          <w:sz w:val="24"/>
          <w:szCs w:val="24"/>
        </w:rPr>
        <w:t xml:space="preserve">. The main parameters are set in </w:t>
      </w:r>
      <w:r w:rsidRPr="00093B82">
        <w:rPr>
          <w:rFonts w:ascii="Times New Roman" w:hAnsi="Times New Roman" w:cs="Times New Roman"/>
          <w:color w:val="FF0000"/>
          <w:sz w:val="24"/>
          <w:szCs w:val="24"/>
        </w:rPr>
        <w:t>particle.bp</w:t>
      </w:r>
      <w:r>
        <w:rPr>
          <w:rFonts w:ascii="Times New Roman" w:hAnsi="Times New Roman" w:cs="Times New Roman"/>
          <w:sz w:val="24"/>
          <w:szCs w:val="24"/>
        </w:rPr>
        <w:t>. Below is a sample (bold texts are comments ignored by the code):</w:t>
      </w:r>
    </w:p>
    <w:p w:rsidR="00093B82" w:rsidRDefault="00846698" w:rsidP="00093B8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632DAD">
            <wp:extent cx="4991735" cy="40963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991735" cy="4096385"/>
                    </a:xfrm>
                    <a:prstGeom prst="rect">
                      <a:avLst/>
                    </a:prstGeom>
                    <a:noFill/>
                  </pic:spPr>
                </pic:pic>
              </a:graphicData>
            </a:graphic>
          </wp:inline>
        </w:drawing>
      </w:r>
    </w:p>
    <w:p w:rsidR="00093B82" w:rsidRDefault="00093B82" w:rsidP="00093B82">
      <w:pPr>
        <w:rPr>
          <w:rFonts w:ascii="Times New Roman" w:hAnsi="Times New Roman" w:cs="Times New Roman"/>
          <w:sz w:val="24"/>
          <w:szCs w:val="24"/>
        </w:rPr>
      </w:pPr>
      <w:r>
        <w:rPr>
          <w:rFonts w:ascii="Times New Roman" w:hAnsi="Times New Roman" w:cs="Times New Roman"/>
          <w:sz w:val="24"/>
          <w:szCs w:val="24"/>
        </w:rPr>
        <w:t xml:space="preserve">The main output is particle.pth, which uses the drogue format that can be visualized with </w:t>
      </w:r>
      <w:r w:rsidR="00C07453">
        <w:rPr>
          <w:rFonts w:ascii="Times New Roman" w:hAnsi="Times New Roman" w:cs="Times New Roman"/>
          <w:sz w:val="24"/>
          <w:szCs w:val="24"/>
        </w:rPr>
        <w:t>ACE/</w:t>
      </w:r>
      <w:r>
        <w:rPr>
          <w:rFonts w:ascii="Times New Roman" w:hAnsi="Times New Roman" w:cs="Times New Roman"/>
          <w:sz w:val="24"/>
          <w:szCs w:val="24"/>
        </w:rPr>
        <w:t>xmvis6. Fig. 7.1 shows an example.</w:t>
      </w:r>
    </w:p>
    <w:p w:rsidR="00093B82" w:rsidRDefault="00093B82" w:rsidP="00093B8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420B1AB">
            <wp:extent cx="3944135" cy="2945742"/>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42108" cy="2944228"/>
                    </a:xfrm>
                    <a:prstGeom prst="rect">
                      <a:avLst/>
                    </a:prstGeom>
                    <a:noFill/>
                  </pic:spPr>
                </pic:pic>
              </a:graphicData>
            </a:graphic>
          </wp:inline>
        </w:drawing>
      </w:r>
    </w:p>
    <w:p w:rsidR="00093B82" w:rsidRDefault="00093B82" w:rsidP="00093B82">
      <w:pPr>
        <w:rPr>
          <w:rFonts w:ascii="Times New Roman" w:hAnsi="Times New Roman" w:cs="Times New Roman"/>
          <w:sz w:val="24"/>
          <w:szCs w:val="24"/>
        </w:rPr>
      </w:pPr>
      <w:r>
        <w:rPr>
          <w:rFonts w:ascii="Times New Roman" w:hAnsi="Times New Roman" w:cs="Times New Roman"/>
          <w:sz w:val="24"/>
          <w:szCs w:val="24"/>
        </w:rPr>
        <w:t>Fig. 7.1: Particle tracking with SCHISM.</w:t>
      </w:r>
    </w:p>
    <w:p w:rsidR="00093B82" w:rsidRPr="00093B82" w:rsidRDefault="00093B82" w:rsidP="00093B82">
      <w:pPr>
        <w:rPr>
          <w:rFonts w:ascii="Times New Roman" w:hAnsi="Times New Roman" w:cs="Times New Roman"/>
          <w:sz w:val="24"/>
          <w:szCs w:val="24"/>
        </w:rPr>
      </w:pPr>
    </w:p>
    <w:p w:rsidR="0084415B" w:rsidRDefault="0084415B" w:rsidP="0084415B">
      <w:pPr>
        <w:pStyle w:val="Heading2"/>
        <w:tabs>
          <w:tab w:val="left" w:pos="8640"/>
        </w:tabs>
        <w:spacing w:after="120"/>
        <w:jc w:val="both"/>
        <w:rPr>
          <w:rFonts w:ascii="Times New Roman" w:hAnsi="Times New Roman" w:cs="Times New Roman"/>
          <w:sz w:val="24"/>
          <w:szCs w:val="24"/>
        </w:rPr>
      </w:pPr>
      <w:bookmarkStart w:id="110" w:name="_Toc79933438"/>
      <w:r>
        <w:rPr>
          <w:rFonts w:ascii="Times New Roman" w:hAnsi="Times New Roman" w:cs="Times New Roman"/>
          <w:sz w:val="24"/>
          <w:szCs w:val="24"/>
        </w:rPr>
        <w:t>7.</w:t>
      </w:r>
      <w:r w:rsidR="00944F69">
        <w:rPr>
          <w:rFonts w:ascii="Times New Roman" w:hAnsi="Times New Roman" w:cs="Times New Roman"/>
          <w:sz w:val="24"/>
          <w:szCs w:val="24"/>
        </w:rPr>
        <w:t>11</w:t>
      </w:r>
      <w:r>
        <w:rPr>
          <w:rFonts w:ascii="Times New Roman" w:hAnsi="Times New Roman" w:cs="Times New Roman"/>
          <w:sz w:val="24"/>
          <w:szCs w:val="24"/>
        </w:rPr>
        <w:t xml:space="preserve"> 2</w:t>
      </w:r>
      <w:r w:rsidRPr="00721222">
        <w:rPr>
          <w:rFonts w:ascii="Times New Roman" w:hAnsi="Times New Roman" w:cs="Times New Roman"/>
          <w:sz w:val="24"/>
          <w:szCs w:val="24"/>
        </w:rPr>
        <w:t>D Sediment model (</w:t>
      </w:r>
      <w:r>
        <w:rPr>
          <w:rFonts w:ascii="Times New Roman" w:hAnsi="Times New Roman" w:cs="Times New Roman"/>
          <w:sz w:val="24"/>
          <w:szCs w:val="24"/>
        </w:rPr>
        <w:t>SED2D)</w:t>
      </w:r>
      <w:bookmarkEnd w:id="110"/>
    </w:p>
    <w:p w:rsidR="006417CE" w:rsidRDefault="0084415B">
      <w:pPr>
        <w:rPr>
          <w:rFonts w:ascii="Times New Roman" w:hAnsi="Times New Roman" w:cs="Times New Roman"/>
        </w:rPr>
      </w:pPr>
      <w:r>
        <w:rPr>
          <w:rFonts w:ascii="Times New Roman" w:hAnsi="Times New Roman" w:cs="Times New Roman"/>
          <w:sz w:val="24"/>
          <w:szCs w:val="24"/>
        </w:rPr>
        <w:t xml:space="preserve">The manual for this module can be found at: </w:t>
      </w:r>
      <w:hyperlink r:id="rId223" w:history="1">
        <w:r w:rsidR="006417CE" w:rsidRPr="00D171BF">
          <w:rPr>
            <w:rStyle w:val="Hyperlink"/>
            <w:rFonts w:ascii="Times New Roman" w:hAnsi="Times New Roman" w:cs="Times New Roman"/>
          </w:rPr>
          <w:t>http://ccrm.vims.edu/yinglong/wiki_files/Manual_SED2D.pdf</w:t>
        </w:r>
      </w:hyperlink>
    </w:p>
    <w:p w:rsidR="006417CE" w:rsidRDefault="00944F69" w:rsidP="006417CE">
      <w:pPr>
        <w:pStyle w:val="Heading2"/>
        <w:tabs>
          <w:tab w:val="left" w:pos="8640"/>
        </w:tabs>
        <w:spacing w:after="120"/>
        <w:jc w:val="both"/>
        <w:rPr>
          <w:rFonts w:ascii="Times New Roman" w:hAnsi="Times New Roman" w:cs="Times New Roman"/>
          <w:sz w:val="24"/>
          <w:szCs w:val="24"/>
        </w:rPr>
      </w:pPr>
      <w:bookmarkStart w:id="111" w:name="_Toc79933439"/>
      <w:r>
        <w:rPr>
          <w:rFonts w:ascii="Times New Roman" w:hAnsi="Times New Roman" w:cs="Times New Roman"/>
          <w:sz w:val="24"/>
          <w:szCs w:val="24"/>
        </w:rPr>
        <w:t>7.12</w:t>
      </w:r>
      <w:r w:rsidR="006417CE">
        <w:rPr>
          <w:rFonts w:ascii="Times New Roman" w:hAnsi="Times New Roman" w:cs="Times New Roman"/>
          <w:sz w:val="24"/>
          <w:szCs w:val="24"/>
        </w:rPr>
        <w:t xml:space="preserve"> WWM</w:t>
      </w:r>
      <w:bookmarkEnd w:id="111"/>
    </w:p>
    <w:p w:rsidR="00D44E5D" w:rsidRDefault="00C52EAE">
      <w:pPr>
        <w:rPr>
          <w:rFonts w:ascii="Times New Roman" w:hAnsi="Times New Roman" w:cs="Times New Roman"/>
          <w:sz w:val="24"/>
          <w:szCs w:val="24"/>
        </w:rPr>
      </w:pPr>
      <w:r>
        <w:rPr>
          <w:rFonts w:ascii="Times New Roman" w:hAnsi="Times New Roman" w:cs="Times New Roman"/>
          <w:sz w:val="24"/>
          <w:szCs w:val="24"/>
        </w:rPr>
        <w:t>A preliminary</w:t>
      </w:r>
      <w:r w:rsidR="007D03C6">
        <w:rPr>
          <w:rFonts w:ascii="Times New Roman" w:hAnsi="Times New Roman" w:cs="Times New Roman"/>
          <w:sz w:val="24"/>
          <w:szCs w:val="24"/>
        </w:rPr>
        <w:t xml:space="preserve"> manual f</w:t>
      </w:r>
      <w:r>
        <w:rPr>
          <w:rFonts w:ascii="Times New Roman" w:hAnsi="Times New Roman" w:cs="Times New Roman"/>
          <w:sz w:val="24"/>
          <w:szCs w:val="24"/>
        </w:rPr>
        <w:t xml:space="preserve">or this module can be found in: </w:t>
      </w:r>
      <w:r w:rsidR="006C40D3">
        <w:rPr>
          <w:rFonts w:ascii="Times New Roman" w:hAnsi="Times New Roman" w:cs="Times New Roman"/>
          <w:sz w:val="24"/>
          <w:szCs w:val="24"/>
        </w:rPr>
        <w:t>src/WWMIII</w:t>
      </w:r>
      <w:r w:rsidRPr="00C52EAE">
        <w:rPr>
          <w:rFonts w:ascii="Times New Roman" w:hAnsi="Times New Roman" w:cs="Times New Roman"/>
          <w:sz w:val="24"/>
          <w:szCs w:val="24"/>
        </w:rPr>
        <w:t>/Manual/manual.tex</w:t>
      </w:r>
      <w:r>
        <w:rPr>
          <w:rFonts w:ascii="Times New Roman" w:hAnsi="Times New Roman" w:cs="Times New Roman"/>
          <w:sz w:val="24"/>
          <w:szCs w:val="24"/>
        </w:rPr>
        <w:t>.</w:t>
      </w:r>
      <w:r w:rsidR="00BD58C6">
        <w:rPr>
          <w:rFonts w:ascii="Times New Roman" w:hAnsi="Times New Roman" w:cs="Times New Roman"/>
          <w:sz w:val="24"/>
          <w:szCs w:val="24"/>
        </w:rPr>
        <w:t xml:space="preserve"> For the detailed theory and numerical methods used in WWM, you can consult Dr. Aron Roland’s PhD </w:t>
      </w:r>
      <w:hyperlink r:id="rId224" w:history="1">
        <w:r w:rsidR="00BD58C6" w:rsidRPr="00BD58C6">
          <w:rPr>
            <w:rStyle w:val="Hyperlink"/>
            <w:rFonts w:ascii="Times New Roman" w:hAnsi="Times New Roman" w:cs="Times New Roman"/>
            <w:sz w:val="24"/>
            <w:szCs w:val="24"/>
          </w:rPr>
          <w:t>thesis</w:t>
        </w:r>
      </w:hyperlink>
      <w:r w:rsidR="00BD58C6">
        <w:rPr>
          <w:rFonts w:ascii="Times New Roman" w:hAnsi="Times New Roman" w:cs="Times New Roman"/>
          <w:sz w:val="24"/>
          <w:szCs w:val="24"/>
        </w:rPr>
        <w:t>.</w:t>
      </w:r>
    </w:p>
    <w:p w:rsidR="00D44E5D" w:rsidRPr="0084415B" w:rsidRDefault="00D44E5D" w:rsidP="00D44E5D">
      <w:pPr>
        <w:rPr>
          <w:rFonts w:ascii="Times New Roman" w:hAnsi="Times New Roman" w:cs="Times New Roman"/>
        </w:rPr>
      </w:pPr>
      <w:r>
        <w:rPr>
          <w:rFonts w:ascii="Times New Roman" w:hAnsi="Times New Roman" w:cs="Times New Roman"/>
        </w:rPr>
        <w:br w:type="page"/>
      </w:r>
    </w:p>
    <w:p w:rsidR="003B45BC" w:rsidRPr="00721222" w:rsidRDefault="003B45BC" w:rsidP="003B45BC">
      <w:pPr>
        <w:pStyle w:val="Heading1"/>
        <w:tabs>
          <w:tab w:val="left" w:pos="8640"/>
        </w:tabs>
        <w:spacing w:after="120"/>
        <w:jc w:val="both"/>
        <w:rPr>
          <w:rFonts w:ascii="Times New Roman" w:hAnsi="Times New Roman" w:cs="Times New Roman"/>
        </w:rPr>
      </w:pPr>
      <w:bookmarkStart w:id="112" w:name="_Toc79933440"/>
      <w:r>
        <w:rPr>
          <w:rFonts w:ascii="Times New Roman" w:hAnsi="Times New Roman" w:cs="Times New Roman"/>
        </w:rPr>
        <w:lastRenderedPageBreak/>
        <w:t>References</w:t>
      </w:r>
      <w:bookmarkEnd w:id="112"/>
    </w:p>
    <w:p w:rsidR="00CF703E" w:rsidRDefault="00CF703E" w:rsidP="00CF703E">
      <w:pPr>
        <w:pStyle w:val="Table"/>
        <w:spacing w:line="360" w:lineRule="auto"/>
        <w:jc w:val="both"/>
      </w:pPr>
      <w:r>
        <w:t xml:space="preserve">Blumberg, A.F. and G.L. Mellor (1987) A description of a three-dimensional coastal ocean circulation model. In: </w:t>
      </w:r>
      <w:r w:rsidRPr="006142B8">
        <w:rPr>
          <w:i/>
        </w:rPr>
        <w:t>Three-Dimensional Coastal Ocean Models</w:t>
      </w:r>
      <w:r>
        <w:t xml:space="preserve">, vol. 4, </w:t>
      </w:r>
      <w:r w:rsidRPr="006142B8">
        <w:rPr>
          <w:i/>
        </w:rPr>
        <w:t>Coastal and Estuarine Studies</w:t>
      </w:r>
      <w:r>
        <w:t>, N. Heaps, editor, Washington, D.C.: AGU, pp. 1-16.</w:t>
      </w:r>
    </w:p>
    <w:p w:rsidR="005F1928" w:rsidRPr="003704CA" w:rsidRDefault="005F1928" w:rsidP="005F1928">
      <w:pPr>
        <w:pStyle w:val="Table"/>
        <w:jc w:val="both"/>
      </w:pPr>
      <w:r w:rsidRPr="003704CA">
        <w:t xml:space="preserve">Comblen, R., Legrand, S., Deleersnijder, E., and Legat, V. (2009) A finite element method for solving the shallow water equations on the sphere. Ocean Mod., 28, 12-23. </w:t>
      </w:r>
    </w:p>
    <w:p w:rsidR="00CF703E" w:rsidRDefault="00CF703E" w:rsidP="00CF703E">
      <w:pPr>
        <w:pStyle w:val="Table"/>
        <w:spacing w:line="360" w:lineRule="auto"/>
        <w:jc w:val="both"/>
      </w:pPr>
      <w:r>
        <w:t xml:space="preserve">Canuto, V.M., A. Howard, Y. Cheng and M.S. Dubovikov (2001) Ocean turbulence I: one-point closure model. Momentum and heat vertical diffusivities. </w:t>
      </w:r>
      <w:r w:rsidRPr="002B7241">
        <w:rPr>
          <w:i/>
        </w:rPr>
        <w:t>J. Phys. Ocean</w:t>
      </w:r>
      <w:r>
        <w:rPr>
          <w:i/>
        </w:rPr>
        <w:t>o</w:t>
      </w:r>
      <w:r w:rsidRPr="002B7241">
        <w:rPr>
          <w:i/>
        </w:rPr>
        <w:t>.</w:t>
      </w:r>
      <w:r>
        <w:rPr>
          <w:i/>
        </w:rPr>
        <w:t>,</w:t>
      </w:r>
      <w:r w:rsidRPr="002B7241">
        <w:rPr>
          <w:i/>
        </w:rPr>
        <w:t xml:space="preserve"> </w:t>
      </w:r>
      <w:r>
        <w:t>31, pp. 1413-1426.</w:t>
      </w:r>
    </w:p>
    <w:p w:rsidR="00A326D4" w:rsidRDefault="00A326D4" w:rsidP="003704CA">
      <w:pPr>
        <w:pStyle w:val="Table"/>
        <w:jc w:val="both"/>
      </w:pPr>
      <w:r>
        <w:t xml:space="preserve">Casulli, V. and E. Cattani (1994) Stability, accuracy and efficiency of a semi-implicit method for 3D shallow water flow. </w:t>
      </w:r>
      <w:r w:rsidRPr="003704CA">
        <w:t>Computers &amp; Mathematics with Applications</w:t>
      </w:r>
      <w:r>
        <w:t>, 27, pp. 99-112.</w:t>
      </w:r>
    </w:p>
    <w:p w:rsidR="00A326D4" w:rsidRPr="003C098D" w:rsidRDefault="00A326D4" w:rsidP="003704CA">
      <w:pPr>
        <w:pStyle w:val="Table"/>
        <w:jc w:val="both"/>
      </w:pPr>
      <w:r w:rsidRPr="003C098D">
        <w:t>Casulli</w:t>
      </w:r>
      <w:r>
        <w:t>, V.</w:t>
      </w:r>
      <w:r w:rsidRPr="003C098D">
        <w:t xml:space="preserve"> and </w:t>
      </w:r>
      <w:r>
        <w:t xml:space="preserve">P. </w:t>
      </w:r>
      <w:r w:rsidRPr="003C098D">
        <w:t>Zanolli</w:t>
      </w:r>
      <w:r>
        <w:t xml:space="preserve"> (</w:t>
      </w:r>
      <w:r w:rsidRPr="003C098D">
        <w:t>2005</w:t>
      </w:r>
      <w:r>
        <w:t>)</w:t>
      </w:r>
      <w:r w:rsidRPr="003C098D">
        <w:t xml:space="preserve"> </w:t>
      </w:r>
      <w:r w:rsidRPr="002B3680">
        <w:t>High resolution methods for multi</w:t>
      </w:r>
      <w:r>
        <w:t xml:space="preserve">dimensional advection–diffusion </w:t>
      </w:r>
      <w:r w:rsidRPr="002B3680">
        <w:t>problems in free-surface hydrodynamics</w:t>
      </w:r>
      <w:r>
        <w:t xml:space="preserve">. </w:t>
      </w:r>
      <w:r w:rsidRPr="003704CA">
        <w:t>Ocean Modelling</w:t>
      </w:r>
      <w:r>
        <w:t>, 10, pp.</w:t>
      </w:r>
      <w:r w:rsidRPr="002B3680">
        <w:t>137-151</w:t>
      </w:r>
      <w:r>
        <w:t>.</w:t>
      </w:r>
    </w:p>
    <w:p w:rsidR="00A326D4" w:rsidRPr="003704CA" w:rsidRDefault="00A326D4" w:rsidP="003704CA">
      <w:pPr>
        <w:pStyle w:val="Table"/>
        <w:jc w:val="both"/>
      </w:pPr>
      <w:r w:rsidRPr="003704CA">
        <w:t>Danilov, D. (2013) Ocean modeling on unstructured meshes, Ocean Mod., 69, 195-210.</w:t>
      </w:r>
    </w:p>
    <w:p w:rsidR="00A326D4" w:rsidRPr="003704CA" w:rsidRDefault="00A326D4" w:rsidP="003704CA">
      <w:pPr>
        <w:pStyle w:val="Table"/>
        <w:jc w:val="both"/>
      </w:pPr>
      <w:r w:rsidRPr="003704CA">
        <w:t>Dukhovskoy, D.S., Morey, S.L., O’Brien, J.J., Martin, P.J., and Cooper, C. (2009) Application of a vanishing quasi-sigma vertical coordinate for simulation of high-speed deep currents over the Sigsbee Escarpment in the Gulf of Mexico, Ocean Mod., 28, 250–265.</w:t>
      </w:r>
    </w:p>
    <w:p w:rsidR="00A326D4" w:rsidRPr="003704CA" w:rsidRDefault="00A326D4" w:rsidP="003704CA">
      <w:pPr>
        <w:pStyle w:val="Table"/>
        <w:jc w:val="both"/>
      </w:pPr>
      <w:r w:rsidRPr="003704CA">
        <w:t>Duraisamy, K. and J.D. Baeder (2007), Implicit Scheme For Hyperbolic Conservation Laws Using Nonoscillatory Reconstruction In Space And Time, Siam J. Sci. Comput. 29(6), 2607–2620.</w:t>
      </w:r>
    </w:p>
    <w:p w:rsidR="00A326D4" w:rsidRDefault="00A326D4" w:rsidP="003704CA">
      <w:pPr>
        <w:pStyle w:val="Table"/>
        <w:jc w:val="both"/>
      </w:pPr>
      <w:r>
        <w:t xml:space="preserve">Flather, R.A. (1987) A tidal model of Northeast Pacific. </w:t>
      </w:r>
      <w:r w:rsidRPr="003704CA">
        <w:t>Atmosphere-Ocean</w:t>
      </w:r>
      <w:r>
        <w:t>, 25, pp. 22-45.</w:t>
      </w:r>
    </w:p>
    <w:p w:rsidR="00CF703E" w:rsidRDefault="00CF703E" w:rsidP="003704CA">
      <w:pPr>
        <w:pStyle w:val="Table"/>
        <w:jc w:val="both"/>
      </w:pPr>
      <w:r>
        <w:t xml:space="preserve">Galperin, B., L. H. Kantha, S. Hassid and A. Rosati (1988) A quasi-equilibrium turbulent energy model for geophysical flows. </w:t>
      </w:r>
      <w:r w:rsidRPr="003704CA">
        <w:t>J. Atmos. Sci.</w:t>
      </w:r>
      <w:r>
        <w:t>, 45, pp. 55-62.</w:t>
      </w:r>
    </w:p>
    <w:p w:rsidR="005F1928" w:rsidRPr="003704CA" w:rsidRDefault="005F1928" w:rsidP="005F1928">
      <w:pPr>
        <w:pStyle w:val="Table"/>
        <w:jc w:val="both"/>
      </w:pPr>
      <w:r w:rsidRPr="003704CA">
        <w:t>Gravel, S. and A. Staniforth (1994), A mass-conserving semi-Lagrangian scheme for the  shallow-water equations, Mon. Wea. Rev., 122, 243-248.</w:t>
      </w:r>
    </w:p>
    <w:p w:rsidR="00A326D4" w:rsidRPr="003704CA" w:rsidRDefault="00A326D4" w:rsidP="003704CA">
      <w:pPr>
        <w:pStyle w:val="Table"/>
        <w:jc w:val="both"/>
      </w:pPr>
      <w:r w:rsidRPr="003704CA">
        <w:t>Griffies, S.M. and R.W. Hallberg (2000), Biharmonic Friction with a Smagorinsky-Like Viscosity for Use in Large-Scale Eddy-Permitting Ocean Models, Monthly Weather Review, 128, 2935-46.</w:t>
      </w:r>
    </w:p>
    <w:p w:rsidR="00A326D4" w:rsidRPr="003704CA" w:rsidRDefault="00A326D4" w:rsidP="003704CA">
      <w:pPr>
        <w:pStyle w:val="Table"/>
        <w:jc w:val="both"/>
      </w:pPr>
      <w:r w:rsidRPr="003704CA">
        <w:t>Ham, D.A., Pietrzak, J., and G.S. Stelling (2006), A streamline tracking algorithm for semi-Lagrangian advection schemes based on the analytic integration of the velocity field, Journal of Computational and Applied Mathematics 192, 168–174.</w:t>
      </w:r>
    </w:p>
    <w:p w:rsidR="005F1928" w:rsidRDefault="005F1928" w:rsidP="005F1928">
      <w:pPr>
        <w:pStyle w:val="Table"/>
        <w:jc w:val="both"/>
      </w:pPr>
      <w:r>
        <w:t xml:space="preserve">Kantha, L.H. and C.A. Clayson (1994) An improved mixed layer model for geophysical applications. </w:t>
      </w:r>
      <w:r w:rsidRPr="003704CA">
        <w:t xml:space="preserve">J. Geophy. Res, </w:t>
      </w:r>
      <w:r>
        <w:t>99(25), pp. 235-266.</w:t>
      </w:r>
    </w:p>
    <w:p w:rsidR="00297C7E" w:rsidRDefault="00297C7E" w:rsidP="003704CA">
      <w:pPr>
        <w:pStyle w:val="Table"/>
        <w:jc w:val="both"/>
      </w:pPr>
      <w:r w:rsidRPr="00297C7E">
        <w:lastRenderedPageBreak/>
        <w:t xml:space="preserve">Klingbeil, K., Mohammadi-Aragh, M., Gräwe, U., Burchard, H. (2014) Quantification of spurious dissipation and mixing – Discrete variance decay in a Finite-Volume framework, Ocean Modelling, https://doi.org/10.1016/j.ocemod.2014.06.001. </w:t>
      </w:r>
    </w:p>
    <w:p w:rsidR="00A326D4" w:rsidRPr="003704CA" w:rsidRDefault="00A326D4" w:rsidP="003704CA">
      <w:pPr>
        <w:pStyle w:val="Table"/>
        <w:jc w:val="both"/>
      </w:pPr>
      <w:r w:rsidRPr="003704CA">
        <w:t>Le Roux, D.Y., Lin, C.A., Staniforth, A. (1997), An accurate interpolating scheme for semi-Lagrangian advection on an unstructured mesh for ocean modelling, Tellus, 49A, 119–138.</w:t>
      </w:r>
    </w:p>
    <w:p w:rsidR="00A326D4" w:rsidRPr="003704CA" w:rsidRDefault="00A326D4" w:rsidP="003704CA">
      <w:pPr>
        <w:pStyle w:val="Table"/>
        <w:jc w:val="both"/>
      </w:pPr>
      <w:r w:rsidRPr="003704CA">
        <w:t>Le Roux, D.Y., Sène, A., Rostand, V., and E. Hanert (2005), On some spurious mode issues in shallow-water models using a linear algebra approach. Ocean Modelling 10, 83–94.</w:t>
      </w:r>
    </w:p>
    <w:p w:rsidR="00CF703E" w:rsidRDefault="00CF703E" w:rsidP="003704CA">
      <w:pPr>
        <w:pStyle w:val="Table"/>
        <w:jc w:val="both"/>
      </w:pPr>
      <w:r>
        <w:t xml:space="preserve">Mellor, G.L. and T. Yamada (1982) Development of a turbulence closure model for geophysical fluid problems. </w:t>
      </w:r>
      <w:r w:rsidRPr="003704CA">
        <w:t>Rev. Geophys.,</w:t>
      </w:r>
      <w:r>
        <w:t xml:space="preserve"> 20, pp. 851-875.</w:t>
      </w:r>
    </w:p>
    <w:p w:rsidR="00297C7E" w:rsidRDefault="00297C7E" w:rsidP="003704CA">
      <w:pPr>
        <w:pStyle w:val="Table"/>
        <w:jc w:val="both"/>
      </w:pPr>
      <w:r w:rsidRPr="00297C7E">
        <w:t>Nunez, K., Zhang, Y., Herman, J., Reay, W. and Hershner, C. (2020) A multi-scale approach for simulating tidal marsh evolution, Ocean Dynamics, https://doi.org</w:t>
      </w:r>
      <w:r>
        <w:t xml:space="preserve">/10.1007/s10236-020-01380-6 </w:t>
      </w:r>
    </w:p>
    <w:p w:rsidR="00CF703E" w:rsidRPr="003704CA" w:rsidRDefault="00CF703E" w:rsidP="003704CA">
      <w:pPr>
        <w:pStyle w:val="Table"/>
        <w:jc w:val="both"/>
      </w:pPr>
      <w:r w:rsidRPr="003704CA">
        <w:t>Pinto, L., Fortunato, A.B., Zhang, Y., Oliveira, A. and Sancho, F.E.P. (2012) Development and validation of a three-dimensional morphodynamic modelling system, Ocean Mod., 57-58, 1-14.</w:t>
      </w:r>
    </w:p>
    <w:p w:rsidR="00CF703E" w:rsidRDefault="00CF703E" w:rsidP="003704CA">
      <w:pPr>
        <w:pStyle w:val="Table"/>
        <w:jc w:val="both"/>
      </w:pPr>
      <w:r>
        <w:t xml:space="preserve">Pond, S. and G.L. Pickard (1998) </w:t>
      </w:r>
      <w:r w:rsidRPr="003704CA">
        <w:t>Introductory Dynamical Oceanography</w:t>
      </w:r>
      <w:r>
        <w:t>, Butterworth-Heinmann.</w:t>
      </w:r>
    </w:p>
    <w:p w:rsidR="00CF703E" w:rsidRDefault="00CF703E" w:rsidP="003704CA">
      <w:pPr>
        <w:pStyle w:val="Table"/>
        <w:jc w:val="both"/>
      </w:pPr>
      <w:r>
        <w:t>Rodi, W. (1984) Turbulence models and their applications in hydraulics: a state of the art review. Delft, The Netherlands, International Association for Hydraulics Research.</w:t>
      </w:r>
    </w:p>
    <w:p w:rsidR="005F1928" w:rsidRPr="003704CA" w:rsidRDefault="005F1928" w:rsidP="005F1928">
      <w:pPr>
        <w:pStyle w:val="Table"/>
        <w:jc w:val="both"/>
      </w:pPr>
      <w:r w:rsidRPr="003704CA">
        <w:t>Shapiro, R. (1970), Smoothing, filtering and boundary effects, Rev. Geophys. Space Phys. 8 (2), 359–387.</w:t>
      </w:r>
    </w:p>
    <w:p w:rsidR="00A326D4" w:rsidRPr="003704CA" w:rsidRDefault="00A326D4" w:rsidP="003704CA">
      <w:pPr>
        <w:pStyle w:val="Table"/>
        <w:jc w:val="both"/>
      </w:pPr>
      <w:r w:rsidRPr="003704CA">
        <w:t>Shchepetkin, A.F. and J.C. Mcwilliams (1998), Quasi-Monotone Advection Schemes Based on Explicit Locally Adaptive Dissipation , Monthly Weather Review, 126, 1541-80.</w:t>
      </w:r>
    </w:p>
    <w:p w:rsidR="00297C7E" w:rsidRDefault="00297C7E" w:rsidP="003704CA">
      <w:pPr>
        <w:pStyle w:val="Table"/>
        <w:jc w:val="both"/>
      </w:pPr>
      <w:r w:rsidRPr="00297C7E">
        <w:t xml:space="preserve">Shen, J. and Haas, L. (2004) Calculating age and residence time in the tidal York River using three-dimensional model experiments, Estuarine, Coastal and Shelf Science, </w:t>
      </w:r>
      <w:hyperlink r:id="rId225" w:history="1">
        <w:r w:rsidRPr="00DB5CC6">
          <w:rPr>
            <w:rStyle w:val="Hyperlink"/>
          </w:rPr>
          <w:t>https://doi.org/10.1016/j.ecss.2004.06.010</w:t>
        </w:r>
      </w:hyperlink>
      <w:r w:rsidRPr="00297C7E">
        <w:t xml:space="preserve">. </w:t>
      </w:r>
    </w:p>
    <w:p w:rsidR="00A326D4" w:rsidRDefault="00A326D4" w:rsidP="003704CA">
      <w:pPr>
        <w:pStyle w:val="Table"/>
        <w:jc w:val="both"/>
      </w:pPr>
      <w:r>
        <w:t xml:space="preserve">Song, Y. and D. Haidvogel (1994) A semi-implicit ocean circulation model using a generalized topography-following coordinate system. </w:t>
      </w:r>
      <w:r w:rsidRPr="003704CA">
        <w:t>J. Compt. Phys.</w:t>
      </w:r>
      <w:r>
        <w:t>, 115, pp. 228-244.</w:t>
      </w:r>
    </w:p>
    <w:p w:rsidR="00A326D4" w:rsidRDefault="00A326D4" w:rsidP="003704CA">
      <w:pPr>
        <w:pStyle w:val="Table"/>
        <w:jc w:val="both"/>
      </w:pPr>
      <w:r>
        <w:t xml:space="preserve">Umlauf, L. and H. Burchard (2003) A generic length-scale equation for geophysical turbulence models. </w:t>
      </w:r>
      <w:r w:rsidRPr="003704CA">
        <w:t>J. Mar. Res.</w:t>
      </w:r>
      <w:r>
        <w:t>, 6, pp. 235-265.</w:t>
      </w:r>
    </w:p>
    <w:p w:rsidR="003704CA" w:rsidRDefault="003704CA" w:rsidP="003704CA">
      <w:pPr>
        <w:pStyle w:val="Table"/>
        <w:jc w:val="both"/>
      </w:pPr>
      <w:r w:rsidRPr="00D86444">
        <w:t>Warner, J.C., Sherwood, C.R., Arango, H.G. Signell, R.P., 2005. Performance of four turbulence closure models implemented using a generic length scale method. Ocean Modelling, 8, 81-113.</w:t>
      </w:r>
    </w:p>
    <w:p w:rsidR="00FE73B7" w:rsidRPr="00FE73B7" w:rsidRDefault="00FE73B7" w:rsidP="00FE73B7">
      <w:pPr>
        <w:pStyle w:val="Table"/>
        <w:jc w:val="both"/>
      </w:pPr>
      <w:r w:rsidRPr="00FE73B7">
        <w:t>Warner, J.C., Sherwood, C.R., Signell, R.P., Harris, C.K., Arango, H.G. 2008. Development of a three-dimensional, regional, coupled wave, current, and sediment-transport model. Comput. Geosci. 34 (10), 1284–1306. doi: 10.1016/j.cageo.2008.02.012</w:t>
      </w:r>
    </w:p>
    <w:p w:rsidR="00CF703E" w:rsidRDefault="00CF703E" w:rsidP="003704CA">
      <w:pPr>
        <w:pStyle w:val="Table"/>
        <w:jc w:val="both"/>
      </w:pPr>
      <w:r>
        <w:lastRenderedPageBreak/>
        <w:t xml:space="preserve">Wilcox, D.C. (1998) Reassessment of scale determining equation for advance turbulence models. </w:t>
      </w:r>
      <w:r w:rsidRPr="003704CA">
        <w:t>AIAA J.,</w:t>
      </w:r>
      <w:r w:rsidRPr="002B7241">
        <w:t xml:space="preserve"> </w:t>
      </w:r>
      <w:r>
        <w:t>26, pp. 1299-1310.</w:t>
      </w:r>
    </w:p>
    <w:p w:rsidR="00C07453" w:rsidRDefault="00C07453" w:rsidP="00C07453">
      <w:pPr>
        <w:pStyle w:val="Table"/>
        <w:jc w:val="both"/>
      </w:pPr>
      <w:r>
        <w:t xml:space="preserve">Zeng, X., M. Zhao and R.E. Dickinson (1998) Intercomparison of bulk aerodynamic algorithms for the computation of sea surface fluxes using TOGA COARE and TAO data. </w:t>
      </w:r>
      <w:r w:rsidRPr="003704CA">
        <w:t>J. Clim.</w:t>
      </w:r>
      <w:r>
        <w:t>, 11, pp. 2628-2644.</w:t>
      </w:r>
    </w:p>
    <w:p w:rsidR="00A326D4" w:rsidRDefault="00A326D4" w:rsidP="003704CA">
      <w:pPr>
        <w:pStyle w:val="Table"/>
        <w:jc w:val="both"/>
      </w:pPr>
      <w:r>
        <w:t>Zhang, Y., Baptista, A.M. and Myers, E.P. (2004) "A cross-scale model for 3D baroclinic circulation in estuary-plume-shelf systems: I. Formulation and skill assessment". Cont. Shelf Res., 24: 2187-2214.</w:t>
      </w:r>
    </w:p>
    <w:p w:rsidR="00A326D4" w:rsidRDefault="00A326D4" w:rsidP="003704CA">
      <w:pPr>
        <w:pStyle w:val="Table"/>
        <w:jc w:val="both"/>
      </w:pPr>
      <w:r>
        <w:t>Zhang, Y. and Baptista, A.M. (2008) "SELFE: A semi-implicit Eulerian-Lagrangian finite-element model for cross-scale ocean circulation", Ocean Modelling, 21(3-4), 71-96.</w:t>
      </w:r>
    </w:p>
    <w:p w:rsidR="00A326D4" w:rsidRDefault="00A326D4" w:rsidP="003704CA">
      <w:pPr>
        <w:pStyle w:val="Table"/>
        <w:jc w:val="both"/>
      </w:pPr>
      <w:r>
        <w:t>Zhang, Y., Ateljevich, E., Yu, H-C., Wu, C-H., and Yu, J.C.S. (2015) A new vertical coordinate system for a 3D unstructured-grid model, Ocean Modelling, 85, 16-31.</w:t>
      </w:r>
    </w:p>
    <w:p w:rsidR="00A326D4" w:rsidRDefault="00A326D4" w:rsidP="003704CA">
      <w:pPr>
        <w:pStyle w:val="Table"/>
        <w:jc w:val="both"/>
      </w:pPr>
      <w:r>
        <w:t>Zhang, Y., Ye, F., Stanev, E.V., Grashorn, S. (2016). Seamless cross-scale modeling with SCHISM, Ocean Modelling, 102, 64-81. doi:10.1016/j.ocemod.2016.05.002</w:t>
      </w:r>
    </w:p>
    <w:p w:rsidR="00A326D4" w:rsidRPr="003704CA" w:rsidRDefault="00A326D4" w:rsidP="003704CA">
      <w:pPr>
        <w:pStyle w:val="Table"/>
        <w:jc w:val="both"/>
      </w:pPr>
      <w:r>
        <w:t>Zhang, Y., Stanev, E.V. and S. Grashorn (2016) Unstructured-grid model for the North Sea and Baltic Sea: validation against observations, Ocean Modelling, 97, 91-108.</w:t>
      </w:r>
    </w:p>
    <w:p w:rsidR="003B45BC" w:rsidRPr="00633A21" w:rsidRDefault="003B45BC" w:rsidP="003704CA">
      <w:pPr>
        <w:pStyle w:val="Table"/>
        <w:jc w:val="both"/>
      </w:pPr>
    </w:p>
    <w:sectPr w:rsidR="003B45BC" w:rsidRPr="00633A21">
      <w:footerReference w:type="default" r:id="rId22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4034D" w:rsidRDefault="0024034D" w:rsidP="0003243E">
      <w:pPr>
        <w:spacing w:after="0" w:line="240" w:lineRule="auto"/>
      </w:pPr>
      <w:r>
        <w:separator/>
      </w:r>
    </w:p>
  </w:endnote>
  <w:endnote w:type="continuationSeparator" w:id="0">
    <w:p w:rsidR="0024034D" w:rsidRDefault="0024034D" w:rsidP="000324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2528173"/>
      <w:docPartObj>
        <w:docPartGallery w:val="Page Numbers (Bottom of Page)"/>
        <w:docPartUnique/>
      </w:docPartObj>
    </w:sdtPr>
    <w:sdtEndPr>
      <w:rPr>
        <w:noProof/>
      </w:rPr>
    </w:sdtEndPr>
    <w:sdtContent>
      <w:p w:rsidR="004946FB" w:rsidRDefault="004946FB">
        <w:pPr>
          <w:pStyle w:val="Footer"/>
          <w:jc w:val="center"/>
        </w:pPr>
        <w:r>
          <w:fldChar w:fldCharType="begin"/>
        </w:r>
        <w:r>
          <w:instrText xml:space="preserve"> PAGE   \* MERGEFORMAT </w:instrText>
        </w:r>
        <w:r>
          <w:fldChar w:fldCharType="separate"/>
        </w:r>
        <w:r w:rsidR="008308EC">
          <w:rPr>
            <w:noProof/>
          </w:rPr>
          <w:t>69</w:t>
        </w:r>
        <w:r>
          <w:rPr>
            <w:noProof/>
          </w:rPr>
          <w:fldChar w:fldCharType="end"/>
        </w:r>
      </w:p>
    </w:sdtContent>
  </w:sdt>
  <w:p w:rsidR="004946FB" w:rsidRDefault="004946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4034D" w:rsidRDefault="0024034D" w:rsidP="0003243E">
      <w:pPr>
        <w:spacing w:after="0" w:line="240" w:lineRule="auto"/>
      </w:pPr>
      <w:r>
        <w:separator/>
      </w:r>
    </w:p>
  </w:footnote>
  <w:footnote w:type="continuationSeparator" w:id="0">
    <w:p w:rsidR="0024034D" w:rsidRDefault="0024034D" w:rsidP="0003243E">
      <w:pPr>
        <w:spacing w:after="0" w:line="240" w:lineRule="auto"/>
      </w:pPr>
      <w:r>
        <w:continuationSeparator/>
      </w:r>
    </w:p>
  </w:footnote>
  <w:footnote w:id="1">
    <w:p w:rsidR="004946FB" w:rsidRDefault="004946FB" w:rsidP="007D1327">
      <w:pPr>
        <w:pStyle w:val="FootnoteText"/>
      </w:pPr>
      <w:r>
        <w:rPr>
          <w:rStyle w:val="FootnoteReference"/>
        </w:rPr>
        <w:footnoteRef/>
      </w:r>
      <w:r>
        <w:t xml:space="preserve"> Although other definitions of volume/mass exist, we define volume/mass in the finite-volume sense throughout this paper and measure conservation based on this definition.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166E1"/>
    <w:multiLevelType w:val="hybridMultilevel"/>
    <w:tmpl w:val="47504CA0"/>
    <w:lvl w:ilvl="0" w:tplc="3D36A5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34C2E0F"/>
    <w:multiLevelType w:val="hybridMultilevel"/>
    <w:tmpl w:val="BDDE97D8"/>
    <w:lvl w:ilvl="0" w:tplc="FCA295A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5814CC7"/>
    <w:multiLevelType w:val="multilevel"/>
    <w:tmpl w:val="BE960D8A"/>
    <w:lvl w:ilvl="0">
      <w:start w:val="1"/>
      <w:numFmt w:val="decimal"/>
      <w:lvlText w:val="%1."/>
      <w:lvlJc w:val="left"/>
      <w:pPr>
        <w:ind w:left="787" w:hanging="360"/>
      </w:pPr>
    </w:lvl>
    <w:lvl w:ilvl="1">
      <w:start w:val="2"/>
      <w:numFmt w:val="decimal"/>
      <w:isLgl/>
      <w:lvlText w:val="%1.%2"/>
      <w:lvlJc w:val="left"/>
      <w:pPr>
        <w:ind w:left="967" w:hanging="540"/>
      </w:pPr>
      <w:rPr>
        <w:rFonts w:hint="default"/>
      </w:rPr>
    </w:lvl>
    <w:lvl w:ilvl="2">
      <w:start w:val="1"/>
      <w:numFmt w:val="decimal"/>
      <w:isLgl/>
      <w:lvlText w:val="%1.%2.%3"/>
      <w:lvlJc w:val="left"/>
      <w:pPr>
        <w:ind w:left="1147" w:hanging="720"/>
      </w:pPr>
      <w:rPr>
        <w:rFonts w:hint="default"/>
      </w:rPr>
    </w:lvl>
    <w:lvl w:ilvl="3">
      <w:start w:val="1"/>
      <w:numFmt w:val="decimal"/>
      <w:isLgl/>
      <w:lvlText w:val="%1.%2.%3.%4"/>
      <w:lvlJc w:val="left"/>
      <w:pPr>
        <w:ind w:left="1147" w:hanging="720"/>
      </w:pPr>
      <w:rPr>
        <w:rFonts w:hint="default"/>
      </w:rPr>
    </w:lvl>
    <w:lvl w:ilvl="4">
      <w:start w:val="1"/>
      <w:numFmt w:val="decimal"/>
      <w:isLgl/>
      <w:lvlText w:val="%1.%2.%3.%4.%5"/>
      <w:lvlJc w:val="left"/>
      <w:pPr>
        <w:ind w:left="1507" w:hanging="1080"/>
      </w:pPr>
      <w:rPr>
        <w:rFonts w:hint="default"/>
      </w:rPr>
    </w:lvl>
    <w:lvl w:ilvl="5">
      <w:start w:val="1"/>
      <w:numFmt w:val="decimal"/>
      <w:isLgl/>
      <w:lvlText w:val="%1.%2.%3.%4.%5.%6"/>
      <w:lvlJc w:val="left"/>
      <w:pPr>
        <w:ind w:left="1507" w:hanging="1080"/>
      </w:pPr>
      <w:rPr>
        <w:rFonts w:hint="default"/>
      </w:rPr>
    </w:lvl>
    <w:lvl w:ilvl="6">
      <w:start w:val="1"/>
      <w:numFmt w:val="decimal"/>
      <w:isLgl/>
      <w:lvlText w:val="%1.%2.%3.%4.%5.%6.%7"/>
      <w:lvlJc w:val="left"/>
      <w:pPr>
        <w:ind w:left="1867" w:hanging="1440"/>
      </w:pPr>
      <w:rPr>
        <w:rFonts w:hint="default"/>
      </w:rPr>
    </w:lvl>
    <w:lvl w:ilvl="7">
      <w:start w:val="1"/>
      <w:numFmt w:val="decimal"/>
      <w:isLgl/>
      <w:lvlText w:val="%1.%2.%3.%4.%5.%6.%7.%8"/>
      <w:lvlJc w:val="left"/>
      <w:pPr>
        <w:ind w:left="1867" w:hanging="1440"/>
      </w:pPr>
      <w:rPr>
        <w:rFonts w:hint="default"/>
      </w:rPr>
    </w:lvl>
    <w:lvl w:ilvl="8">
      <w:start w:val="1"/>
      <w:numFmt w:val="decimal"/>
      <w:isLgl/>
      <w:lvlText w:val="%1.%2.%3.%4.%5.%6.%7.%8.%9"/>
      <w:lvlJc w:val="left"/>
      <w:pPr>
        <w:ind w:left="2227" w:hanging="1800"/>
      </w:pPr>
      <w:rPr>
        <w:rFonts w:hint="default"/>
      </w:rPr>
    </w:lvl>
  </w:abstractNum>
  <w:abstractNum w:abstractNumId="3" w15:restartNumberingAfterBreak="0">
    <w:nsid w:val="05833519"/>
    <w:multiLevelType w:val="multilevel"/>
    <w:tmpl w:val="806085AE"/>
    <w:lvl w:ilvl="0">
      <w:start w:val="7"/>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78479B7"/>
    <w:multiLevelType w:val="hybridMultilevel"/>
    <w:tmpl w:val="D5C0E59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047C08"/>
    <w:multiLevelType w:val="multilevel"/>
    <w:tmpl w:val="197C1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EF4420"/>
    <w:multiLevelType w:val="hybridMultilevel"/>
    <w:tmpl w:val="7F3EF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44006E5"/>
    <w:multiLevelType w:val="hybridMultilevel"/>
    <w:tmpl w:val="956A9FEA"/>
    <w:lvl w:ilvl="0" w:tplc="C0308BA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666757A"/>
    <w:multiLevelType w:val="hybridMultilevel"/>
    <w:tmpl w:val="40BCE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576DE9"/>
    <w:multiLevelType w:val="hybridMultilevel"/>
    <w:tmpl w:val="6C9E5AC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1E5D7FF6"/>
    <w:multiLevelType w:val="hybridMultilevel"/>
    <w:tmpl w:val="9B767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A00C50"/>
    <w:multiLevelType w:val="multilevel"/>
    <w:tmpl w:val="BE960D8A"/>
    <w:lvl w:ilvl="0">
      <w:start w:val="1"/>
      <w:numFmt w:val="decimal"/>
      <w:lvlText w:val="%1."/>
      <w:lvlJc w:val="left"/>
      <w:pPr>
        <w:ind w:left="787" w:hanging="360"/>
      </w:pPr>
    </w:lvl>
    <w:lvl w:ilvl="1">
      <w:start w:val="2"/>
      <w:numFmt w:val="decimal"/>
      <w:isLgl/>
      <w:lvlText w:val="%1.%2"/>
      <w:lvlJc w:val="left"/>
      <w:pPr>
        <w:ind w:left="967" w:hanging="540"/>
      </w:pPr>
      <w:rPr>
        <w:rFonts w:hint="default"/>
      </w:rPr>
    </w:lvl>
    <w:lvl w:ilvl="2">
      <w:start w:val="1"/>
      <w:numFmt w:val="decimal"/>
      <w:isLgl/>
      <w:lvlText w:val="%1.%2.%3"/>
      <w:lvlJc w:val="left"/>
      <w:pPr>
        <w:ind w:left="1147" w:hanging="720"/>
      </w:pPr>
      <w:rPr>
        <w:rFonts w:hint="default"/>
      </w:rPr>
    </w:lvl>
    <w:lvl w:ilvl="3">
      <w:start w:val="1"/>
      <w:numFmt w:val="decimal"/>
      <w:isLgl/>
      <w:lvlText w:val="%1.%2.%3.%4"/>
      <w:lvlJc w:val="left"/>
      <w:pPr>
        <w:ind w:left="1147" w:hanging="720"/>
      </w:pPr>
      <w:rPr>
        <w:rFonts w:hint="default"/>
      </w:rPr>
    </w:lvl>
    <w:lvl w:ilvl="4">
      <w:start w:val="1"/>
      <w:numFmt w:val="decimal"/>
      <w:isLgl/>
      <w:lvlText w:val="%1.%2.%3.%4.%5"/>
      <w:lvlJc w:val="left"/>
      <w:pPr>
        <w:ind w:left="1507" w:hanging="1080"/>
      </w:pPr>
      <w:rPr>
        <w:rFonts w:hint="default"/>
      </w:rPr>
    </w:lvl>
    <w:lvl w:ilvl="5">
      <w:start w:val="1"/>
      <w:numFmt w:val="decimal"/>
      <w:isLgl/>
      <w:lvlText w:val="%1.%2.%3.%4.%5.%6"/>
      <w:lvlJc w:val="left"/>
      <w:pPr>
        <w:ind w:left="1507" w:hanging="1080"/>
      </w:pPr>
      <w:rPr>
        <w:rFonts w:hint="default"/>
      </w:rPr>
    </w:lvl>
    <w:lvl w:ilvl="6">
      <w:start w:val="1"/>
      <w:numFmt w:val="decimal"/>
      <w:isLgl/>
      <w:lvlText w:val="%1.%2.%3.%4.%5.%6.%7"/>
      <w:lvlJc w:val="left"/>
      <w:pPr>
        <w:ind w:left="1867" w:hanging="1440"/>
      </w:pPr>
      <w:rPr>
        <w:rFonts w:hint="default"/>
      </w:rPr>
    </w:lvl>
    <w:lvl w:ilvl="7">
      <w:start w:val="1"/>
      <w:numFmt w:val="decimal"/>
      <w:isLgl/>
      <w:lvlText w:val="%1.%2.%3.%4.%5.%6.%7.%8"/>
      <w:lvlJc w:val="left"/>
      <w:pPr>
        <w:ind w:left="1867" w:hanging="1440"/>
      </w:pPr>
      <w:rPr>
        <w:rFonts w:hint="default"/>
      </w:rPr>
    </w:lvl>
    <w:lvl w:ilvl="8">
      <w:start w:val="1"/>
      <w:numFmt w:val="decimal"/>
      <w:isLgl/>
      <w:lvlText w:val="%1.%2.%3.%4.%5.%6.%7.%8.%9"/>
      <w:lvlJc w:val="left"/>
      <w:pPr>
        <w:ind w:left="2227" w:hanging="1800"/>
      </w:pPr>
      <w:rPr>
        <w:rFonts w:hint="default"/>
      </w:rPr>
    </w:lvl>
  </w:abstractNum>
  <w:abstractNum w:abstractNumId="12" w15:restartNumberingAfterBreak="0">
    <w:nsid w:val="1EDB72E4"/>
    <w:multiLevelType w:val="hybridMultilevel"/>
    <w:tmpl w:val="E66EA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D70D60"/>
    <w:multiLevelType w:val="hybridMultilevel"/>
    <w:tmpl w:val="3FC0048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2F07787"/>
    <w:multiLevelType w:val="hybridMultilevel"/>
    <w:tmpl w:val="EA3468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4C43A7"/>
    <w:multiLevelType w:val="hybridMultilevel"/>
    <w:tmpl w:val="053C4BB4"/>
    <w:lvl w:ilvl="0" w:tplc="A6546A1C">
      <w:start w:val="1"/>
      <w:numFmt w:val="decimal"/>
      <w:pStyle w:val="Equation"/>
      <w:lvlText w:val="{%1}"/>
      <w:lvlJc w:val="right"/>
      <w:pPr>
        <w:tabs>
          <w:tab w:val="num" w:pos="432"/>
        </w:tabs>
        <w:ind w:left="432" w:hanging="432"/>
      </w:pPr>
      <w:rPr>
        <w:rFonts w:hint="default"/>
      </w:rPr>
    </w:lvl>
    <w:lvl w:ilvl="1" w:tplc="B7BAD92E">
      <w:start w:val="1"/>
      <w:numFmt w:val="decimal"/>
      <w:lvlText w:val="Table %2"/>
      <w:lvlJc w:val="righ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1025BD9"/>
    <w:multiLevelType w:val="multilevel"/>
    <w:tmpl w:val="10F03B5A"/>
    <w:lvl w:ilvl="0">
      <w:start w:val="1"/>
      <w:numFmt w:val="decimal"/>
      <w:lvlText w:val="%1."/>
      <w:lvlJc w:val="left"/>
      <w:pPr>
        <w:ind w:left="785" w:hanging="360"/>
      </w:pPr>
    </w:lvl>
    <w:lvl w:ilvl="1">
      <w:start w:val="1"/>
      <w:numFmt w:val="decimal"/>
      <w:isLgl/>
      <w:lvlText w:val="%1.%2"/>
      <w:lvlJc w:val="left"/>
      <w:pPr>
        <w:ind w:left="785" w:hanging="360"/>
      </w:pPr>
      <w:rPr>
        <w:rFonts w:hint="default"/>
      </w:rPr>
    </w:lvl>
    <w:lvl w:ilvl="2">
      <w:start w:val="1"/>
      <w:numFmt w:val="decimal"/>
      <w:isLgl/>
      <w:lvlText w:val="%1.%2.%3"/>
      <w:lvlJc w:val="left"/>
      <w:pPr>
        <w:ind w:left="1145" w:hanging="720"/>
      </w:pPr>
      <w:rPr>
        <w:rFonts w:hint="default"/>
      </w:rPr>
    </w:lvl>
    <w:lvl w:ilvl="3">
      <w:start w:val="1"/>
      <w:numFmt w:val="decimal"/>
      <w:isLgl/>
      <w:lvlText w:val="%1.%2.%3.%4"/>
      <w:lvlJc w:val="left"/>
      <w:pPr>
        <w:ind w:left="1145" w:hanging="720"/>
      </w:pPr>
      <w:rPr>
        <w:rFonts w:hint="default"/>
      </w:rPr>
    </w:lvl>
    <w:lvl w:ilvl="4">
      <w:start w:val="1"/>
      <w:numFmt w:val="decimal"/>
      <w:isLgl/>
      <w:lvlText w:val="%1.%2.%3.%4.%5"/>
      <w:lvlJc w:val="left"/>
      <w:pPr>
        <w:ind w:left="1505" w:hanging="1080"/>
      </w:pPr>
      <w:rPr>
        <w:rFonts w:hint="default"/>
      </w:rPr>
    </w:lvl>
    <w:lvl w:ilvl="5">
      <w:start w:val="1"/>
      <w:numFmt w:val="decimal"/>
      <w:isLgl/>
      <w:lvlText w:val="%1.%2.%3.%4.%5.%6"/>
      <w:lvlJc w:val="left"/>
      <w:pPr>
        <w:ind w:left="1505" w:hanging="1080"/>
      </w:pPr>
      <w:rPr>
        <w:rFonts w:hint="default"/>
      </w:rPr>
    </w:lvl>
    <w:lvl w:ilvl="6">
      <w:start w:val="1"/>
      <w:numFmt w:val="decimal"/>
      <w:isLgl/>
      <w:lvlText w:val="%1.%2.%3.%4.%5.%6.%7"/>
      <w:lvlJc w:val="left"/>
      <w:pPr>
        <w:ind w:left="1865" w:hanging="1440"/>
      </w:pPr>
      <w:rPr>
        <w:rFonts w:hint="default"/>
      </w:rPr>
    </w:lvl>
    <w:lvl w:ilvl="7">
      <w:start w:val="1"/>
      <w:numFmt w:val="decimal"/>
      <w:isLgl/>
      <w:lvlText w:val="%1.%2.%3.%4.%5.%6.%7.%8"/>
      <w:lvlJc w:val="left"/>
      <w:pPr>
        <w:ind w:left="1865" w:hanging="1440"/>
      </w:pPr>
      <w:rPr>
        <w:rFonts w:hint="default"/>
      </w:rPr>
    </w:lvl>
    <w:lvl w:ilvl="8">
      <w:start w:val="1"/>
      <w:numFmt w:val="decimal"/>
      <w:isLgl/>
      <w:lvlText w:val="%1.%2.%3.%4.%5.%6.%7.%8.%9"/>
      <w:lvlJc w:val="left"/>
      <w:pPr>
        <w:ind w:left="2225" w:hanging="1800"/>
      </w:pPr>
      <w:rPr>
        <w:rFonts w:hint="default"/>
      </w:rPr>
    </w:lvl>
  </w:abstractNum>
  <w:abstractNum w:abstractNumId="17" w15:restartNumberingAfterBreak="0">
    <w:nsid w:val="311A65F0"/>
    <w:multiLevelType w:val="multilevel"/>
    <w:tmpl w:val="F8CC6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3906B9"/>
    <w:multiLevelType w:val="multilevel"/>
    <w:tmpl w:val="271492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D7481E"/>
    <w:multiLevelType w:val="hybridMultilevel"/>
    <w:tmpl w:val="E6284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847348E"/>
    <w:multiLevelType w:val="hybridMultilevel"/>
    <w:tmpl w:val="47504CA0"/>
    <w:lvl w:ilvl="0" w:tplc="3D36A59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A9C27AB"/>
    <w:multiLevelType w:val="hybridMultilevel"/>
    <w:tmpl w:val="EA6E13F8"/>
    <w:lvl w:ilvl="0" w:tplc="0409000F">
      <w:start w:val="1"/>
      <w:numFmt w:val="decimal"/>
      <w:lvlText w:val="%1."/>
      <w:lvlJc w:val="left"/>
      <w:pPr>
        <w:tabs>
          <w:tab w:val="num" w:pos="720"/>
        </w:tabs>
        <w:ind w:left="720" w:hanging="360"/>
      </w:pPr>
      <w:rPr>
        <w:rFonts w:hint="default"/>
      </w:rPr>
    </w:lvl>
    <w:lvl w:ilvl="1" w:tplc="04F44FA2">
      <w:start w:val="1"/>
      <w:numFmt w:val="bullet"/>
      <w:lvlText w:val=""/>
      <w:lvlJc w:val="left"/>
      <w:pPr>
        <w:tabs>
          <w:tab w:val="num" w:pos="1440"/>
        </w:tabs>
        <w:ind w:left="1440" w:hanging="360"/>
      </w:pPr>
      <w:rPr>
        <w:rFonts w:ascii="Wingdings" w:hAnsi="Wingdings" w:hint="default"/>
      </w:rPr>
    </w:lvl>
    <w:lvl w:ilvl="2" w:tplc="5A6C450E" w:tentative="1">
      <w:start w:val="1"/>
      <w:numFmt w:val="bullet"/>
      <w:lvlText w:val=""/>
      <w:lvlJc w:val="left"/>
      <w:pPr>
        <w:tabs>
          <w:tab w:val="num" w:pos="2160"/>
        </w:tabs>
        <w:ind w:left="2160" w:hanging="360"/>
      </w:pPr>
      <w:rPr>
        <w:rFonts w:ascii="Wingdings" w:hAnsi="Wingdings" w:hint="default"/>
      </w:rPr>
    </w:lvl>
    <w:lvl w:ilvl="3" w:tplc="AFDE5464" w:tentative="1">
      <w:start w:val="1"/>
      <w:numFmt w:val="bullet"/>
      <w:lvlText w:val=""/>
      <w:lvlJc w:val="left"/>
      <w:pPr>
        <w:tabs>
          <w:tab w:val="num" w:pos="2880"/>
        </w:tabs>
        <w:ind w:left="2880" w:hanging="360"/>
      </w:pPr>
      <w:rPr>
        <w:rFonts w:ascii="Wingdings" w:hAnsi="Wingdings" w:hint="default"/>
      </w:rPr>
    </w:lvl>
    <w:lvl w:ilvl="4" w:tplc="D116B716" w:tentative="1">
      <w:start w:val="1"/>
      <w:numFmt w:val="bullet"/>
      <w:lvlText w:val=""/>
      <w:lvlJc w:val="left"/>
      <w:pPr>
        <w:tabs>
          <w:tab w:val="num" w:pos="3600"/>
        </w:tabs>
        <w:ind w:left="3600" w:hanging="360"/>
      </w:pPr>
      <w:rPr>
        <w:rFonts w:ascii="Wingdings" w:hAnsi="Wingdings" w:hint="default"/>
      </w:rPr>
    </w:lvl>
    <w:lvl w:ilvl="5" w:tplc="68482A6E" w:tentative="1">
      <w:start w:val="1"/>
      <w:numFmt w:val="bullet"/>
      <w:lvlText w:val=""/>
      <w:lvlJc w:val="left"/>
      <w:pPr>
        <w:tabs>
          <w:tab w:val="num" w:pos="4320"/>
        </w:tabs>
        <w:ind w:left="4320" w:hanging="360"/>
      </w:pPr>
      <w:rPr>
        <w:rFonts w:ascii="Wingdings" w:hAnsi="Wingdings" w:hint="default"/>
      </w:rPr>
    </w:lvl>
    <w:lvl w:ilvl="6" w:tplc="40AC8230" w:tentative="1">
      <w:start w:val="1"/>
      <w:numFmt w:val="bullet"/>
      <w:lvlText w:val=""/>
      <w:lvlJc w:val="left"/>
      <w:pPr>
        <w:tabs>
          <w:tab w:val="num" w:pos="5040"/>
        </w:tabs>
        <w:ind w:left="5040" w:hanging="360"/>
      </w:pPr>
      <w:rPr>
        <w:rFonts w:ascii="Wingdings" w:hAnsi="Wingdings" w:hint="default"/>
      </w:rPr>
    </w:lvl>
    <w:lvl w:ilvl="7" w:tplc="E96A4238" w:tentative="1">
      <w:start w:val="1"/>
      <w:numFmt w:val="bullet"/>
      <w:lvlText w:val=""/>
      <w:lvlJc w:val="left"/>
      <w:pPr>
        <w:tabs>
          <w:tab w:val="num" w:pos="5760"/>
        </w:tabs>
        <w:ind w:left="5760" w:hanging="360"/>
      </w:pPr>
      <w:rPr>
        <w:rFonts w:ascii="Wingdings" w:hAnsi="Wingdings" w:hint="default"/>
      </w:rPr>
    </w:lvl>
    <w:lvl w:ilvl="8" w:tplc="F23EF74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B3F206B"/>
    <w:multiLevelType w:val="hybridMultilevel"/>
    <w:tmpl w:val="AB020C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CFA7DCB"/>
    <w:multiLevelType w:val="hybridMultilevel"/>
    <w:tmpl w:val="4BA0A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A47F82"/>
    <w:multiLevelType w:val="hybridMultilevel"/>
    <w:tmpl w:val="F3802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0D2E65"/>
    <w:multiLevelType w:val="hybridMultilevel"/>
    <w:tmpl w:val="4F46B2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EE08CD"/>
    <w:multiLevelType w:val="hybridMultilevel"/>
    <w:tmpl w:val="A3F8F820"/>
    <w:lvl w:ilvl="0" w:tplc="0409000F">
      <w:start w:val="1"/>
      <w:numFmt w:val="decimal"/>
      <w:lvlText w:val="%1."/>
      <w:lvlJc w:val="left"/>
      <w:pPr>
        <w:tabs>
          <w:tab w:val="num" w:pos="720"/>
        </w:tabs>
        <w:ind w:left="720" w:hanging="360"/>
      </w:pPr>
      <w:rPr>
        <w:rFonts w:hint="default"/>
      </w:rPr>
    </w:lvl>
    <w:lvl w:ilvl="1" w:tplc="D5A80574">
      <w:numFmt w:val="bullet"/>
      <w:lvlText w:val=""/>
      <w:lvlJc w:val="left"/>
      <w:pPr>
        <w:tabs>
          <w:tab w:val="num" w:pos="1440"/>
        </w:tabs>
        <w:ind w:left="1440" w:hanging="360"/>
      </w:pPr>
      <w:rPr>
        <w:rFonts w:ascii="Wingdings" w:hAnsi="Wingdings" w:hint="default"/>
      </w:rPr>
    </w:lvl>
    <w:lvl w:ilvl="2" w:tplc="6B983D3C" w:tentative="1">
      <w:start w:val="1"/>
      <w:numFmt w:val="bullet"/>
      <w:lvlText w:val=""/>
      <w:lvlJc w:val="left"/>
      <w:pPr>
        <w:tabs>
          <w:tab w:val="num" w:pos="2160"/>
        </w:tabs>
        <w:ind w:left="2160" w:hanging="360"/>
      </w:pPr>
      <w:rPr>
        <w:rFonts w:ascii="Wingdings" w:hAnsi="Wingdings" w:hint="default"/>
      </w:rPr>
    </w:lvl>
    <w:lvl w:ilvl="3" w:tplc="B5BC9EB4" w:tentative="1">
      <w:start w:val="1"/>
      <w:numFmt w:val="bullet"/>
      <w:lvlText w:val=""/>
      <w:lvlJc w:val="left"/>
      <w:pPr>
        <w:tabs>
          <w:tab w:val="num" w:pos="2880"/>
        </w:tabs>
        <w:ind w:left="2880" w:hanging="360"/>
      </w:pPr>
      <w:rPr>
        <w:rFonts w:ascii="Wingdings" w:hAnsi="Wingdings" w:hint="default"/>
      </w:rPr>
    </w:lvl>
    <w:lvl w:ilvl="4" w:tplc="EF588286" w:tentative="1">
      <w:start w:val="1"/>
      <w:numFmt w:val="bullet"/>
      <w:lvlText w:val=""/>
      <w:lvlJc w:val="left"/>
      <w:pPr>
        <w:tabs>
          <w:tab w:val="num" w:pos="3600"/>
        </w:tabs>
        <w:ind w:left="3600" w:hanging="360"/>
      </w:pPr>
      <w:rPr>
        <w:rFonts w:ascii="Wingdings" w:hAnsi="Wingdings" w:hint="default"/>
      </w:rPr>
    </w:lvl>
    <w:lvl w:ilvl="5" w:tplc="B7AA83E2" w:tentative="1">
      <w:start w:val="1"/>
      <w:numFmt w:val="bullet"/>
      <w:lvlText w:val=""/>
      <w:lvlJc w:val="left"/>
      <w:pPr>
        <w:tabs>
          <w:tab w:val="num" w:pos="4320"/>
        </w:tabs>
        <w:ind w:left="4320" w:hanging="360"/>
      </w:pPr>
      <w:rPr>
        <w:rFonts w:ascii="Wingdings" w:hAnsi="Wingdings" w:hint="default"/>
      </w:rPr>
    </w:lvl>
    <w:lvl w:ilvl="6" w:tplc="0778DEE0" w:tentative="1">
      <w:start w:val="1"/>
      <w:numFmt w:val="bullet"/>
      <w:lvlText w:val=""/>
      <w:lvlJc w:val="left"/>
      <w:pPr>
        <w:tabs>
          <w:tab w:val="num" w:pos="5040"/>
        </w:tabs>
        <w:ind w:left="5040" w:hanging="360"/>
      </w:pPr>
      <w:rPr>
        <w:rFonts w:ascii="Wingdings" w:hAnsi="Wingdings" w:hint="default"/>
      </w:rPr>
    </w:lvl>
    <w:lvl w:ilvl="7" w:tplc="E7646B5A" w:tentative="1">
      <w:start w:val="1"/>
      <w:numFmt w:val="bullet"/>
      <w:lvlText w:val=""/>
      <w:lvlJc w:val="left"/>
      <w:pPr>
        <w:tabs>
          <w:tab w:val="num" w:pos="5760"/>
        </w:tabs>
        <w:ind w:left="5760" w:hanging="360"/>
      </w:pPr>
      <w:rPr>
        <w:rFonts w:ascii="Wingdings" w:hAnsi="Wingdings" w:hint="default"/>
      </w:rPr>
    </w:lvl>
    <w:lvl w:ilvl="8" w:tplc="EE1A0180"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8F4736E"/>
    <w:multiLevelType w:val="hybridMultilevel"/>
    <w:tmpl w:val="1E5AE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684E53"/>
    <w:multiLevelType w:val="hybridMultilevel"/>
    <w:tmpl w:val="F334B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A43D47"/>
    <w:multiLevelType w:val="multilevel"/>
    <w:tmpl w:val="158AB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695D12"/>
    <w:multiLevelType w:val="hybridMultilevel"/>
    <w:tmpl w:val="C026E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F635205"/>
    <w:multiLevelType w:val="hybridMultilevel"/>
    <w:tmpl w:val="EB108B46"/>
    <w:lvl w:ilvl="0" w:tplc="05B670B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529F76A0"/>
    <w:multiLevelType w:val="multilevel"/>
    <w:tmpl w:val="B2F02A56"/>
    <w:lvl w:ilvl="0">
      <w:start w:val="1"/>
      <w:numFmt w:val="decimal"/>
      <w:lvlText w:val="%1."/>
      <w:lvlJc w:val="left"/>
      <w:pPr>
        <w:ind w:left="720" w:hanging="360"/>
      </w:pPr>
    </w:lvl>
    <w:lvl w:ilvl="1">
      <w:start w:val="8"/>
      <w:numFmt w:val="decimal"/>
      <w:isLgl/>
      <w:lvlText w:val="%1.%2"/>
      <w:lvlJc w:val="left"/>
      <w:pPr>
        <w:ind w:left="732" w:hanging="37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2D578B6"/>
    <w:multiLevelType w:val="hybridMultilevel"/>
    <w:tmpl w:val="33325D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3081DC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4207C67"/>
    <w:multiLevelType w:val="hybridMultilevel"/>
    <w:tmpl w:val="C35AD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A2D1A2F"/>
    <w:multiLevelType w:val="hybridMultilevel"/>
    <w:tmpl w:val="6610031A"/>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7" w15:restartNumberingAfterBreak="0">
    <w:nsid w:val="6A7976DA"/>
    <w:multiLevelType w:val="hybridMultilevel"/>
    <w:tmpl w:val="BAF86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CAF4DAF"/>
    <w:multiLevelType w:val="hybridMultilevel"/>
    <w:tmpl w:val="3B3E1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E242163"/>
    <w:multiLevelType w:val="multilevel"/>
    <w:tmpl w:val="F4760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A84E21"/>
    <w:multiLevelType w:val="hybridMultilevel"/>
    <w:tmpl w:val="23C6B1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09D7E8E"/>
    <w:multiLevelType w:val="hybridMultilevel"/>
    <w:tmpl w:val="759EB15E"/>
    <w:lvl w:ilvl="0" w:tplc="2542BF9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70B3550A"/>
    <w:multiLevelType w:val="hybridMultilevel"/>
    <w:tmpl w:val="7CEE594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89250B8"/>
    <w:multiLevelType w:val="hybridMultilevel"/>
    <w:tmpl w:val="F1E0A3C0"/>
    <w:lvl w:ilvl="0" w:tplc="0409000F">
      <w:start w:val="1"/>
      <w:numFmt w:val="decimal"/>
      <w:lvlText w:val="%1."/>
      <w:lvlJc w:val="left"/>
      <w:pPr>
        <w:tabs>
          <w:tab w:val="num" w:pos="720"/>
        </w:tabs>
        <w:ind w:left="720" w:hanging="360"/>
      </w:pPr>
      <w:rPr>
        <w:rFonts w:hint="default"/>
      </w:rPr>
    </w:lvl>
    <w:lvl w:ilvl="1" w:tplc="D5A80574">
      <w:numFmt w:val="bullet"/>
      <w:lvlText w:val=""/>
      <w:lvlJc w:val="left"/>
      <w:pPr>
        <w:tabs>
          <w:tab w:val="num" w:pos="1440"/>
        </w:tabs>
        <w:ind w:left="1440" w:hanging="360"/>
      </w:pPr>
      <w:rPr>
        <w:rFonts w:ascii="Wingdings" w:hAnsi="Wingdings" w:hint="default"/>
      </w:rPr>
    </w:lvl>
    <w:lvl w:ilvl="2" w:tplc="6B983D3C" w:tentative="1">
      <w:start w:val="1"/>
      <w:numFmt w:val="bullet"/>
      <w:lvlText w:val=""/>
      <w:lvlJc w:val="left"/>
      <w:pPr>
        <w:tabs>
          <w:tab w:val="num" w:pos="2160"/>
        </w:tabs>
        <w:ind w:left="2160" w:hanging="360"/>
      </w:pPr>
      <w:rPr>
        <w:rFonts w:ascii="Wingdings" w:hAnsi="Wingdings" w:hint="default"/>
      </w:rPr>
    </w:lvl>
    <w:lvl w:ilvl="3" w:tplc="B5BC9EB4" w:tentative="1">
      <w:start w:val="1"/>
      <w:numFmt w:val="bullet"/>
      <w:lvlText w:val=""/>
      <w:lvlJc w:val="left"/>
      <w:pPr>
        <w:tabs>
          <w:tab w:val="num" w:pos="2880"/>
        </w:tabs>
        <w:ind w:left="2880" w:hanging="360"/>
      </w:pPr>
      <w:rPr>
        <w:rFonts w:ascii="Wingdings" w:hAnsi="Wingdings" w:hint="default"/>
      </w:rPr>
    </w:lvl>
    <w:lvl w:ilvl="4" w:tplc="EF588286" w:tentative="1">
      <w:start w:val="1"/>
      <w:numFmt w:val="bullet"/>
      <w:lvlText w:val=""/>
      <w:lvlJc w:val="left"/>
      <w:pPr>
        <w:tabs>
          <w:tab w:val="num" w:pos="3600"/>
        </w:tabs>
        <w:ind w:left="3600" w:hanging="360"/>
      </w:pPr>
      <w:rPr>
        <w:rFonts w:ascii="Wingdings" w:hAnsi="Wingdings" w:hint="default"/>
      </w:rPr>
    </w:lvl>
    <w:lvl w:ilvl="5" w:tplc="B7AA83E2" w:tentative="1">
      <w:start w:val="1"/>
      <w:numFmt w:val="bullet"/>
      <w:lvlText w:val=""/>
      <w:lvlJc w:val="left"/>
      <w:pPr>
        <w:tabs>
          <w:tab w:val="num" w:pos="4320"/>
        </w:tabs>
        <w:ind w:left="4320" w:hanging="360"/>
      </w:pPr>
      <w:rPr>
        <w:rFonts w:ascii="Wingdings" w:hAnsi="Wingdings" w:hint="default"/>
      </w:rPr>
    </w:lvl>
    <w:lvl w:ilvl="6" w:tplc="0778DEE0" w:tentative="1">
      <w:start w:val="1"/>
      <w:numFmt w:val="bullet"/>
      <w:lvlText w:val=""/>
      <w:lvlJc w:val="left"/>
      <w:pPr>
        <w:tabs>
          <w:tab w:val="num" w:pos="5040"/>
        </w:tabs>
        <w:ind w:left="5040" w:hanging="360"/>
      </w:pPr>
      <w:rPr>
        <w:rFonts w:ascii="Wingdings" w:hAnsi="Wingdings" w:hint="default"/>
      </w:rPr>
    </w:lvl>
    <w:lvl w:ilvl="7" w:tplc="E7646B5A" w:tentative="1">
      <w:start w:val="1"/>
      <w:numFmt w:val="bullet"/>
      <w:lvlText w:val=""/>
      <w:lvlJc w:val="left"/>
      <w:pPr>
        <w:tabs>
          <w:tab w:val="num" w:pos="5760"/>
        </w:tabs>
        <w:ind w:left="5760" w:hanging="360"/>
      </w:pPr>
      <w:rPr>
        <w:rFonts w:ascii="Wingdings" w:hAnsi="Wingdings" w:hint="default"/>
      </w:rPr>
    </w:lvl>
    <w:lvl w:ilvl="8" w:tplc="EE1A0180"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9661F3E"/>
    <w:multiLevelType w:val="multilevel"/>
    <w:tmpl w:val="CE4A92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A740310"/>
    <w:multiLevelType w:val="hybridMultilevel"/>
    <w:tmpl w:val="6DB886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44"/>
  </w:num>
  <w:num w:numId="3">
    <w:abstractNumId w:val="17"/>
  </w:num>
  <w:num w:numId="4">
    <w:abstractNumId w:val="4"/>
  </w:num>
  <w:num w:numId="5">
    <w:abstractNumId w:val="15"/>
  </w:num>
  <w:num w:numId="6">
    <w:abstractNumId w:val="14"/>
  </w:num>
  <w:num w:numId="7">
    <w:abstractNumId w:val="6"/>
  </w:num>
  <w:num w:numId="8">
    <w:abstractNumId w:val="40"/>
  </w:num>
  <w:num w:numId="9">
    <w:abstractNumId w:val="2"/>
  </w:num>
  <w:num w:numId="10">
    <w:abstractNumId w:val="28"/>
  </w:num>
  <w:num w:numId="11">
    <w:abstractNumId w:val="24"/>
  </w:num>
  <w:num w:numId="12">
    <w:abstractNumId w:val="36"/>
  </w:num>
  <w:num w:numId="13">
    <w:abstractNumId w:val="10"/>
  </w:num>
  <w:num w:numId="14">
    <w:abstractNumId w:val="38"/>
  </w:num>
  <w:num w:numId="15">
    <w:abstractNumId w:val="18"/>
  </w:num>
  <w:num w:numId="16">
    <w:abstractNumId w:val="29"/>
  </w:num>
  <w:num w:numId="17">
    <w:abstractNumId w:val="39"/>
  </w:num>
  <w:num w:numId="18">
    <w:abstractNumId w:val="45"/>
  </w:num>
  <w:num w:numId="19">
    <w:abstractNumId w:val="23"/>
  </w:num>
  <w:num w:numId="20">
    <w:abstractNumId w:val="35"/>
  </w:num>
  <w:num w:numId="21">
    <w:abstractNumId w:val="8"/>
  </w:num>
  <w:num w:numId="22">
    <w:abstractNumId w:val="11"/>
  </w:num>
  <w:num w:numId="23">
    <w:abstractNumId w:val="13"/>
  </w:num>
  <w:num w:numId="24">
    <w:abstractNumId w:val="42"/>
  </w:num>
  <w:num w:numId="25">
    <w:abstractNumId w:val="7"/>
  </w:num>
  <w:num w:numId="26">
    <w:abstractNumId w:val="20"/>
  </w:num>
  <w:num w:numId="27">
    <w:abstractNumId w:val="1"/>
  </w:num>
  <w:num w:numId="28">
    <w:abstractNumId w:val="41"/>
  </w:num>
  <w:num w:numId="29">
    <w:abstractNumId w:val="34"/>
  </w:num>
  <w:num w:numId="30">
    <w:abstractNumId w:val="31"/>
  </w:num>
  <w:num w:numId="31">
    <w:abstractNumId w:val="0"/>
  </w:num>
  <w:num w:numId="32">
    <w:abstractNumId w:val="12"/>
  </w:num>
  <w:num w:numId="33">
    <w:abstractNumId w:val="37"/>
  </w:num>
  <w:num w:numId="34">
    <w:abstractNumId w:val="21"/>
  </w:num>
  <w:num w:numId="35">
    <w:abstractNumId w:val="43"/>
  </w:num>
  <w:num w:numId="36">
    <w:abstractNumId w:val="26"/>
  </w:num>
  <w:num w:numId="37">
    <w:abstractNumId w:val="22"/>
  </w:num>
  <w:num w:numId="38">
    <w:abstractNumId w:val="9"/>
  </w:num>
  <w:num w:numId="39">
    <w:abstractNumId w:val="32"/>
  </w:num>
  <w:num w:numId="40">
    <w:abstractNumId w:val="33"/>
  </w:num>
  <w:num w:numId="41">
    <w:abstractNumId w:val="30"/>
  </w:num>
  <w:num w:numId="42">
    <w:abstractNumId w:val="27"/>
  </w:num>
  <w:num w:numId="43">
    <w:abstractNumId w:val="16"/>
  </w:num>
  <w:num w:numId="44">
    <w:abstractNumId w:val="3"/>
  </w:num>
  <w:num w:numId="45">
    <w:abstractNumId w:val="19"/>
  </w:num>
  <w:num w:numId="46">
    <w:abstractNumId w:val="25"/>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243E"/>
    <w:rsid w:val="000003DF"/>
    <w:rsid w:val="00002BC1"/>
    <w:rsid w:val="00004644"/>
    <w:rsid w:val="00004A67"/>
    <w:rsid w:val="000113D8"/>
    <w:rsid w:val="000163C5"/>
    <w:rsid w:val="00017E4B"/>
    <w:rsid w:val="000206F0"/>
    <w:rsid w:val="00022B6B"/>
    <w:rsid w:val="00026A58"/>
    <w:rsid w:val="00030152"/>
    <w:rsid w:val="0003243E"/>
    <w:rsid w:val="000359F1"/>
    <w:rsid w:val="00036DFE"/>
    <w:rsid w:val="00037DEC"/>
    <w:rsid w:val="00042D9D"/>
    <w:rsid w:val="00044104"/>
    <w:rsid w:val="0005055D"/>
    <w:rsid w:val="0005271A"/>
    <w:rsid w:val="00052CD5"/>
    <w:rsid w:val="0005323F"/>
    <w:rsid w:val="0005750F"/>
    <w:rsid w:val="000631AB"/>
    <w:rsid w:val="00065635"/>
    <w:rsid w:val="00066A6B"/>
    <w:rsid w:val="00066CBF"/>
    <w:rsid w:val="00073742"/>
    <w:rsid w:val="00073DBA"/>
    <w:rsid w:val="00074127"/>
    <w:rsid w:val="000749FD"/>
    <w:rsid w:val="000770D0"/>
    <w:rsid w:val="0008079E"/>
    <w:rsid w:val="00081D2E"/>
    <w:rsid w:val="00082688"/>
    <w:rsid w:val="00084CFE"/>
    <w:rsid w:val="00092F49"/>
    <w:rsid w:val="00093B82"/>
    <w:rsid w:val="00095D44"/>
    <w:rsid w:val="000A3AC8"/>
    <w:rsid w:val="000B18DD"/>
    <w:rsid w:val="000B4618"/>
    <w:rsid w:val="000C4611"/>
    <w:rsid w:val="000D34ED"/>
    <w:rsid w:val="000D6D1D"/>
    <w:rsid w:val="000E4A9C"/>
    <w:rsid w:val="000E4CB1"/>
    <w:rsid w:val="000E6FBE"/>
    <w:rsid w:val="000F211E"/>
    <w:rsid w:val="000F2E69"/>
    <w:rsid w:val="000F3180"/>
    <w:rsid w:val="000F38F8"/>
    <w:rsid w:val="000F7695"/>
    <w:rsid w:val="000F79D0"/>
    <w:rsid w:val="00100734"/>
    <w:rsid w:val="00102279"/>
    <w:rsid w:val="00102FF0"/>
    <w:rsid w:val="00104553"/>
    <w:rsid w:val="00104BB8"/>
    <w:rsid w:val="00105284"/>
    <w:rsid w:val="0011055A"/>
    <w:rsid w:val="00112DB1"/>
    <w:rsid w:val="0012259D"/>
    <w:rsid w:val="00123106"/>
    <w:rsid w:val="00124F83"/>
    <w:rsid w:val="001271D6"/>
    <w:rsid w:val="001315A5"/>
    <w:rsid w:val="001339D1"/>
    <w:rsid w:val="00136FE3"/>
    <w:rsid w:val="00143047"/>
    <w:rsid w:val="0014573E"/>
    <w:rsid w:val="00151235"/>
    <w:rsid w:val="00152722"/>
    <w:rsid w:val="00153AEB"/>
    <w:rsid w:val="0015613B"/>
    <w:rsid w:val="00157AC7"/>
    <w:rsid w:val="00161018"/>
    <w:rsid w:val="0016160B"/>
    <w:rsid w:val="00162676"/>
    <w:rsid w:val="0016332A"/>
    <w:rsid w:val="00164FE4"/>
    <w:rsid w:val="00165D6C"/>
    <w:rsid w:val="0016703B"/>
    <w:rsid w:val="00170276"/>
    <w:rsid w:val="0018201C"/>
    <w:rsid w:val="00182AE9"/>
    <w:rsid w:val="00191852"/>
    <w:rsid w:val="00191F6E"/>
    <w:rsid w:val="001944C6"/>
    <w:rsid w:val="001972AF"/>
    <w:rsid w:val="00197657"/>
    <w:rsid w:val="00197C15"/>
    <w:rsid w:val="001A0013"/>
    <w:rsid w:val="001A3A4A"/>
    <w:rsid w:val="001A4062"/>
    <w:rsid w:val="001A44EF"/>
    <w:rsid w:val="001A5DBC"/>
    <w:rsid w:val="001A7204"/>
    <w:rsid w:val="001A7799"/>
    <w:rsid w:val="001B2D3C"/>
    <w:rsid w:val="001C1CA3"/>
    <w:rsid w:val="001C517B"/>
    <w:rsid w:val="001E0E17"/>
    <w:rsid w:val="001E364B"/>
    <w:rsid w:val="001E38FF"/>
    <w:rsid w:val="001F1B90"/>
    <w:rsid w:val="001F2D64"/>
    <w:rsid w:val="002072C5"/>
    <w:rsid w:val="002167D7"/>
    <w:rsid w:val="002212FD"/>
    <w:rsid w:val="002310C2"/>
    <w:rsid w:val="00231DFC"/>
    <w:rsid w:val="00234B2A"/>
    <w:rsid w:val="002374D1"/>
    <w:rsid w:val="00237F38"/>
    <w:rsid w:val="0024034D"/>
    <w:rsid w:val="00254C94"/>
    <w:rsid w:val="002552E6"/>
    <w:rsid w:val="0026707B"/>
    <w:rsid w:val="002764D0"/>
    <w:rsid w:val="0027770C"/>
    <w:rsid w:val="00280D13"/>
    <w:rsid w:val="00280DBE"/>
    <w:rsid w:val="00282634"/>
    <w:rsid w:val="00283195"/>
    <w:rsid w:val="0029316D"/>
    <w:rsid w:val="00295E71"/>
    <w:rsid w:val="0029773F"/>
    <w:rsid w:val="00297C7E"/>
    <w:rsid w:val="002A767B"/>
    <w:rsid w:val="002B424B"/>
    <w:rsid w:val="002B7052"/>
    <w:rsid w:val="002B7FF6"/>
    <w:rsid w:val="002C01D0"/>
    <w:rsid w:val="002C18F7"/>
    <w:rsid w:val="002C2024"/>
    <w:rsid w:val="002C607E"/>
    <w:rsid w:val="002D438A"/>
    <w:rsid w:val="002D56BD"/>
    <w:rsid w:val="002D5AA5"/>
    <w:rsid w:val="002E0D0B"/>
    <w:rsid w:val="002E0D80"/>
    <w:rsid w:val="002E284F"/>
    <w:rsid w:val="002F0864"/>
    <w:rsid w:val="002F293E"/>
    <w:rsid w:val="002F4B29"/>
    <w:rsid w:val="00304BDC"/>
    <w:rsid w:val="003143F1"/>
    <w:rsid w:val="00320177"/>
    <w:rsid w:val="0032081A"/>
    <w:rsid w:val="00320FD5"/>
    <w:rsid w:val="00321189"/>
    <w:rsid w:val="003213F3"/>
    <w:rsid w:val="00327121"/>
    <w:rsid w:val="003273FB"/>
    <w:rsid w:val="00333AC7"/>
    <w:rsid w:val="0033499D"/>
    <w:rsid w:val="00341A37"/>
    <w:rsid w:val="0035084F"/>
    <w:rsid w:val="00352C01"/>
    <w:rsid w:val="003537F4"/>
    <w:rsid w:val="00353EF2"/>
    <w:rsid w:val="00357B20"/>
    <w:rsid w:val="00361BA3"/>
    <w:rsid w:val="0036243E"/>
    <w:rsid w:val="00362C3F"/>
    <w:rsid w:val="00363952"/>
    <w:rsid w:val="003649A8"/>
    <w:rsid w:val="00365A74"/>
    <w:rsid w:val="003663D2"/>
    <w:rsid w:val="00367567"/>
    <w:rsid w:val="003704CA"/>
    <w:rsid w:val="00372F19"/>
    <w:rsid w:val="00377967"/>
    <w:rsid w:val="00384A58"/>
    <w:rsid w:val="00386130"/>
    <w:rsid w:val="0038653A"/>
    <w:rsid w:val="00387CB2"/>
    <w:rsid w:val="003A6BD5"/>
    <w:rsid w:val="003B3627"/>
    <w:rsid w:val="003B45BC"/>
    <w:rsid w:val="003B4A79"/>
    <w:rsid w:val="003C0654"/>
    <w:rsid w:val="003C1EE1"/>
    <w:rsid w:val="003C3818"/>
    <w:rsid w:val="003D1D5F"/>
    <w:rsid w:val="003D1D94"/>
    <w:rsid w:val="003D2353"/>
    <w:rsid w:val="003E01C5"/>
    <w:rsid w:val="003E299E"/>
    <w:rsid w:val="003E4E2C"/>
    <w:rsid w:val="003E66F7"/>
    <w:rsid w:val="003F629E"/>
    <w:rsid w:val="004020B8"/>
    <w:rsid w:val="0040480D"/>
    <w:rsid w:val="00410CFF"/>
    <w:rsid w:val="004118C5"/>
    <w:rsid w:val="00413341"/>
    <w:rsid w:val="00416023"/>
    <w:rsid w:val="00416B1A"/>
    <w:rsid w:val="00420198"/>
    <w:rsid w:val="0043382F"/>
    <w:rsid w:val="00437438"/>
    <w:rsid w:val="00440997"/>
    <w:rsid w:val="00445161"/>
    <w:rsid w:val="00445A41"/>
    <w:rsid w:val="0045462C"/>
    <w:rsid w:val="0045747D"/>
    <w:rsid w:val="00464F6E"/>
    <w:rsid w:val="004662DC"/>
    <w:rsid w:val="00467DA9"/>
    <w:rsid w:val="004719B4"/>
    <w:rsid w:val="00473217"/>
    <w:rsid w:val="004743E2"/>
    <w:rsid w:val="004774DD"/>
    <w:rsid w:val="004823AE"/>
    <w:rsid w:val="00487C24"/>
    <w:rsid w:val="004946FB"/>
    <w:rsid w:val="00496147"/>
    <w:rsid w:val="004A1AE9"/>
    <w:rsid w:val="004A2903"/>
    <w:rsid w:val="004A69CD"/>
    <w:rsid w:val="004A6EC8"/>
    <w:rsid w:val="004B373C"/>
    <w:rsid w:val="004C382C"/>
    <w:rsid w:val="004C5BBA"/>
    <w:rsid w:val="004D061C"/>
    <w:rsid w:val="004D14A9"/>
    <w:rsid w:val="004D4EC6"/>
    <w:rsid w:val="004D790F"/>
    <w:rsid w:val="004E1E5F"/>
    <w:rsid w:val="004E55D6"/>
    <w:rsid w:val="004F110D"/>
    <w:rsid w:val="00504C5D"/>
    <w:rsid w:val="0051167F"/>
    <w:rsid w:val="00511D6D"/>
    <w:rsid w:val="00521821"/>
    <w:rsid w:val="00522F66"/>
    <w:rsid w:val="00524B44"/>
    <w:rsid w:val="0053035E"/>
    <w:rsid w:val="005330CD"/>
    <w:rsid w:val="00536065"/>
    <w:rsid w:val="0053615E"/>
    <w:rsid w:val="005412AC"/>
    <w:rsid w:val="00553563"/>
    <w:rsid w:val="005556D8"/>
    <w:rsid w:val="005656D3"/>
    <w:rsid w:val="00566C38"/>
    <w:rsid w:val="00570C18"/>
    <w:rsid w:val="0057361B"/>
    <w:rsid w:val="0057460A"/>
    <w:rsid w:val="00574D97"/>
    <w:rsid w:val="005876D6"/>
    <w:rsid w:val="005B1D33"/>
    <w:rsid w:val="005C15CC"/>
    <w:rsid w:val="005C2E23"/>
    <w:rsid w:val="005C62A5"/>
    <w:rsid w:val="005D1A8A"/>
    <w:rsid w:val="005D6DAE"/>
    <w:rsid w:val="005D6DAF"/>
    <w:rsid w:val="005E186E"/>
    <w:rsid w:val="005E2820"/>
    <w:rsid w:val="005E4BE0"/>
    <w:rsid w:val="005E602B"/>
    <w:rsid w:val="005E7BD9"/>
    <w:rsid w:val="005F1652"/>
    <w:rsid w:val="005F1928"/>
    <w:rsid w:val="005F70D5"/>
    <w:rsid w:val="005F74DB"/>
    <w:rsid w:val="005F7A47"/>
    <w:rsid w:val="005F7C04"/>
    <w:rsid w:val="00603E91"/>
    <w:rsid w:val="006053E4"/>
    <w:rsid w:val="00612377"/>
    <w:rsid w:val="0062488E"/>
    <w:rsid w:val="00632062"/>
    <w:rsid w:val="00632C70"/>
    <w:rsid w:val="006331E7"/>
    <w:rsid w:val="00633A21"/>
    <w:rsid w:val="006355D6"/>
    <w:rsid w:val="00636525"/>
    <w:rsid w:val="00636839"/>
    <w:rsid w:val="006417CE"/>
    <w:rsid w:val="00643137"/>
    <w:rsid w:val="0064679C"/>
    <w:rsid w:val="00647AF8"/>
    <w:rsid w:val="006515A1"/>
    <w:rsid w:val="00652F0D"/>
    <w:rsid w:val="00656CEF"/>
    <w:rsid w:val="00656DD3"/>
    <w:rsid w:val="00663DEA"/>
    <w:rsid w:val="00665B87"/>
    <w:rsid w:val="00667A96"/>
    <w:rsid w:val="00667B28"/>
    <w:rsid w:val="00675F2F"/>
    <w:rsid w:val="00681271"/>
    <w:rsid w:val="006836E8"/>
    <w:rsid w:val="0068762E"/>
    <w:rsid w:val="00687BF3"/>
    <w:rsid w:val="006906AB"/>
    <w:rsid w:val="00690730"/>
    <w:rsid w:val="00690DA9"/>
    <w:rsid w:val="006924F8"/>
    <w:rsid w:val="006A03BF"/>
    <w:rsid w:val="006A376A"/>
    <w:rsid w:val="006A5756"/>
    <w:rsid w:val="006A6ECF"/>
    <w:rsid w:val="006B01CC"/>
    <w:rsid w:val="006B1D2C"/>
    <w:rsid w:val="006B6DFE"/>
    <w:rsid w:val="006C07C0"/>
    <w:rsid w:val="006C2C7E"/>
    <w:rsid w:val="006C3588"/>
    <w:rsid w:val="006C40D3"/>
    <w:rsid w:val="006C5ABD"/>
    <w:rsid w:val="006C67BF"/>
    <w:rsid w:val="006D1C2F"/>
    <w:rsid w:val="006D4677"/>
    <w:rsid w:val="006D7A22"/>
    <w:rsid w:val="006E0F38"/>
    <w:rsid w:val="006F3CCD"/>
    <w:rsid w:val="006F45E9"/>
    <w:rsid w:val="006F467E"/>
    <w:rsid w:val="006F6282"/>
    <w:rsid w:val="007053C7"/>
    <w:rsid w:val="00706E33"/>
    <w:rsid w:val="00707877"/>
    <w:rsid w:val="0071799D"/>
    <w:rsid w:val="0072083E"/>
    <w:rsid w:val="00720967"/>
    <w:rsid w:val="00721222"/>
    <w:rsid w:val="007262FC"/>
    <w:rsid w:val="00726CBA"/>
    <w:rsid w:val="007334BF"/>
    <w:rsid w:val="00733F5D"/>
    <w:rsid w:val="0074461E"/>
    <w:rsid w:val="007479CE"/>
    <w:rsid w:val="00752D21"/>
    <w:rsid w:val="00753FC3"/>
    <w:rsid w:val="00755BC0"/>
    <w:rsid w:val="007648A0"/>
    <w:rsid w:val="00766750"/>
    <w:rsid w:val="00771F98"/>
    <w:rsid w:val="007722A7"/>
    <w:rsid w:val="00777931"/>
    <w:rsid w:val="00780E00"/>
    <w:rsid w:val="0078251B"/>
    <w:rsid w:val="00785135"/>
    <w:rsid w:val="00786ABD"/>
    <w:rsid w:val="00792B80"/>
    <w:rsid w:val="00792E99"/>
    <w:rsid w:val="00793A13"/>
    <w:rsid w:val="007951E5"/>
    <w:rsid w:val="00796613"/>
    <w:rsid w:val="00796634"/>
    <w:rsid w:val="007A0E36"/>
    <w:rsid w:val="007A3751"/>
    <w:rsid w:val="007A740D"/>
    <w:rsid w:val="007B175E"/>
    <w:rsid w:val="007B522A"/>
    <w:rsid w:val="007C24BB"/>
    <w:rsid w:val="007C29F6"/>
    <w:rsid w:val="007C504E"/>
    <w:rsid w:val="007C65E5"/>
    <w:rsid w:val="007D03C6"/>
    <w:rsid w:val="007D0FA2"/>
    <w:rsid w:val="007D1327"/>
    <w:rsid w:val="007D4C6F"/>
    <w:rsid w:val="007D57F7"/>
    <w:rsid w:val="007D7010"/>
    <w:rsid w:val="007E13DC"/>
    <w:rsid w:val="007E3BEC"/>
    <w:rsid w:val="007E568C"/>
    <w:rsid w:val="007F04A8"/>
    <w:rsid w:val="007F5756"/>
    <w:rsid w:val="007F5D62"/>
    <w:rsid w:val="007F6479"/>
    <w:rsid w:val="007F7D12"/>
    <w:rsid w:val="00800CBF"/>
    <w:rsid w:val="00803AEC"/>
    <w:rsid w:val="00806BDE"/>
    <w:rsid w:val="008072A9"/>
    <w:rsid w:val="00813897"/>
    <w:rsid w:val="00814F11"/>
    <w:rsid w:val="00815873"/>
    <w:rsid w:val="00816737"/>
    <w:rsid w:val="0082004E"/>
    <w:rsid w:val="00820A70"/>
    <w:rsid w:val="00821659"/>
    <w:rsid w:val="00822511"/>
    <w:rsid w:val="008227DF"/>
    <w:rsid w:val="00825282"/>
    <w:rsid w:val="008308EC"/>
    <w:rsid w:val="00831BBF"/>
    <w:rsid w:val="00831F34"/>
    <w:rsid w:val="00837256"/>
    <w:rsid w:val="0084017F"/>
    <w:rsid w:val="008426EE"/>
    <w:rsid w:val="008437D6"/>
    <w:rsid w:val="0084415B"/>
    <w:rsid w:val="00846698"/>
    <w:rsid w:val="008472C2"/>
    <w:rsid w:val="00847563"/>
    <w:rsid w:val="008535CB"/>
    <w:rsid w:val="008565A8"/>
    <w:rsid w:val="008757B0"/>
    <w:rsid w:val="00875A29"/>
    <w:rsid w:val="008763AE"/>
    <w:rsid w:val="0087743E"/>
    <w:rsid w:val="0088096F"/>
    <w:rsid w:val="00880B05"/>
    <w:rsid w:val="00891F1A"/>
    <w:rsid w:val="0089362F"/>
    <w:rsid w:val="008A187D"/>
    <w:rsid w:val="008A3D40"/>
    <w:rsid w:val="008B0F46"/>
    <w:rsid w:val="008B4720"/>
    <w:rsid w:val="008B4FB8"/>
    <w:rsid w:val="008B522E"/>
    <w:rsid w:val="008C3706"/>
    <w:rsid w:val="008C6A15"/>
    <w:rsid w:val="008D1CFB"/>
    <w:rsid w:val="008D2905"/>
    <w:rsid w:val="008D6520"/>
    <w:rsid w:val="008D6C6E"/>
    <w:rsid w:val="008D738F"/>
    <w:rsid w:val="008E128A"/>
    <w:rsid w:val="008E3EAE"/>
    <w:rsid w:val="008E75E9"/>
    <w:rsid w:val="008F007F"/>
    <w:rsid w:val="008F0BD5"/>
    <w:rsid w:val="008F543E"/>
    <w:rsid w:val="00903B7F"/>
    <w:rsid w:val="00907993"/>
    <w:rsid w:val="00913447"/>
    <w:rsid w:val="00914DF8"/>
    <w:rsid w:val="009300D9"/>
    <w:rsid w:val="0093261F"/>
    <w:rsid w:val="00935A63"/>
    <w:rsid w:val="00937B64"/>
    <w:rsid w:val="00944F69"/>
    <w:rsid w:val="009461FC"/>
    <w:rsid w:val="009474BC"/>
    <w:rsid w:val="00950817"/>
    <w:rsid w:val="00954530"/>
    <w:rsid w:val="009559A9"/>
    <w:rsid w:val="00956381"/>
    <w:rsid w:val="00963802"/>
    <w:rsid w:val="009659A0"/>
    <w:rsid w:val="00973240"/>
    <w:rsid w:val="009738D0"/>
    <w:rsid w:val="00976470"/>
    <w:rsid w:val="00984E80"/>
    <w:rsid w:val="0099564B"/>
    <w:rsid w:val="00995D25"/>
    <w:rsid w:val="00996852"/>
    <w:rsid w:val="009A3E75"/>
    <w:rsid w:val="009A509C"/>
    <w:rsid w:val="009A5247"/>
    <w:rsid w:val="009B42D1"/>
    <w:rsid w:val="009B7C03"/>
    <w:rsid w:val="009B7F48"/>
    <w:rsid w:val="009C03CD"/>
    <w:rsid w:val="009D08DC"/>
    <w:rsid w:val="009D0DEA"/>
    <w:rsid w:val="009D35D6"/>
    <w:rsid w:val="009D4629"/>
    <w:rsid w:val="009E55D3"/>
    <w:rsid w:val="009E768B"/>
    <w:rsid w:val="009F0CC4"/>
    <w:rsid w:val="009F10C0"/>
    <w:rsid w:val="009F2B53"/>
    <w:rsid w:val="009F44A6"/>
    <w:rsid w:val="009F5748"/>
    <w:rsid w:val="009F7EDE"/>
    <w:rsid w:val="00A0047F"/>
    <w:rsid w:val="00A025DF"/>
    <w:rsid w:val="00A12888"/>
    <w:rsid w:val="00A1294C"/>
    <w:rsid w:val="00A216C7"/>
    <w:rsid w:val="00A256F1"/>
    <w:rsid w:val="00A27F38"/>
    <w:rsid w:val="00A326D4"/>
    <w:rsid w:val="00A34510"/>
    <w:rsid w:val="00A37C5D"/>
    <w:rsid w:val="00A40E3D"/>
    <w:rsid w:val="00A44260"/>
    <w:rsid w:val="00A6066C"/>
    <w:rsid w:val="00A65E67"/>
    <w:rsid w:val="00A67105"/>
    <w:rsid w:val="00A6718C"/>
    <w:rsid w:val="00A67FF7"/>
    <w:rsid w:val="00A71107"/>
    <w:rsid w:val="00A725A5"/>
    <w:rsid w:val="00A730D8"/>
    <w:rsid w:val="00A834A0"/>
    <w:rsid w:val="00A9098F"/>
    <w:rsid w:val="00A94963"/>
    <w:rsid w:val="00A9684C"/>
    <w:rsid w:val="00A97180"/>
    <w:rsid w:val="00AA2240"/>
    <w:rsid w:val="00AA4FE4"/>
    <w:rsid w:val="00AA5317"/>
    <w:rsid w:val="00AA5444"/>
    <w:rsid w:val="00AA7957"/>
    <w:rsid w:val="00AB01EB"/>
    <w:rsid w:val="00AB03FE"/>
    <w:rsid w:val="00AB20FC"/>
    <w:rsid w:val="00AB51B6"/>
    <w:rsid w:val="00AB6275"/>
    <w:rsid w:val="00AB6501"/>
    <w:rsid w:val="00AC1687"/>
    <w:rsid w:val="00AE147E"/>
    <w:rsid w:val="00AE1A52"/>
    <w:rsid w:val="00AE20E5"/>
    <w:rsid w:val="00AE24EE"/>
    <w:rsid w:val="00AE7754"/>
    <w:rsid w:val="00AF22ED"/>
    <w:rsid w:val="00AF33DC"/>
    <w:rsid w:val="00AF3ACC"/>
    <w:rsid w:val="00AF67A3"/>
    <w:rsid w:val="00B0451A"/>
    <w:rsid w:val="00B06604"/>
    <w:rsid w:val="00B07342"/>
    <w:rsid w:val="00B10749"/>
    <w:rsid w:val="00B10910"/>
    <w:rsid w:val="00B10DFA"/>
    <w:rsid w:val="00B12548"/>
    <w:rsid w:val="00B16552"/>
    <w:rsid w:val="00B171B5"/>
    <w:rsid w:val="00B2331F"/>
    <w:rsid w:val="00B235D2"/>
    <w:rsid w:val="00B3269D"/>
    <w:rsid w:val="00B339DC"/>
    <w:rsid w:val="00B34D6D"/>
    <w:rsid w:val="00B42E4C"/>
    <w:rsid w:val="00B52E88"/>
    <w:rsid w:val="00B53593"/>
    <w:rsid w:val="00B57708"/>
    <w:rsid w:val="00B61600"/>
    <w:rsid w:val="00B622A3"/>
    <w:rsid w:val="00B64B71"/>
    <w:rsid w:val="00B65506"/>
    <w:rsid w:val="00B6572B"/>
    <w:rsid w:val="00B6680D"/>
    <w:rsid w:val="00B73305"/>
    <w:rsid w:val="00B73F8C"/>
    <w:rsid w:val="00B75443"/>
    <w:rsid w:val="00B8231D"/>
    <w:rsid w:val="00B82D06"/>
    <w:rsid w:val="00B832DF"/>
    <w:rsid w:val="00B83BD4"/>
    <w:rsid w:val="00B858C1"/>
    <w:rsid w:val="00B94DED"/>
    <w:rsid w:val="00BA46BD"/>
    <w:rsid w:val="00BA4BDC"/>
    <w:rsid w:val="00BA5564"/>
    <w:rsid w:val="00BA6AA5"/>
    <w:rsid w:val="00BA72BB"/>
    <w:rsid w:val="00BB387D"/>
    <w:rsid w:val="00BB5100"/>
    <w:rsid w:val="00BB678B"/>
    <w:rsid w:val="00BC487D"/>
    <w:rsid w:val="00BD066A"/>
    <w:rsid w:val="00BD196A"/>
    <w:rsid w:val="00BD3695"/>
    <w:rsid w:val="00BD58C6"/>
    <w:rsid w:val="00BD616B"/>
    <w:rsid w:val="00BD651B"/>
    <w:rsid w:val="00BE3093"/>
    <w:rsid w:val="00BE7548"/>
    <w:rsid w:val="00BE777E"/>
    <w:rsid w:val="00C0387F"/>
    <w:rsid w:val="00C03E9D"/>
    <w:rsid w:val="00C049B2"/>
    <w:rsid w:val="00C07453"/>
    <w:rsid w:val="00C12EC7"/>
    <w:rsid w:val="00C13359"/>
    <w:rsid w:val="00C31B9A"/>
    <w:rsid w:val="00C4068C"/>
    <w:rsid w:val="00C4219C"/>
    <w:rsid w:val="00C43D8A"/>
    <w:rsid w:val="00C453FB"/>
    <w:rsid w:val="00C457C1"/>
    <w:rsid w:val="00C5007B"/>
    <w:rsid w:val="00C52EAE"/>
    <w:rsid w:val="00C533FE"/>
    <w:rsid w:val="00C57D93"/>
    <w:rsid w:val="00C62140"/>
    <w:rsid w:val="00C63ED3"/>
    <w:rsid w:val="00C70D5A"/>
    <w:rsid w:val="00C760A6"/>
    <w:rsid w:val="00C8243A"/>
    <w:rsid w:val="00C83FC4"/>
    <w:rsid w:val="00C85947"/>
    <w:rsid w:val="00C92852"/>
    <w:rsid w:val="00C92D64"/>
    <w:rsid w:val="00C931BA"/>
    <w:rsid w:val="00CA5B1C"/>
    <w:rsid w:val="00CA61B3"/>
    <w:rsid w:val="00CB1440"/>
    <w:rsid w:val="00CB2E69"/>
    <w:rsid w:val="00CB7159"/>
    <w:rsid w:val="00CC09C8"/>
    <w:rsid w:val="00CD321F"/>
    <w:rsid w:val="00CD7DA5"/>
    <w:rsid w:val="00CE03DC"/>
    <w:rsid w:val="00CE299D"/>
    <w:rsid w:val="00CE60D5"/>
    <w:rsid w:val="00CE613B"/>
    <w:rsid w:val="00CF1019"/>
    <w:rsid w:val="00CF3F68"/>
    <w:rsid w:val="00CF703E"/>
    <w:rsid w:val="00D000A7"/>
    <w:rsid w:val="00D01BEB"/>
    <w:rsid w:val="00D04271"/>
    <w:rsid w:val="00D05EB1"/>
    <w:rsid w:val="00D105AF"/>
    <w:rsid w:val="00D1310F"/>
    <w:rsid w:val="00D21C9F"/>
    <w:rsid w:val="00D315EF"/>
    <w:rsid w:val="00D33377"/>
    <w:rsid w:val="00D33514"/>
    <w:rsid w:val="00D35A68"/>
    <w:rsid w:val="00D429EE"/>
    <w:rsid w:val="00D439BB"/>
    <w:rsid w:val="00D44E5D"/>
    <w:rsid w:val="00D45F70"/>
    <w:rsid w:val="00D53885"/>
    <w:rsid w:val="00D54226"/>
    <w:rsid w:val="00D70D55"/>
    <w:rsid w:val="00D73AFF"/>
    <w:rsid w:val="00D73FB0"/>
    <w:rsid w:val="00D745D1"/>
    <w:rsid w:val="00D80B1A"/>
    <w:rsid w:val="00D81316"/>
    <w:rsid w:val="00D94BD3"/>
    <w:rsid w:val="00D9624C"/>
    <w:rsid w:val="00DA2553"/>
    <w:rsid w:val="00DA4508"/>
    <w:rsid w:val="00DA5BA7"/>
    <w:rsid w:val="00DA72C9"/>
    <w:rsid w:val="00DB2F2F"/>
    <w:rsid w:val="00DB5CBE"/>
    <w:rsid w:val="00DB61FF"/>
    <w:rsid w:val="00DC2739"/>
    <w:rsid w:val="00DC2EB0"/>
    <w:rsid w:val="00DC316D"/>
    <w:rsid w:val="00DC3298"/>
    <w:rsid w:val="00DC7772"/>
    <w:rsid w:val="00DD3BFF"/>
    <w:rsid w:val="00DE1F4A"/>
    <w:rsid w:val="00DF3708"/>
    <w:rsid w:val="00DF4C4A"/>
    <w:rsid w:val="00DF5AAE"/>
    <w:rsid w:val="00DF6129"/>
    <w:rsid w:val="00DF66AF"/>
    <w:rsid w:val="00E07646"/>
    <w:rsid w:val="00E13E43"/>
    <w:rsid w:val="00E22F66"/>
    <w:rsid w:val="00E24ECB"/>
    <w:rsid w:val="00E26602"/>
    <w:rsid w:val="00E26D2E"/>
    <w:rsid w:val="00E37609"/>
    <w:rsid w:val="00E3796B"/>
    <w:rsid w:val="00E4139B"/>
    <w:rsid w:val="00E45448"/>
    <w:rsid w:val="00E456EB"/>
    <w:rsid w:val="00E47E3E"/>
    <w:rsid w:val="00E51887"/>
    <w:rsid w:val="00E5730E"/>
    <w:rsid w:val="00E615D7"/>
    <w:rsid w:val="00E6510E"/>
    <w:rsid w:val="00E65606"/>
    <w:rsid w:val="00E65EF1"/>
    <w:rsid w:val="00E662A1"/>
    <w:rsid w:val="00E74F02"/>
    <w:rsid w:val="00E76B54"/>
    <w:rsid w:val="00E85249"/>
    <w:rsid w:val="00E85898"/>
    <w:rsid w:val="00E86F27"/>
    <w:rsid w:val="00E900F9"/>
    <w:rsid w:val="00E91C10"/>
    <w:rsid w:val="00E94F77"/>
    <w:rsid w:val="00E9506A"/>
    <w:rsid w:val="00E9627B"/>
    <w:rsid w:val="00EA0FEC"/>
    <w:rsid w:val="00EA2352"/>
    <w:rsid w:val="00EA3BFF"/>
    <w:rsid w:val="00EA5C32"/>
    <w:rsid w:val="00EB03CA"/>
    <w:rsid w:val="00EC3955"/>
    <w:rsid w:val="00EC424F"/>
    <w:rsid w:val="00EC44B3"/>
    <w:rsid w:val="00ED34AA"/>
    <w:rsid w:val="00ED4009"/>
    <w:rsid w:val="00ED5B4E"/>
    <w:rsid w:val="00EE0D0D"/>
    <w:rsid w:val="00EE1585"/>
    <w:rsid w:val="00EE2B40"/>
    <w:rsid w:val="00EE52B9"/>
    <w:rsid w:val="00EE7075"/>
    <w:rsid w:val="00EF4F14"/>
    <w:rsid w:val="00EF71C0"/>
    <w:rsid w:val="00F052D7"/>
    <w:rsid w:val="00F06B1E"/>
    <w:rsid w:val="00F07DBE"/>
    <w:rsid w:val="00F11E0D"/>
    <w:rsid w:val="00F13EE8"/>
    <w:rsid w:val="00F2528C"/>
    <w:rsid w:val="00F26C68"/>
    <w:rsid w:val="00F43535"/>
    <w:rsid w:val="00F44427"/>
    <w:rsid w:val="00F450F5"/>
    <w:rsid w:val="00F50EAA"/>
    <w:rsid w:val="00F55114"/>
    <w:rsid w:val="00F56F62"/>
    <w:rsid w:val="00F66190"/>
    <w:rsid w:val="00F6640F"/>
    <w:rsid w:val="00F66D7C"/>
    <w:rsid w:val="00F70C91"/>
    <w:rsid w:val="00F719CF"/>
    <w:rsid w:val="00F73901"/>
    <w:rsid w:val="00F81887"/>
    <w:rsid w:val="00F83ED6"/>
    <w:rsid w:val="00F83FAC"/>
    <w:rsid w:val="00F908CA"/>
    <w:rsid w:val="00FA1311"/>
    <w:rsid w:val="00FA2C72"/>
    <w:rsid w:val="00FA2C96"/>
    <w:rsid w:val="00FA2F2A"/>
    <w:rsid w:val="00FA4D9C"/>
    <w:rsid w:val="00FA62C4"/>
    <w:rsid w:val="00FA6954"/>
    <w:rsid w:val="00FB06A2"/>
    <w:rsid w:val="00FB5551"/>
    <w:rsid w:val="00FB69A8"/>
    <w:rsid w:val="00FB6C98"/>
    <w:rsid w:val="00FB7642"/>
    <w:rsid w:val="00FC7DBD"/>
    <w:rsid w:val="00FD1399"/>
    <w:rsid w:val="00FD2843"/>
    <w:rsid w:val="00FD53C2"/>
    <w:rsid w:val="00FE0961"/>
    <w:rsid w:val="00FE162B"/>
    <w:rsid w:val="00FE21EF"/>
    <w:rsid w:val="00FE467C"/>
    <w:rsid w:val="00FE73B7"/>
    <w:rsid w:val="00FF15C9"/>
    <w:rsid w:val="00FF1AC3"/>
    <w:rsid w:val="00FF5278"/>
    <w:rsid w:val="00FF70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876473"/>
  <w15:docId w15:val="{C7DC6511-C467-460B-A738-1446E72F6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4DF8"/>
  </w:style>
  <w:style w:type="paragraph" w:styleId="Heading1">
    <w:name w:val="heading 1"/>
    <w:basedOn w:val="Normal"/>
    <w:next w:val="Normal"/>
    <w:link w:val="Heading1Char"/>
    <w:uiPriority w:val="9"/>
    <w:qFormat/>
    <w:rsid w:val="0003243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32712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770D0"/>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20177"/>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BD196A"/>
    <w:pPr>
      <w:keepNext/>
      <w:keepLines/>
      <w:spacing w:before="40" w:after="0" w:line="259" w:lineRule="auto"/>
      <w:ind w:left="1008" w:hanging="1008"/>
      <w:jc w:val="both"/>
      <w:outlineLvl w:val="4"/>
    </w:pPr>
    <w:rPr>
      <w:rFonts w:asciiTheme="majorHAnsi" w:eastAsiaTheme="majorEastAsia" w:hAnsiTheme="majorHAnsi" w:cstheme="majorBidi"/>
      <w:color w:val="365F91" w:themeColor="accent1" w:themeShade="BF"/>
      <w:lang w:eastAsia="zh-CN"/>
    </w:rPr>
  </w:style>
  <w:style w:type="paragraph" w:styleId="Heading6">
    <w:name w:val="heading 6"/>
    <w:basedOn w:val="Normal"/>
    <w:next w:val="Normal"/>
    <w:link w:val="Heading6Char"/>
    <w:uiPriority w:val="9"/>
    <w:semiHidden/>
    <w:unhideWhenUsed/>
    <w:qFormat/>
    <w:rsid w:val="00BD196A"/>
    <w:pPr>
      <w:keepNext/>
      <w:keepLines/>
      <w:spacing w:before="40" w:after="0" w:line="259" w:lineRule="auto"/>
      <w:ind w:left="1152" w:hanging="1152"/>
      <w:jc w:val="both"/>
      <w:outlineLvl w:val="5"/>
    </w:pPr>
    <w:rPr>
      <w:rFonts w:asciiTheme="majorHAnsi" w:eastAsiaTheme="majorEastAsia" w:hAnsiTheme="majorHAnsi" w:cstheme="majorBidi"/>
      <w:color w:val="243F60" w:themeColor="accent1" w:themeShade="7F"/>
      <w:lang w:eastAsia="zh-CN"/>
    </w:rPr>
  </w:style>
  <w:style w:type="paragraph" w:styleId="Heading7">
    <w:name w:val="heading 7"/>
    <w:basedOn w:val="Normal"/>
    <w:next w:val="Normal"/>
    <w:link w:val="Heading7Char"/>
    <w:uiPriority w:val="9"/>
    <w:semiHidden/>
    <w:unhideWhenUsed/>
    <w:qFormat/>
    <w:rsid w:val="00BD196A"/>
    <w:pPr>
      <w:keepNext/>
      <w:keepLines/>
      <w:spacing w:before="40" w:after="0" w:line="259" w:lineRule="auto"/>
      <w:ind w:left="1296" w:hanging="1296"/>
      <w:jc w:val="both"/>
      <w:outlineLvl w:val="6"/>
    </w:pPr>
    <w:rPr>
      <w:rFonts w:asciiTheme="majorHAnsi" w:eastAsiaTheme="majorEastAsia" w:hAnsiTheme="majorHAnsi" w:cstheme="majorBidi"/>
      <w:i/>
      <w:iCs/>
      <w:color w:val="243F60" w:themeColor="accent1" w:themeShade="7F"/>
      <w:lang w:eastAsia="zh-CN"/>
    </w:rPr>
  </w:style>
  <w:style w:type="paragraph" w:styleId="Heading8">
    <w:name w:val="heading 8"/>
    <w:basedOn w:val="Normal"/>
    <w:next w:val="Normal"/>
    <w:link w:val="Heading8Char"/>
    <w:uiPriority w:val="9"/>
    <w:semiHidden/>
    <w:unhideWhenUsed/>
    <w:qFormat/>
    <w:rsid w:val="00BD196A"/>
    <w:pPr>
      <w:keepNext/>
      <w:keepLines/>
      <w:spacing w:before="40" w:after="0" w:line="259" w:lineRule="auto"/>
      <w:ind w:left="1440" w:hanging="1440"/>
      <w:jc w:val="both"/>
      <w:outlineLvl w:val="7"/>
    </w:pPr>
    <w:rPr>
      <w:rFonts w:asciiTheme="majorHAnsi" w:eastAsiaTheme="majorEastAsia" w:hAnsiTheme="majorHAnsi" w:cstheme="majorBidi"/>
      <w:color w:val="272727" w:themeColor="text1" w:themeTint="D8"/>
      <w:sz w:val="21"/>
      <w:szCs w:val="21"/>
      <w:lang w:eastAsia="zh-CN"/>
    </w:rPr>
  </w:style>
  <w:style w:type="paragraph" w:styleId="Heading9">
    <w:name w:val="heading 9"/>
    <w:basedOn w:val="Normal"/>
    <w:next w:val="Normal"/>
    <w:link w:val="Heading9Char"/>
    <w:uiPriority w:val="9"/>
    <w:semiHidden/>
    <w:unhideWhenUsed/>
    <w:qFormat/>
    <w:rsid w:val="00BD196A"/>
    <w:pPr>
      <w:keepNext/>
      <w:keepLines/>
      <w:spacing w:before="40" w:after="0" w:line="259" w:lineRule="auto"/>
      <w:ind w:left="1584" w:hanging="1584"/>
      <w:jc w:val="both"/>
      <w:outlineLvl w:val="8"/>
    </w:pPr>
    <w:rPr>
      <w:rFonts w:asciiTheme="majorHAnsi" w:eastAsiaTheme="majorEastAsia" w:hAnsiTheme="majorHAnsi" w:cstheme="majorBidi"/>
      <w:i/>
      <w:iCs/>
      <w:color w:val="272727" w:themeColor="text1" w:themeTint="D8"/>
      <w:sz w:val="21"/>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3243E"/>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3243E"/>
    <w:pPr>
      <w:outlineLvl w:val="9"/>
    </w:pPr>
    <w:rPr>
      <w:lang w:eastAsia="ja-JP"/>
    </w:rPr>
  </w:style>
  <w:style w:type="paragraph" w:styleId="TOC2">
    <w:name w:val="toc 2"/>
    <w:basedOn w:val="Normal"/>
    <w:next w:val="Normal"/>
    <w:autoRedefine/>
    <w:uiPriority w:val="39"/>
    <w:unhideWhenUsed/>
    <w:qFormat/>
    <w:rsid w:val="0003243E"/>
    <w:pPr>
      <w:spacing w:after="100"/>
      <w:ind w:left="220"/>
    </w:pPr>
    <w:rPr>
      <w:rFonts w:eastAsiaTheme="minorEastAsia"/>
      <w:lang w:eastAsia="ja-JP"/>
    </w:rPr>
  </w:style>
  <w:style w:type="paragraph" w:styleId="TOC1">
    <w:name w:val="toc 1"/>
    <w:basedOn w:val="Normal"/>
    <w:next w:val="Normal"/>
    <w:autoRedefine/>
    <w:uiPriority w:val="39"/>
    <w:unhideWhenUsed/>
    <w:qFormat/>
    <w:rsid w:val="0003243E"/>
    <w:pPr>
      <w:spacing w:after="100"/>
    </w:pPr>
    <w:rPr>
      <w:rFonts w:eastAsiaTheme="minorEastAsia"/>
      <w:lang w:eastAsia="ja-JP"/>
    </w:rPr>
  </w:style>
  <w:style w:type="paragraph" w:styleId="TOC3">
    <w:name w:val="toc 3"/>
    <w:basedOn w:val="Normal"/>
    <w:next w:val="Normal"/>
    <w:autoRedefine/>
    <w:uiPriority w:val="39"/>
    <w:unhideWhenUsed/>
    <w:qFormat/>
    <w:rsid w:val="0003243E"/>
    <w:pPr>
      <w:spacing w:after="100"/>
      <w:ind w:left="440"/>
    </w:pPr>
    <w:rPr>
      <w:rFonts w:eastAsiaTheme="minorEastAsia"/>
      <w:lang w:eastAsia="ja-JP"/>
    </w:rPr>
  </w:style>
  <w:style w:type="paragraph" w:styleId="BalloonText">
    <w:name w:val="Balloon Text"/>
    <w:basedOn w:val="Normal"/>
    <w:link w:val="BalloonTextChar"/>
    <w:uiPriority w:val="99"/>
    <w:semiHidden/>
    <w:unhideWhenUsed/>
    <w:rsid w:val="000324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243E"/>
    <w:rPr>
      <w:rFonts w:ascii="Tahoma" w:hAnsi="Tahoma" w:cs="Tahoma"/>
      <w:sz w:val="16"/>
      <w:szCs w:val="16"/>
    </w:rPr>
  </w:style>
  <w:style w:type="paragraph" w:styleId="Header">
    <w:name w:val="header"/>
    <w:basedOn w:val="Normal"/>
    <w:link w:val="HeaderChar"/>
    <w:uiPriority w:val="99"/>
    <w:unhideWhenUsed/>
    <w:rsid w:val="000324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243E"/>
  </w:style>
  <w:style w:type="paragraph" w:styleId="Footer">
    <w:name w:val="footer"/>
    <w:basedOn w:val="Normal"/>
    <w:link w:val="FooterChar"/>
    <w:uiPriority w:val="99"/>
    <w:unhideWhenUsed/>
    <w:rsid w:val="000324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243E"/>
  </w:style>
  <w:style w:type="character" w:styleId="Hyperlink">
    <w:name w:val="Hyperlink"/>
    <w:basedOn w:val="DefaultParagraphFont"/>
    <w:uiPriority w:val="99"/>
    <w:unhideWhenUsed/>
    <w:rsid w:val="00327121"/>
    <w:rPr>
      <w:color w:val="0000FF" w:themeColor="hyperlink"/>
      <w:u w:val="single"/>
    </w:rPr>
  </w:style>
  <w:style w:type="character" w:customStyle="1" w:styleId="Heading2Char">
    <w:name w:val="Heading 2 Char"/>
    <w:basedOn w:val="DefaultParagraphFont"/>
    <w:link w:val="Heading2"/>
    <w:uiPriority w:val="9"/>
    <w:rsid w:val="0032712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770D0"/>
    <w:rPr>
      <w:rFonts w:asciiTheme="majorHAnsi" w:eastAsiaTheme="majorEastAsia" w:hAnsiTheme="majorHAnsi" w:cstheme="majorBidi"/>
      <w:b/>
      <w:bCs/>
      <w:color w:val="4F81BD" w:themeColor="accent1"/>
    </w:rPr>
  </w:style>
  <w:style w:type="paragraph" w:styleId="BodyText">
    <w:name w:val="Body Text"/>
    <w:basedOn w:val="Normal"/>
    <w:link w:val="BodyTextChar"/>
    <w:rsid w:val="000770D0"/>
    <w:pPr>
      <w:spacing w:before="240" w:after="0" w:line="240" w:lineRule="auto"/>
      <w:ind w:firstLine="360"/>
    </w:pPr>
    <w:rPr>
      <w:rFonts w:ascii="Times New Roman" w:eastAsia="Batang" w:hAnsi="Times New Roman" w:cs="Times New Roman"/>
      <w:sz w:val="24"/>
      <w:szCs w:val="24"/>
      <w:lang w:val="x-none" w:eastAsia="x-none"/>
    </w:rPr>
  </w:style>
  <w:style w:type="character" w:customStyle="1" w:styleId="BodyTextChar">
    <w:name w:val="Body Text Char"/>
    <w:basedOn w:val="DefaultParagraphFont"/>
    <w:link w:val="BodyText"/>
    <w:rsid w:val="000770D0"/>
    <w:rPr>
      <w:rFonts w:ascii="Times New Roman" w:eastAsia="Batang" w:hAnsi="Times New Roman" w:cs="Times New Roman"/>
      <w:sz w:val="24"/>
      <w:szCs w:val="24"/>
      <w:lang w:val="x-none" w:eastAsia="x-none"/>
    </w:rPr>
  </w:style>
  <w:style w:type="character" w:styleId="PlaceholderText">
    <w:name w:val="Placeholder Text"/>
    <w:basedOn w:val="DefaultParagraphFont"/>
    <w:uiPriority w:val="99"/>
    <w:semiHidden/>
    <w:rsid w:val="009A3E75"/>
    <w:rPr>
      <w:color w:val="808080"/>
    </w:rPr>
  </w:style>
  <w:style w:type="paragraph" w:customStyle="1" w:styleId="Equation">
    <w:name w:val="Equation"/>
    <w:basedOn w:val="Normal"/>
    <w:rsid w:val="00880B05"/>
    <w:pPr>
      <w:numPr>
        <w:numId w:val="5"/>
      </w:numPr>
      <w:spacing w:before="120" w:after="0" w:line="240" w:lineRule="auto"/>
    </w:pPr>
    <w:rPr>
      <w:rFonts w:ascii="Times New Roman" w:eastAsia="Times New Roman" w:hAnsi="Times New Roman" w:cs="Times New Roman"/>
      <w:sz w:val="24"/>
      <w:szCs w:val="24"/>
    </w:rPr>
  </w:style>
  <w:style w:type="paragraph" w:customStyle="1" w:styleId="text">
    <w:name w:val="text"/>
    <w:basedOn w:val="Normal"/>
    <w:rsid w:val="0093261F"/>
    <w:pPr>
      <w:tabs>
        <w:tab w:val="right" w:pos="8100"/>
      </w:tabs>
      <w:spacing w:before="120" w:after="120" w:line="240" w:lineRule="auto"/>
      <w:ind w:firstLine="540"/>
      <w:jc w:val="both"/>
    </w:pPr>
    <w:rPr>
      <w:rFonts w:ascii="Times New Roman" w:eastAsia="Times New Roman" w:hAnsi="Times New Roman" w:cs="Times New Roman"/>
      <w:sz w:val="24"/>
      <w:szCs w:val="24"/>
    </w:rPr>
  </w:style>
  <w:style w:type="paragraph" w:styleId="FootnoteText">
    <w:name w:val="footnote text"/>
    <w:basedOn w:val="Normal"/>
    <w:link w:val="FootnoteTextChar"/>
    <w:semiHidden/>
    <w:rsid w:val="007D1327"/>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7D1327"/>
    <w:rPr>
      <w:rFonts w:ascii="Times New Roman" w:eastAsia="Times New Roman" w:hAnsi="Times New Roman" w:cs="Times New Roman"/>
      <w:sz w:val="20"/>
      <w:szCs w:val="20"/>
    </w:rPr>
  </w:style>
  <w:style w:type="character" w:styleId="FootnoteReference">
    <w:name w:val="footnote reference"/>
    <w:basedOn w:val="DefaultParagraphFont"/>
    <w:semiHidden/>
    <w:rsid w:val="007D1327"/>
    <w:rPr>
      <w:vertAlign w:val="superscript"/>
    </w:rPr>
  </w:style>
  <w:style w:type="paragraph" w:styleId="ListParagraph">
    <w:name w:val="List Paragraph"/>
    <w:basedOn w:val="Normal"/>
    <w:uiPriority w:val="34"/>
    <w:qFormat/>
    <w:rsid w:val="00BA6AA5"/>
    <w:pPr>
      <w:spacing w:after="0" w:line="240" w:lineRule="auto"/>
      <w:ind w:left="720"/>
      <w:contextualSpacing/>
    </w:pPr>
    <w:rPr>
      <w:rFonts w:ascii="Times New Roman" w:eastAsia="Batang" w:hAnsi="Times New Roman" w:cs="Times New Roman"/>
      <w:sz w:val="24"/>
      <w:szCs w:val="24"/>
    </w:rPr>
  </w:style>
  <w:style w:type="character" w:customStyle="1" w:styleId="Heading4Char">
    <w:name w:val="Heading 4 Char"/>
    <w:basedOn w:val="DefaultParagraphFont"/>
    <w:link w:val="Heading4"/>
    <w:uiPriority w:val="9"/>
    <w:rsid w:val="00320177"/>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9E768B"/>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1022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76470"/>
    <w:rPr>
      <w:sz w:val="16"/>
      <w:szCs w:val="16"/>
    </w:rPr>
  </w:style>
  <w:style w:type="paragraph" w:styleId="CommentText">
    <w:name w:val="annotation text"/>
    <w:basedOn w:val="Normal"/>
    <w:link w:val="CommentTextChar"/>
    <w:uiPriority w:val="99"/>
    <w:unhideWhenUsed/>
    <w:rsid w:val="00976470"/>
    <w:pPr>
      <w:spacing w:line="240" w:lineRule="auto"/>
    </w:pPr>
    <w:rPr>
      <w:sz w:val="20"/>
      <w:szCs w:val="20"/>
    </w:rPr>
  </w:style>
  <w:style w:type="character" w:customStyle="1" w:styleId="CommentTextChar">
    <w:name w:val="Comment Text Char"/>
    <w:basedOn w:val="DefaultParagraphFont"/>
    <w:link w:val="CommentText"/>
    <w:uiPriority w:val="99"/>
    <w:rsid w:val="00976470"/>
    <w:rPr>
      <w:sz w:val="20"/>
      <w:szCs w:val="20"/>
    </w:rPr>
  </w:style>
  <w:style w:type="paragraph" w:customStyle="1" w:styleId="Table">
    <w:name w:val="Table"/>
    <w:basedOn w:val="Normal"/>
    <w:rsid w:val="00A326D4"/>
    <w:pPr>
      <w:spacing w:before="240" w:after="0" w:line="240" w:lineRule="auto"/>
    </w:pPr>
    <w:rPr>
      <w:rFonts w:ascii="Times New Roman" w:eastAsia="Times New Roman" w:hAnsi="Times New Roman" w:cs="Times New Roman"/>
      <w:noProof/>
      <w:sz w:val="24"/>
      <w:szCs w:val="24"/>
    </w:rPr>
  </w:style>
  <w:style w:type="paragraph" w:styleId="HTMLPreformatted">
    <w:name w:val="HTML Preformatted"/>
    <w:basedOn w:val="Normal"/>
    <w:link w:val="HTMLPreformattedChar"/>
    <w:rsid w:val="00A834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A834A0"/>
    <w:rPr>
      <w:rFonts w:ascii="Courier New" w:eastAsia="Times New Roman" w:hAnsi="Courier New" w:cs="Courier New"/>
      <w:sz w:val="20"/>
      <w:szCs w:val="20"/>
    </w:rPr>
  </w:style>
  <w:style w:type="character" w:styleId="HTMLTypewriter">
    <w:name w:val="HTML Typewriter"/>
    <w:rsid w:val="00A834A0"/>
    <w:rPr>
      <w:rFonts w:ascii="Courier New" w:eastAsia="Times New Roman" w:hAnsi="Courier New" w:cs="Courier New"/>
      <w:sz w:val="20"/>
      <w:szCs w:val="20"/>
    </w:rPr>
  </w:style>
  <w:style w:type="character" w:styleId="FollowedHyperlink">
    <w:name w:val="FollowedHyperlink"/>
    <w:basedOn w:val="DefaultParagraphFont"/>
    <w:uiPriority w:val="99"/>
    <w:semiHidden/>
    <w:unhideWhenUsed/>
    <w:rsid w:val="00136FE3"/>
    <w:rPr>
      <w:color w:val="800080" w:themeColor="followedHyperlink"/>
      <w:u w:val="single"/>
    </w:rPr>
  </w:style>
  <w:style w:type="paragraph" w:styleId="Caption">
    <w:name w:val="caption"/>
    <w:basedOn w:val="Normal"/>
    <w:next w:val="Normal"/>
    <w:autoRedefine/>
    <w:uiPriority w:val="35"/>
    <w:unhideWhenUsed/>
    <w:qFormat/>
    <w:rsid w:val="003D1D94"/>
    <w:pPr>
      <w:spacing w:line="240" w:lineRule="auto"/>
      <w:jc w:val="both"/>
    </w:pPr>
    <w:rPr>
      <w:rFonts w:ascii="Times New Roman" w:eastAsiaTheme="minorEastAsia" w:hAnsi="Times New Roman"/>
      <w:iCs/>
      <w:sz w:val="20"/>
      <w:szCs w:val="18"/>
      <w:lang w:eastAsia="zh-CN"/>
    </w:rPr>
  </w:style>
  <w:style w:type="character" w:customStyle="1" w:styleId="Heading5Char">
    <w:name w:val="Heading 5 Char"/>
    <w:basedOn w:val="DefaultParagraphFont"/>
    <w:link w:val="Heading5"/>
    <w:uiPriority w:val="9"/>
    <w:rsid w:val="00BD196A"/>
    <w:rPr>
      <w:rFonts w:asciiTheme="majorHAnsi" w:eastAsiaTheme="majorEastAsia" w:hAnsiTheme="majorHAnsi" w:cstheme="majorBidi"/>
      <w:color w:val="365F91" w:themeColor="accent1" w:themeShade="BF"/>
      <w:lang w:eastAsia="zh-CN"/>
    </w:rPr>
  </w:style>
  <w:style w:type="character" w:customStyle="1" w:styleId="Heading6Char">
    <w:name w:val="Heading 6 Char"/>
    <w:basedOn w:val="DefaultParagraphFont"/>
    <w:link w:val="Heading6"/>
    <w:uiPriority w:val="9"/>
    <w:semiHidden/>
    <w:rsid w:val="00BD196A"/>
    <w:rPr>
      <w:rFonts w:asciiTheme="majorHAnsi" w:eastAsiaTheme="majorEastAsia" w:hAnsiTheme="majorHAnsi" w:cstheme="majorBidi"/>
      <w:color w:val="243F60" w:themeColor="accent1" w:themeShade="7F"/>
      <w:lang w:eastAsia="zh-CN"/>
    </w:rPr>
  </w:style>
  <w:style w:type="character" w:customStyle="1" w:styleId="Heading7Char">
    <w:name w:val="Heading 7 Char"/>
    <w:basedOn w:val="DefaultParagraphFont"/>
    <w:link w:val="Heading7"/>
    <w:uiPriority w:val="9"/>
    <w:semiHidden/>
    <w:rsid w:val="00BD196A"/>
    <w:rPr>
      <w:rFonts w:asciiTheme="majorHAnsi" w:eastAsiaTheme="majorEastAsia" w:hAnsiTheme="majorHAnsi" w:cstheme="majorBidi"/>
      <w:i/>
      <w:iCs/>
      <w:color w:val="243F60" w:themeColor="accent1" w:themeShade="7F"/>
      <w:lang w:eastAsia="zh-CN"/>
    </w:rPr>
  </w:style>
  <w:style w:type="character" w:customStyle="1" w:styleId="Heading8Char">
    <w:name w:val="Heading 8 Char"/>
    <w:basedOn w:val="DefaultParagraphFont"/>
    <w:link w:val="Heading8"/>
    <w:uiPriority w:val="9"/>
    <w:semiHidden/>
    <w:rsid w:val="00BD196A"/>
    <w:rPr>
      <w:rFonts w:asciiTheme="majorHAnsi" w:eastAsiaTheme="majorEastAsia" w:hAnsiTheme="majorHAnsi" w:cstheme="majorBidi"/>
      <w:color w:val="272727" w:themeColor="text1" w:themeTint="D8"/>
      <w:sz w:val="21"/>
      <w:szCs w:val="21"/>
      <w:lang w:eastAsia="zh-CN"/>
    </w:rPr>
  </w:style>
  <w:style w:type="character" w:customStyle="1" w:styleId="Heading9Char">
    <w:name w:val="Heading 9 Char"/>
    <w:basedOn w:val="DefaultParagraphFont"/>
    <w:link w:val="Heading9"/>
    <w:uiPriority w:val="9"/>
    <w:semiHidden/>
    <w:rsid w:val="00BD196A"/>
    <w:rPr>
      <w:rFonts w:asciiTheme="majorHAnsi" w:eastAsiaTheme="majorEastAsia" w:hAnsiTheme="majorHAnsi" w:cstheme="majorBidi"/>
      <w:i/>
      <w:iCs/>
      <w:color w:val="272727" w:themeColor="text1" w:themeTint="D8"/>
      <w:sz w:val="21"/>
      <w:szCs w:val="21"/>
      <w:lang w:eastAsia="zh-CN"/>
    </w:rPr>
  </w:style>
  <w:style w:type="paragraph" w:styleId="Title">
    <w:name w:val="Title"/>
    <w:basedOn w:val="Normal"/>
    <w:next w:val="Normal"/>
    <w:link w:val="TitleChar"/>
    <w:uiPriority w:val="10"/>
    <w:qFormat/>
    <w:rsid w:val="00BD196A"/>
    <w:pPr>
      <w:spacing w:after="0" w:line="240" w:lineRule="auto"/>
      <w:contextualSpacing/>
      <w:jc w:val="both"/>
    </w:pPr>
    <w:rPr>
      <w:rFonts w:ascii="Times New Roman" w:eastAsiaTheme="majorEastAsia" w:hAnsi="Times New Roman" w:cstheme="majorBidi"/>
      <w:b/>
      <w:spacing w:val="-10"/>
      <w:kern w:val="28"/>
      <w:sz w:val="40"/>
      <w:szCs w:val="56"/>
      <w:lang w:eastAsia="zh-CN"/>
    </w:rPr>
  </w:style>
  <w:style w:type="character" w:customStyle="1" w:styleId="TitleChar">
    <w:name w:val="Title Char"/>
    <w:basedOn w:val="DefaultParagraphFont"/>
    <w:link w:val="Title"/>
    <w:uiPriority w:val="10"/>
    <w:rsid w:val="00BD196A"/>
    <w:rPr>
      <w:rFonts w:ascii="Times New Roman" w:eastAsiaTheme="majorEastAsia" w:hAnsi="Times New Roman" w:cstheme="majorBidi"/>
      <w:b/>
      <w:spacing w:val="-10"/>
      <w:kern w:val="28"/>
      <w:sz w:val="40"/>
      <w:szCs w:val="56"/>
      <w:lang w:eastAsia="zh-CN"/>
    </w:rPr>
  </w:style>
  <w:style w:type="paragraph" w:styleId="NoSpacing">
    <w:name w:val="No Spacing"/>
    <w:uiPriority w:val="1"/>
    <w:qFormat/>
    <w:rsid w:val="00BD196A"/>
    <w:pPr>
      <w:spacing w:after="0" w:line="240" w:lineRule="auto"/>
    </w:pPr>
    <w:rPr>
      <w:rFonts w:ascii="Times New Roman" w:eastAsiaTheme="minorEastAsia" w:hAnsi="Times New Roman"/>
      <w:lang w:eastAsia="zh-CN"/>
    </w:rPr>
  </w:style>
  <w:style w:type="table" w:customStyle="1" w:styleId="PlainTable21">
    <w:name w:val="Plain Table 21"/>
    <w:basedOn w:val="TableNormal"/>
    <w:uiPriority w:val="42"/>
    <w:rsid w:val="00BD196A"/>
    <w:pPr>
      <w:spacing w:after="0" w:line="240" w:lineRule="auto"/>
    </w:pPr>
    <w:rPr>
      <w:rFonts w:eastAsiaTheme="minorEastAsia"/>
      <w:lang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LineNumber">
    <w:name w:val="line number"/>
    <w:basedOn w:val="DefaultParagraphFont"/>
    <w:uiPriority w:val="99"/>
    <w:semiHidden/>
    <w:unhideWhenUsed/>
    <w:rsid w:val="00BD196A"/>
  </w:style>
  <w:style w:type="paragraph" w:styleId="Revision">
    <w:name w:val="Revision"/>
    <w:hidden/>
    <w:uiPriority w:val="99"/>
    <w:semiHidden/>
    <w:rsid w:val="00BD196A"/>
    <w:pPr>
      <w:spacing w:after="0" w:line="240" w:lineRule="auto"/>
    </w:pPr>
    <w:rPr>
      <w:rFonts w:ascii="Times New Roman" w:eastAsiaTheme="minorEastAsia" w:hAnsi="Times New Roman"/>
      <w:lang w:eastAsia="zh-CN"/>
    </w:rPr>
  </w:style>
  <w:style w:type="character" w:styleId="Strong">
    <w:name w:val="Strong"/>
    <w:basedOn w:val="DefaultParagraphFont"/>
    <w:uiPriority w:val="22"/>
    <w:qFormat/>
    <w:rsid w:val="00BD196A"/>
    <w:rPr>
      <w:b/>
      <w:bCs/>
    </w:rPr>
  </w:style>
  <w:style w:type="paragraph" w:styleId="CommentSubject">
    <w:name w:val="annotation subject"/>
    <w:basedOn w:val="CommentText"/>
    <w:next w:val="CommentText"/>
    <w:link w:val="CommentSubjectChar"/>
    <w:uiPriority w:val="99"/>
    <w:semiHidden/>
    <w:unhideWhenUsed/>
    <w:rsid w:val="00BD196A"/>
    <w:pPr>
      <w:spacing w:after="160"/>
      <w:jc w:val="both"/>
    </w:pPr>
    <w:rPr>
      <w:rFonts w:ascii="Times New Roman" w:eastAsiaTheme="minorEastAsia" w:hAnsi="Times New Roman"/>
      <w:b/>
      <w:bCs/>
      <w:lang w:eastAsia="zh-CN"/>
    </w:rPr>
  </w:style>
  <w:style w:type="character" w:customStyle="1" w:styleId="CommentSubjectChar">
    <w:name w:val="Comment Subject Char"/>
    <w:basedOn w:val="CommentTextChar"/>
    <w:link w:val="CommentSubject"/>
    <w:uiPriority w:val="99"/>
    <w:semiHidden/>
    <w:rsid w:val="00BD196A"/>
    <w:rPr>
      <w:rFonts w:ascii="Times New Roman" w:eastAsiaTheme="minorEastAsia" w:hAnsi="Times New Roman"/>
      <w:b/>
      <w:bCs/>
      <w:sz w:val="20"/>
      <w:szCs w:val="20"/>
      <w:lang w:eastAsia="zh-CN"/>
    </w:rPr>
  </w:style>
  <w:style w:type="character" w:styleId="EndnoteReference">
    <w:name w:val="endnote reference"/>
    <w:basedOn w:val="DefaultParagraphFont"/>
    <w:uiPriority w:val="99"/>
    <w:semiHidden/>
    <w:unhideWhenUsed/>
    <w:rsid w:val="00BD196A"/>
    <w:rPr>
      <w:vertAlign w:val="superscript"/>
    </w:rPr>
  </w:style>
  <w:style w:type="character" w:customStyle="1" w:styleId="apple-converted-space">
    <w:name w:val="apple-converted-space"/>
    <w:basedOn w:val="DefaultParagraphFont"/>
    <w:rsid w:val="00BD196A"/>
  </w:style>
  <w:style w:type="character" w:customStyle="1" w:styleId="article-headermeta-info-label">
    <w:name w:val="article-header__meta-info-label"/>
    <w:basedOn w:val="DefaultParagraphFont"/>
    <w:rsid w:val="00BD196A"/>
  </w:style>
  <w:style w:type="character" w:customStyle="1" w:styleId="article-headermeta-info-data">
    <w:name w:val="article-header__meta-info-data"/>
    <w:basedOn w:val="DefaultParagraphFont"/>
    <w:rsid w:val="00BD196A"/>
  </w:style>
  <w:style w:type="paragraph" w:styleId="TOC4">
    <w:name w:val="toc 4"/>
    <w:basedOn w:val="Normal"/>
    <w:next w:val="Normal"/>
    <w:autoRedefine/>
    <w:uiPriority w:val="39"/>
    <w:unhideWhenUsed/>
    <w:rsid w:val="007951E5"/>
    <w:pPr>
      <w:spacing w:after="100" w:line="259" w:lineRule="auto"/>
      <w:ind w:left="660"/>
    </w:pPr>
    <w:rPr>
      <w:rFonts w:eastAsiaTheme="minorEastAsia"/>
    </w:rPr>
  </w:style>
  <w:style w:type="paragraph" w:styleId="TOC5">
    <w:name w:val="toc 5"/>
    <w:basedOn w:val="Normal"/>
    <w:next w:val="Normal"/>
    <w:autoRedefine/>
    <w:uiPriority w:val="39"/>
    <w:unhideWhenUsed/>
    <w:rsid w:val="007951E5"/>
    <w:pPr>
      <w:spacing w:after="100" w:line="259" w:lineRule="auto"/>
      <w:ind w:left="880"/>
    </w:pPr>
    <w:rPr>
      <w:rFonts w:eastAsiaTheme="minorEastAsia"/>
    </w:rPr>
  </w:style>
  <w:style w:type="paragraph" w:styleId="TOC6">
    <w:name w:val="toc 6"/>
    <w:basedOn w:val="Normal"/>
    <w:next w:val="Normal"/>
    <w:autoRedefine/>
    <w:uiPriority w:val="39"/>
    <w:unhideWhenUsed/>
    <w:rsid w:val="007951E5"/>
    <w:pPr>
      <w:spacing w:after="100" w:line="259" w:lineRule="auto"/>
      <w:ind w:left="1100"/>
    </w:pPr>
    <w:rPr>
      <w:rFonts w:eastAsiaTheme="minorEastAsia"/>
    </w:rPr>
  </w:style>
  <w:style w:type="paragraph" w:styleId="TOC7">
    <w:name w:val="toc 7"/>
    <w:basedOn w:val="Normal"/>
    <w:next w:val="Normal"/>
    <w:autoRedefine/>
    <w:uiPriority w:val="39"/>
    <w:unhideWhenUsed/>
    <w:rsid w:val="007951E5"/>
    <w:pPr>
      <w:spacing w:after="100" w:line="259" w:lineRule="auto"/>
      <w:ind w:left="1320"/>
    </w:pPr>
    <w:rPr>
      <w:rFonts w:eastAsiaTheme="minorEastAsia"/>
    </w:rPr>
  </w:style>
  <w:style w:type="paragraph" w:styleId="TOC8">
    <w:name w:val="toc 8"/>
    <w:basedOn w:val="Normal"/>
    <w:next w:val="Normal"/>
    <w:autoRedefine/>
    <w:uiPriority w:val="39"/>
    <w:unhideWhenUsed/>
    <w:rsid w:val="007951E5"/>
    <w:pPr>
      <w:spacing w:after="100" w:line="259" w:lineRule="auto"/>
      <w:ind w:left="1540"/>
    </w:pPr>
    <w:rPr>
      <w:rFonts w:eastAsiaTheme="minorEastAsia"/>
    </w:rPr>
  </w:style>
  <w:style w:type="paragraph" w:styleId="TOC9">
    <w:name w:val="toc 9"/>
    <w:basedOn w:val="Normal"/>
    <w:next w:val="Normal"/>
    <w:autoRedefine/>
    <w:uiPriority w:val="39"/>
    <w:unhideWhenUsed/>
    <w:rsid w:val="007951E5"/>
    <w:pPr>
      <w:spacing w:after="100" w:line="259"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78731">
      <w:bodyDiv w:val="1"/>
      <w:marLeft w:val="0"/>
      <w:marRight w:val="0"/>
      <w:marTop w:val="0"/>
      <w:marBottom w:val="0"/>
      <w:divBdr>
        <w:top w:val="none" w:sz="0" w:space="0" w:color="auto"/>
        <w:left w:val="none" w:sz="0" w:space="0" w:color="auto"/>
        <w:bottom w:val="none" w:sz="0" w:space="0" w:color="auto"/>
        <w:right w:val="none" w:sz="0" w:space="0" w:color="auto"/>
      </w:divBdr>
    </w:div>
    <w:div w:id="334697497">
      <w:bodyDiv w:val="1"/>
      <w:marLeft w:val="0"/>
      <w:marRight w:val="0"/>
      <w:marTop w:val="0"/>
      <w:marBottom w:val="0"/>
      <w:divBdr>
        <w:top w:val="none" w:sz="0" w:space="0" w:color="auto"/>
        <w:left w:val="none" w:sz="0" w:space="0" w:color="auto"/>
        <w:bottom w:val="none" w:sz="0" w:space="0" w:color="auto"/>
        <w:right w:val="none" w:sz="0" w:space="0" w:color="auto"/>
      </w:divBdr>
      <w:divsChild>
        <w:div w:id="870344889">
          <w:marLeft w:val="950"/>
          <w:marRight w:val="0"/>
          <w:marTop w:val="173"/>
          <w:marBottom w:val="0"/>
          <w:divBdr>
            <w:top w:val="none" w:sz="0" w:space="0" w:color="auto"/>
            <w:left w:val="none" w:sz="0" w:space="0" w:color="auto"/>
            <w:bottom w:val="none" w:sz="0" w:space="0" w:color="auto"/>
            <w:right w:val="none" w:sz="0" w:space="0" w:color="auto"/>
          </w:divBdr>
        </w:div>
        <w:div w:id="1282885404">
          <w:marLeft w:val="950"/>
          <w:marRight w:val="0"/>
          <w:marTop w:val="173"/>
          <w:marBottom w:val="0"/>
          <w:divBdr>
            <w:top w:val="none" w:sz="0" w:space="0" w:color="auto"/>
            <w:left w:val="none" w:sz="0" w:space="0" w:color="auto"/>
            <w:bottom w:val="none" w:sz="0" w:space="0" w:color="auto"/>
            <w:right w:val="none" w:sz="0" w:space="0" w:color="auto"/>
          </w:divBdr>
        </w:div>
        <w:div w:id="1481386144">
          <w:marLeft w:val="950"/>
          <w:marRight w:val="0"/>
          <w:marTop w:val="173"/>
          <w:marBottom w:val="0"/>
          <w:divBdr>
            <w:top w:val="none" w:sz="0" w:space="0" w:color="auto"/>
            <w:left w:val="none" w:sz="0" w:space="0" w:color="auto"/>
            <w:bottom w:val="none" w:sz="0" w:space="0" w:color="auto"/>
            <w:right w:val="none" w:sz="0" w:space="0" w:color="auto"/>
          </w:divBdr>
        </w:div>
      </w:divsChild>
    </w:div>
    <w:div w:id="437721887">
      <w:bodyDiv w:val="1"/>
      <w:marLeft w:val="0"/>
      <w:marRight w:val="0"/>
      <w:marTop w:val="0"/>
      <w:marBottom w:val="0"/>
      <w:divBdr>
        <w:top w:val="none" w:sz="0" w:space="0" w:color="auto"/>
        <w:left w:val="none" w:sz="0" w:space="0" w:color="auto"/>
        <w:bottom w:val="none" w:sz="0" w:space="0" w:color="auto"/>
        <w:right w:val="none" w:sz="0" w:space="0" w:color="auto"/>
      </w:divBdr>
    </w:div>
    <w:div w:id="980957873">
      <w:bodyDiv w:val="1"/>
      <w:marLeft w:val="0"/>
      <w:marRight w:val="0"/>
      <w:marTop w:val="0"/>
      <w:marBottom w:val="0"/>
      <w:divBdr>
        <w:top w:val="none" w:sz="0" w:space="0" w:color="auto"/>
        <w:left w:val="none" w:sz="0" w:space="0" w:color="auto"/>
        <w:bottom w:val="none" w:sz="0" w:space="0" w:color="auto"/>
        <w:right w:val="none" w:sz="0" w:space="0" w:color="auto"/>
      </w:divBdr>
      <w:divsChild>
        <w:div w:id="187186619">
          <w:marLeft w:val="0"/>
          <w:marRight w:val="0"/>
          <w:marTop w:val="0"/>
          <w:marBottom w:val="0"/>
          <w:divBdr>
            <w:top w:val="none" w:sz="0" w:space="0" w:color="auto"/>
            <w:left w:val="none" w:sz="0" w:space="0" w:color="auto"/>
            <w:bottom w:val="none" w:sz="0" w:space="0" w:color="auto"/>
            <w:right w:val="none" w:sz="0" w:space="0" w:color="auto"/>
          </w:divBdr>
          <w:divsChild>
            <w:div w:id="1138456591">
              <w:marLeft w:val="0"/>
              <w:marRight w:val="0"/>
              <w:marTop w:val="0"/>
              <w:marBottom w:val="0"/>
              <w:divBdr>
                <w:top w:val="none" w:sz="0" w:space="0" w:color="auto"/>
                <w:left w:val="none" w:sz="0" w:space="0" w:color="auto"/>
                <w:bottom w:val="none" w:sz="0" w:space="0" w:color="auto"/>
                <w:right w:val="none" w:sz="0" w:space="0" w:color="auto"/>
              </w:divBdr>
            </w:div>
            <w:div w:id="2018651700">
              <w:marLeft w:val="0"/>
              <w:marRight w:val="0"/>
              <w:marTop w:val="0"/>
              <w:marBottom w:val="0"/>
              <w:divBdr>
                <w:top w:val="none" w:sz="0" w:space="0" w:color="auto"/>
                <w:left w:val="none" w:sz="0" w:space="0" w:color="auto"/>
                <w:bottom w:val="none" w:sz="0" w:space="0" w:color="auto"/>
                <w:right w:val="none" w:sz="0" w:space="0" w:color="auto"/>
              </w:divBdr>
            </w:div>
            <w:div w:id="249505666">
              <w:marLeft w:val="0"/>
              <w:marRight w:val="0"/>
              <w:marTop w:val="0"/>
              <w:marBottom w:val="0"/>
              <w:divBdr>
                <w:top w:val="none" w:sz="0" w:space="0" w:color="auto"/>
                <w:left w:val="none" w:sz="0" w:space="0" w:color="auto"/>
                <w:bottom w:val="none" w:sz="0" w:space="0" w:color="auto"/>
                <w:right w:val="none" w:sz="0" w:space="0" w:color="auto"/>
              </w:divBdr>
            </w:div>
            <w:div w:id="1274174212">
              <w:marLeft w:val="0"/>
              <w:marRight w:val="0"/>
              <w:marTop w:val="0"/>
              <w:marBottom w:val="0"/>
              <w:divBdr>
                <w:top w:val="none" w:sz="0" w:space="0" w:color="auto"/>
                <w:left w:val="none" w:sz="0" w:space="0" w:color="auto"/>
                <w:bottom w:val="none" w:sz="0" w:space="0" w:color="auto"/>
                <w:right w:val="none" w:sz="0" w:space="0" w:color="auto"/>
              </w:divBdr>
            </w:div>
            <w:div w:id="1082944160">
              <w:marLeft w:val="0"/>
              <w:marRight w:val="0"/>
              <w:marTop w:val="0"/>
              <w:marBottom w:val="0"/>
              <w:divBdr>
                <w:top w:val="none" w:sz="0" w:space="0" w:color="auto"/>
                <w:left w:val="none" w:sz="0" w:space="0" w:color="auto"/>
                <w:bottom w:val="none" w:sz="0" w:space="0" w:color="auto"/>
                <w:right w:val="none" w:sz="0" w:space="0" w:color="auto"/>
              </w:divBdr>
            </w:div>
            <w:div w:id="877468472">
              <w:marLeft w:val="0"/>
              <w:marRight w:val="0"/>
              <w:marTop w:val="0"/>
              <w:marBottom w:val="0"/>
              <w:divBdr>
                <w:top w:val="none" w:sz="0" w:space="0" w:color="auto"/>
                <w:left w:val="none" w:sz="0" w:space="0" w:color="auto"/>
                <w:bottom w:val="none" w:sz="0" w:space="0" w:color="auto"/>
                <w:right w:val="none" w:sz="0" w:space="0" w:color="auto"/>
              </w:divBdr>
            </w:div>
            <w:div w:id="1330132334">
              <w:marLeft w:val="0"/>
              <w:marRight w:val="0"/>
              <w:marTop w:val="0"/>
              <w:marBottom w:val="0"/>
              <w:divBdr>
                <w:top w:val="none" w:sz="0" w:space="0" w:color="auto"/>
                <w:left w:val="none" w:sz="0" w:space="0" w:color="auto"/>
                <w:bottom w:val="none" w:sz="0" w:space="0" w:color="auto"/>
                <w:right w:val="none" w:sz="0" w:space="0" w:color="auto"/>
              </w:divBdr>
            </w:div>
            <w:div w:id="1152986141">
              <w:marLeft w:val="0"/>
              <w:marRight w:val="0"/>
              <w:marTop w:val="0"/>
              <w:marBottom w:val="0"/>
              <w:divBdr>
                <w:top w:val="none" w:sz="0" w:space="0" w:color="auto"/>
                <w:left w:val="none" w:sz="0" w:space="0" w:color="auto"/>
                <w:bottom w:val="none" w:sz="0" w:space="0" w:color="auto"/>
                <w:right w:val="none" w:sz="0" w:space="0" w:color="auto"/>
              </w:divBdr>
            </w:div>
            <w:div w:id="1688367644">
              <w:marLeft w:val="0"/>
              <w:marRight w:val="0"/>
              <w:marTop w:val="0"/>
              <w:marBottom w:val="0"/>
              <w:divBdr>
                <w:top w:val="none" w:sz="0" w:space="0" w:color="auto"/>
                <w:left w:val="none" w:sz="0" w:space="0" w:color="auto"/>
                <w:bottom w:val="none" w:sz="0" w:space="0" w:color="auto"/>
                <w:right w:val="none" w:sz="0" w:space="0" w:color="auto"/>
              </w:divBdr>
            </w:div>
            <w:div w:id="987589207">
              <w:marLeft w:val="0"/>
              <w:marRight w:val="0"/>
              <w:marTop w:val="0"/>
              <w:marBottom w:val="0"/>
              <w:divBdr>
                <w:top w:val="none" w:sz="0" w:space="0" w:color="auto"/>
                <w:left w:val="none" w:sz="0" w:space="0" w:color="auto"/>
                <w:bottom w:val="none" w:sz="0" w:space="0" w:color="auto"/>
                <w:right w:val="none" w:sz="0" w:space="0" w:color="auto"/>
              </w:divBdr>
            </w:div>
            <w:div w:id="545988453">
              <w:marLeft w:val="0"/>
              <w:marRight w:val="0"/>
              <w:marTop w:val="0"/>
              <w:marBottom w:val="0"/>
              <w:divBdr>
                <w:top w:val="none" w:sz="0" w:space="0" w:color="auto"/>
                <w:left w:val="none" w:sz="0" w:space="0" w:color="auto"/>
                <w:bottom w:val="none" w:sz="0" w:space="0" w:color="auto"/>
                <w:right w:val="none" w:sz="0" w:space="0" w:color="auto"/>
              </w:divBdr>
            </w:div>
            <w:div w:id="1810785585">
              <w:marLeft w:val="0"/>
              <w:marRight w:val="0"/>
              <w:marTop w:val="0"/>
              <w:marBottom w:val="0"/>
              <w:divBdr>
                <w:top w:val="none" w:sz="0" w:space="0" w:color="auto"/>
                <w:left w:val="none" w:sz="0" w:space="0" w:color="auto"/>
                <w:bottom w:val="none" w:sz="0" w:space="0" w:color="auto"/>
                <w:right w:val="none" w:sz="0" w:space="0" w:color="auto"/>
              </w:divBdr>
            </w:div>
            <w:div w:id="557015320">
              <w:marLeft w:val="0"/>
              <w:marRight w:val="0"/>
              <w:marTop w:val="0"/>
              <w:marBottom w:val="0"/>
              <w:divBdr>
                <w:top w:val="none" w:sz="0" w:space="0" w:color="auto"/>
                <w:left w:val="none" w:sz="0" w:space="0" w:color="auto"/>
                <w:bottom w:val="none" w:sz="0" w:space="0" w:color="auto"/>
                <w:right w:val="none" w:sz="0" w:space="0" w:color="auto"/>
              </w:divBdr>
            </w:div>
            <w:div w:id="176190520">
              <w:marLeft w:val="0"/>
              <w:marRight w:val="0"/>
              <w:marTop w:val="0"/>
              <w:marBottom w:val="0"/>
              <w:divBdr>
                <w:top w:val="none" w:sz="0" w:space="0" w:color="auto"/>
                <w:left w:val="none" w:sz="0" w:space="0" w:color="auto"/>
                <w:bottom w:val="none" w:sz="0" w:space="0" w:color="auto"/>
                <w:right w:val="none" w:sz="0" w:space="0" w:color="auto"/>
              </w:divBdr>
            </w:div>
            <w:div w:id="974601096">
              <w:marLeft w:val="0"/>
              <w:marRight w:val="0"/>
              <w:marTop w:val="0"/>
              <w:marBottom w:val="0"/>
              <w:divBdr>
                <w:top w:val="none" w:sz="0" w:space="0" w:color="auto"/>
                <w:left w:val="none" w:sz="0" w:space="0" w:color="auto"/>
                <w:bottom w:val="none" w:sz="0" w:space="0" w:color="auto"/>
                <w:right w:val="none" w:sz="0" w:space="0" w:color="auto"/>
              </w:divBdr>
            </w:div>
            <w:div w:id="1522890484">
              <w:marLeft w:val="0"/>
              <w:marRight w:val="0"/>
              <w:marTop w:val="0"/>
              <w:marBottom w:val="0"/>
              <w:divBdr>
                <w:top w:val="none" w:sz="0" w:space="0" w:color="auto"/>
                <w:left w:val="none" w:sz="0" w:space="0" w:color="auto"/>
                <w:bottom w:val="none" w:sz="0" w:space="0" w:color="auto"/>
                <w:right w:val="none" w:sz="0" w:space="0" w:color="auto"/>
              </w:divBdr>
            </w:div>
            <w:div w:id="680663002">
              <w:marLeft w:val="0"/>
              <w:marRight w:val="0"/>
              <w:marTop w:val="0"/>
              <w:marBottom w:val="0"/>
              <w:divBdr>
                <w:top w:val="none" w:sz="0" w:space="0" w:color="auto"/>
                <w:left w:val="none" w:sz="0" w:space="0" w:color="auto"/>
                <w:bottom w:val="none" w:sz="0" w:space="0" w:color="auto"/>
                <w:right w:val="none" w:sz="0" w:space="0" w:color="auto"/>
              </w:divBdr>
            </w:div>
            <w:div w:id="465003032">
              <w:marLeft w:val="0"/>
              <w:marRight w:val="0"/>
              <w:marTop w:val="0"/>
              <w:marBottom w:val="0"/>
              <w:divBdr>
                <w:top w:val="none" w:sz="0" w:space="0" w:color="auto"/>
                <w:left w:val="none" w:sz="0" w:space="0" w:color="auto"/>
                <w:bottom w:val="none" w:sz="0" w:space="0" w:color="auto"/>
                <w:right w:val="none" w:sz="0" w:space="0" w:color="auto"/>
              </w:divBdr>
            </w:div>
            <w:div w:id="1289967261">
              <w:marLeft w:val="0"/>
              <w:marRight w:val="0"/>
              <w:marTop w:val="0"/>
              <w:marBottom w:val="0"/>
              <w:divBdr>
                <w:top w:val="none" w:sz="0" w:space="0" w:color="auto"/>
                <w:left w:val="none" w:sz="0" w:space="0" w:color="auto"/>
                <w:bottom w:val="none" w:sz="0" w:space="0" w:color="auto"/>
                <w:right w:val="none" w:sz="0" w:space="0" w:color="auto"/>
              </w:divBdr>
            </w:div>
            <w:div w:id="1672291373">
              <w:marLeft w:val="0"/>
              <w:marRight w:val="0"/>
              <w:marTop w:val="0"/>
              <w:marBottom w:val="0"/>
              <w:divBdr>
                <w:top w:val="none" w:sz="0" w:space="0" w:color="auto"/>
                <w:left w:val="none" w:sz="0" w:space="0" w:color="auto"/>
                <w:bottom w:val="none" w:sz="0" w:space="0" w:color="auto"/>
                <w:right w:val="none" w:sz="0" w:space="0" w:color="auto"/>
              </w:divBdr>
            </w:div>
            <w:div w:id="1913200823">
              <w:marLeft w:val="0"/>
              <w:marRight w:val="0"/>
              <w:marTop w:val="0"/>
              <w:marBottom w:val="0"/>
              <w:divBdr>
                <w:top w:val="none" w:sz="0" w:space="0" w:color="auto"/>
                <w:left w:val="none" w:sz="0" w:space="0" w:color="auto"/>
                <w:bottom w:val="none" w:sz="0" w:space="0" w:color="auto"/>
                <w:right w:val="none" w:sz="0" w:space="0" w:color="auto"/>
              </w:divBdr>
            </w:div>
            <w:div w:id="659507232">
              <w:marLeft w:val="0"/>
              <w:marRight w:val="0"/>
              <w:marTop w:val="0"/>
              <w:marBottom w:val="0"/>
              <w:divBdr>
                <w:top w:val="none" w:sz="0" w:space="0" w:color="auto"/>
                <w:left w:val="none" w:sz="0" w:space="0" w:color="auto"/>
                <w:bottom w:val="none" w:sz="0" w:space="0" w:color="auto"/>
                <w:right w:val="none" w:sz="0" w:space="0" w:color="auto"/>
              </w:divBdr>
            </w:div>
            <w:div w:id="113065463">
              <w:marLeft w:val="0"/>
              <w:marRight w:val="0"/>
              <w:marTop w:val="0"/>
              <w:marBottom w:val="0"/>
              <w:divBdr>
                <w:top w:val="none" w:sz="0" w:space="0" w:color="auto"/>
                <w:left w:val="none" w:sz="0" w:space="0" w:color="auto"/>
                <w:bottom w:val="none" w:sz="0" w:space="0" w:color="auto"/>
                <w:right w:val="none" w:sz="0" w:space="0" w:color="auto"/>
              </w:divBdr>
            </w:div>
            <w:div w:id="1071850174">
              <w:marLeft w:val="0"/>
              <w:marRight w:val="0"/>
              <w:marTop w:val="0"/>
              <w:marBottom w:val="0"/>
              <w:divBdr>
                <w:top w:val="none" w:sz="0" w:space="0" w:color="auto"/>
                <w:left w:val="none" w:sz="0" w:space="0" w:color="auto"/>
                <w:bottom w:val="none" w:sz="0" w:space="0" w:color="auto"/>
                <w:right w:val="none" w:sz="0" w:space="0" w:color="auto"/>
              </w:divBdr>
            </w:div>
            <w:div w:id="1621111746">
              <w:marLeft w:val="0"/>
              <w:marRight w:val="0"/>
              <w:marTop w:val="0"/>
              <w:marBottom w:val="0"/>
              <w:divBdr>
                <w:top w:val="none" w:sz="0" w:space="0" w:color="auto"/>
                <w:left w:val="none" w:sz="0" w:space="0" w:color="auto"/>
                <w:bottom w:val="none" w:sz="0" w:space="0" w:color="auto"/>
                <w:right w:val="none" w:sz="0" w:space="0" w:color="auto"/>
              </w:divBdr>
            </w:div>
            <w:div w:id="1138037325">
              <w:marLeft w:val="0"/>
              <w:marRight w:val="0"/>
              <w:marTop w:val="0"/>
              <w:marBottom w:val="0"/>
              <w:divBdr>
                <w:top w:val="none" w:sz="0" w:space="0" w:color="auto"/>
                <w:left w:val="none" w:sz="0" w:space="0" w:color="auto"/>
                <w:bottom w:val="none" w:sz="0" w:space="0" w:color="auto"/>
                <w:right w:val="none" w:sz="0" w:space="0" w:color="auto"/>
              </w:divBdr>
            </w:div>
            <w:div w:id="489367226">
              <w:marLeft w:val="0"/>
              <w:marRight w:val="0"/>
              <w:marTop w:val="0"/>
              <w:marBottom w:val="0"/>
              <w:divBdr>
                <w:top w:val="none" w:sz="0" w:space="0" w:color="auto"/>
                <w:left w:val="none" w:sz="0" w:space="0" w:color="auto"/>
                <w:bottom w:val="none" w:sz="0" w:space="0" w:color="auto"/>
                <w:right w:val="none" w:sz="0" w:space="0" w:color="auto"/>
              </w:divBdr>
            </w:div>
            <w:div w:id="1134759897">
              <w:marLeft w:val="0"/>
              <w:marRight w:val="0"/>
              <w:marTop w:val="0"/>
              <w:marBottom w:val="0"/>
              <w:divBdr>
                <w:top w:val="none" w:sz="0" w:space="0" w:color="auto"/>
                <w:left w:val="none" w:sz="0" w:space="0" w:color="auto"/>
                <w:bottom w:val="none" w:sz="0" w:space="0" w:color="auto"/>
                <w:right w:val="none" w:sz="0" w:space="0" w:color="auto"/>
              </w:divBdr>
            </w:div>
            <w:div w:id="347172129">
              <w:marLeft w:val="0"/>
              <w:marRight w:val="0"/>
              <w:marTop w:val="0"/>
              <w:marBottom w:val="0"/>
              <w:divBdr>
                <w:top w:val="none" w:sz="0" w:space="0" w:color="auto"/>
                <w:left w:val="none" w:sz="0" w:space="0" w:color="auto"/>
                <w:bottom w:val="none" w:sz="0" w:space="0" w:color="auto"/>
                <w:right w:val="none" w:sz="0" w:space="0" w:color="auto"/>
              </w:divBdr>
            </w:div>
            <w:div w:id="719979421">
              <w:marLeft w:val="0"/>
              <w:marRight w:val="0"/>
              <w:marTop w:val="0"/>
              <w:marBottom w:val="0"/>
              <w:divBdr>
                <w:top w:val="none" w:sz="0" w:space="0" w:color="auto"/>
                <w:left w:val="none" w:sz="0" w:space="0" w:color="auto"/>
                <w:bottom w:val="none" w:sz="0" w:space="0" w:color="auto"/>
                <w:right w:val="none" w:sz="0" w:space="0" w:color="auto"/>
              </w:divBdr>
            </w:div>
            <w:div w:id="540214183">
              <w:marLeft w:val="0"/>
              <w:marRight w:val="0"/>
              <w:marTop w:val="0"/>
              <w:marBottom w:val="0"/>
              <w:divBdr>
                <w:top w:val="none" w:sz="0" w:space="0" w:color="auto"/>
                <w:left w:val="none" w:sz="0" w:space="0" w:color="auto"/>
                <w:bottom w:val="none" w:sz="0" w:space="0" w:color="auto"/>
                <w:right w:val="none" w:sz="0" w:space="0" w:color="auto"/>
              </w:divBdr>
            </w:div>
            <w:div w:id="424571395">
              <w:marLeft w:val="0"/>
              <w:marRight w:val="0"/>
              <w:marTop w:val="0"/>
              <w:marBottom w:val="0"/>
              <w:divBdr>
                <w:top w:val="none" w:sz="0" w:space="0" w:color="auto"/>
                <w:left w:val="none" w:sz="0" w:space="0" w:color="auto"/>
                <w:bottom w:val="none" w:sz="0" w:space="0" w:color="auto"/>
                <w:right w:val="none" w:sz="0" w:space="0" w:color="auto"/>
              </w:divBdr>
            </w:div>
            <w:div w:id="1950702830">
              <w:marLeft w:val="0"/>
              <w:marRight w:val="0"/>
              <w:marTop w:val="0"/>
              <w:marBottom w:val="0"/>
              <w:divBdr>
                <w:top w:val="none" w:sz="0" w:space="0" w:color="auto"/>
                <w:left w:val="none" w:sz="0" w:space="0" w:color="auto"/>
                <w:bottom w:val="none" w:sz="0" w:space="0" w:color="auto"/>
                <w:right w:val="none" w:sz="0" w:space="0" w:color="auto"/>
              </w:divBdr>
            </w:div>
            <w:div w:id="1000081924">
              <w:marLeft w:val="0"/>
              <w:marRight w:val="0"/>
              <w:marTop w:val="0"/>
              <w:marBottom w:val="0"/>
              <w:divBdr>
                <w:top w:val="none" w:sz="0" w:space="0" w:color="auto"/>
                <w:left w:val="none" w:sz="0" w:space="0" w:color="auto"/>
                <w:bottom w:val="none" w:sz="0" w:space="0" w:color="auto"/>
                <w:right w:val="none" w:sz="0" w:space="0" w:color="auto"/>
              </w:divBdr>
            </w:div>
            <w:div w:id="1134060801">
              <w:marLeft w:val="0"/>
              <w:marRight w:val="0"/>
              <w:marTop w:val="0"/>
              <w:marBottom w:val="0"/>
              <w:divBdr>
                <w:top w:val="none" w:sz="0" w:space="0" w:color="auto"/>
                <w:left w:val="none" w:sz="0" w:space="0" w:color="auto"/>
                <w:bottom w:val="none" w:sz="0" w:space="0" w:color="auto"/>
                <w:right w:val="none" w:sz="0" w:space="0" w:color="auto"/>
              </w:divBdr>
            </w:div>
            <w:div w:id="1879901379">
              <w:marLeft w:val="0"/>
              <w:marRight w:val="0"/>
              <w:marTop w:val="0"/>
              <w:marBottom w:val="0"/>
              <w:divBdr>
                <w:top w:val="none" w:sz="0" w:space="0" w:color="auto"/>
                <w:left w:val="none" w:sz="0" w:space="0" w:color="auto"/>
                <w:bottom w:val="none" w:sz="0" w:space="0" w:color="auto"/>
                <w:right w:val="none" w:sz="0" w:space="0" w:color="auto"/>
              </w:divBdr>
            </w:div>
            <w:div w:id="656688619">
              <w:marLeft w:val="0"/>
              <w:marRight w:val="0"/>
              <w:marTop w:val="0"/>
              <w:marBottom w:val="0"/>
              <w:divBdr>
                <w:top w:val="none" w:sz="0" w:space="0" w:color="auto"/>
                <w:left w:val="none" w:sz="0" w:space="0" w:color="auto"/>
                <w:bottom w:val="none" w:sz="0" w:space="0" w:color="auto"/>
                <w:right w:val="none" w:sz="0" w:space="0" w:color="auto"/>
              </w:divBdr>
            </w:div>
            <w:div w:id="192691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93714">
      <w:bodyDiv w:val="1"/>
      <w:marLeft w:val="0"/>
      <w:marRight w:val="0"/>
      <w:marTop w:val="0"/>
      <w:marBottom w:val="0"/>
      <w:divBdr>
        <w:top w:val="none" w:sz="0" w:space="0" w:color="auto"/>
        <w:left w:val="none" w:sz="0" w:space="0" w:color="auto"/>
        <w:bottom w:val="none" w:sz="0" w:space="0" w:color="auto"/>
        <w:right w:val="none" w:sz="0" w:space="0" w:color="auto"/>
      </w:divBdr>
      <w:divsChild>
        <w:div w:id="910892938">
          <w:marLeft w:val="0"/>
          <w:marRight w:val="0"/>
          <w:marTop w:val="0"/>
          <w:marBottom w:val="0"/>
          <w:divBdr>
            <w:top w:val="none" w:sz="0" w:space="0" w:color="auto"/>
            <w:left w:val="none" w:sz="0" w:space="0" w:color="auto"/>
            <w:bottom w:val="none" w:sz="0" w:space="0" w:color="auto"/>
            <w:right w:val="none" w:sz="0" w:space="0" w:color="auto"/>
          </w:divBdr>
        </w:div>
        <w:div w:id="1937210366">
          <w:marLeft w:val="0"/>
          <w:marRight w:val="0"/>
          <w:marTop w:val="0"/>
          <w:marBottom w:val="0"/>
          <w:divBdr>
            <w:top w:val="none" w:sz="0" w:space="0" w:color="auto"/>
            <w:left w:val="none" w:sz="0" w:space="0" w:color="auto"/>
            <w:bottom w:val="none" w:sz="0" w:space="0" w:color="auto"/>
            <w:right w:val="none" w:sz="0" w:space="0" w:color="auto"/>
          </w:divBdr>
        </w:div>
        <w:div w:id="2075084278">
          <w:marLeft w:val="0"/>
          <w:marRight w:val="0"/>
          <w:marTop w:val="0"/>
          <w:marBottom w:val="0"/>
          <w:divBdr>
            <w:top w:val="none" w:sz="0" w:space="0" w:color="auto"/>
            <w:left w:val="none" w:sz="0" w:space="0" w:color="auto"/>
            <w:bottom w:val="none" w:sz="0" w:space="0" w:color="auto"/>
            <w:right w:val="none" w:sz="0" w:space="0" w:color="auto"/>
          </w:divBdr>
        </w:div>
        <w:div w:id="2066416799">
          <w:marLeft w:val="0"/>
          <w:marRight w:val="0"/>
          <w:marTop w:val="0"/>
          <w:marBottom w:val="0"/>
          <w:divBdr>
            <w:top w:val="none" w:sz="0" w:space="0" w:color="auto"/>
            <w:left w:val="none" w:sz="0" w:space="0" w:color="auto"/>
            <w:bottom w:val="none" w:sz="0" w:space="0" w:color="auto"/>
            <w:right w:val="none" w:sz="0" w:space="0" w:color="auto"/>
          </w:divBdr>
        </w:div>
        <w:div w:id="1504399583">
          <w:marLeft w:val="0"/>
          <w:marRight w:val="0"/>
          <w:marTop w:val="0"/>
          <w:marBottom w:val="0"/>
          <w:divBdr>
            <w:top w:val="none" w:sz="0" w:space="0" w:color="auto"/>
            <w:left w:val="none" w:sz="0" w:space="0" w:color="auto"/>
            <w:bottom w:val="none" w:sz="0" w:space="0" w:color="auto"/>
            <w:right w:val="none" w:sz="0" w:space="0" w:color="auto"/>
          </w:divBdr>
        </w:div>
        <w:div w:id="374694406">
          <w:marLeft w:val="0"/>
          <w:marRight w:val="0"/>
          <w:marTop w:val="0"/>
          <w:marBottom w:val="0"/>
          <w:divBdr>
            <w:top w:val="none" w:sz="0" w:space="0" w:color="auto"/>
            <w:left w:val="none" w:sz="0" w:space="0" w:color="auto"/>
            <w:bottom w:val="none" w:sz="0" w:space="0" w:color="auto"/>
            <w:right w:val="none" w:sz="0" w:space="0" w:color="auto"/>
          </w:divBdr>
        </w:div>
        <w:div w:id="762535747">
          <w:marLeft w:val="0"/>
          <w:marRight w:val="0"/>
          <w:marTop w:val="0"/>
          <w:marBottom w:val="0"/>
          <w:divBdr>
            <w:top w:val="none" w:sz="0" w:space="0" w:color="auto"/>
            <w:left w:val="none" w:sz="0" w:space="0" w:color="auto"/>
            <w:bottom w:val="none" w:sz="0" w:space="0" w:color="auto"/>
            <w:right w:val="none" w:sz="0" w:space="0" w:color="auto"/>
          </w:divBdr>
        </w:div>
        <w:div w:id="1119488360">
          <w:marLeft w:val="0"/>
          <w:marRight w:val="0"/>
          <w:marTop w:val="0"/>
          <w:marBottom w:val="0"/>
          <w:divBdr>
            <w:top w:val="none" w:sz="0" w:space="0" w:color="auto"/>
            <w:left w:val="none" w:sz="0" w:space="0" w:color="auto"/>
            <w:bottom w:val="none" w:sz="0" w:space="0" w:color="auto"/>
            <w:right w:val="none" w:sz="0" w:space="0" w:color="auto"/>
          </w:divBdr>
        </w:div>
        <w:div w:id="1987971164">
          <w:marLeft w:val="0"/>
          <w:marRight w:val="0"/>
          <w:marTop w:val="0"/>
          <w:marBottom w:val="0"/>
          <w:divBdr>
            <w:top w:val="none" w:sz="0" w:space="0" w:color="auto"/>
            <w:left w:val="none" w:sz="0" w:space="0" w:color="auto"/>
            <w:bottom w:val="none" w:sz="0" w:space="0" w:color="auto"/>
            <w:right w:val="none" w:sz="0" w:space="0" w:color="auto"/>
          </w:divBdr>
        </w:div>
        <w:div w:id="1039085641">
          <w:marLeft w:val="0"/>
          <w:marRight w:val="0"/>
          <w:marTop w:val="0"/>
          <w:marBottom w:val="0"/>
          <w:divBdr>
            <w:top w:val="none" w:sz="0" w:space="0" w:color="auto"/>
            <w:left w:val="none" w:sz="0" w:space="0" w:color="auto"/>
            <w:bottom w:val="none" w:sz="0" w:space="0" w:color="auto"/>
            <w:right w:val="none" w:sz="0" w:space="0" w:color="auto"/>
          </w:divBdr>
        </w:div>
        <w:div w:id="2095125334">
          <w:marLeft w:val="0"/>
          <w:marRight w:val="0"/>
          <w:marTop w:val="0"/>
          <w:marBottom w:val="0"/>
          <w:divBdr>
            <w:top w:val="none" w:sz="0" w:space="0" w:color="auto"/>
            <w:left w:val="none" w:sz="0" w:space="0" w:color="auto"/>
            <w:bottom w:val="none" w:sz="0" w:space="0" w:color="auto"/>
            <w:right w:val="none" w:sz="0" w:space="0" w:color="auto"/>
          </w:divBdr>
        </w:div>
        <w:div w:id="1242711939">
          <w:marLeft w:val="0"/>
          <w:marRight w:val="0"/>
          <w:marTop w:val="0"/>
          <w:marBottom w:val="0"/>
          <w:divBdr>
            <w:top w:val="none" w:sz="0" w:space="0" w:color="auto"/>
            <w:left w:val="none" w:sz="0" w:space="0" w:color="auto"/>
            <w:bottom w:val="none" w:sz="0" w:space="0" w:color="auto"/>
            <w:right w:val="none" w:sz="0" w:space="0" w:color="auto"/>
          </w:divBdr>
        </w:div>
        <w:div w:id="126895053">
          <w:marLeft w:val="0"/>
          <w:marRight w:val="0"/>
          <w:marTop w:val="0"/>
          <w:marBottom w:val="0"/>
          <w:divBdr>
            <w:top w:val="none" w:sz="0" w:space="0" w:color="auto"/>
            <w:left w:val="none" w:sz="0" w:space="0" w:color="auto"/>
            <w:bottom w:val="none" w:sz="0" w:space="0" w:color="auto"/>
            <w:right w:val="none" w:sz="0" w:space="0" w:color="auto"/>
          </w:divBdr>
        </w:div>
        <w:div w:id="1008217477">
          <w:marLeft w:val="0"/>
          <w:marRight w:val="0"/>
          <w:marTop w:val="0"/>
          <w:marBottom w:val="0"/>
          <w:divBdr>
            <w:top w:val="none" w:sz="0" w:space="0" w:color="auto"/>
            <w:left w:val="none" w:sz="0" w:space="0" w:color="auto"/>
            <w:bottom w:val="none" w:sz="0" w:space="0" w:color="auto"/>
            <w:right w:val="none" w:sz="0" w:space="0" w:color="auto"/>
          </w:divBdr>
        </w:div>
        <w:div w:id="1346320035">
          <w:marLeft w:val="0"/>
          <w:marRight w:val="0"/>
          <w:marTop w:val="0"/>
          <w:marBottom w:val="0"/>
          <w:divBdr>
            <w:top w:val="none" w:sz="0" w:space="0" w:color="auto"/>
            <w:left w:val="none" w:sz="0" w:space="0" w:color="auto"/>
            <w:bottom w:val="none" w:sz="0" w:space="0" w:color="auto"/>
            <w:right w:val="none" w:sz="0" w:space="0" w:color="auto"/>
          </w:divBdr>
        </w:div>
        <w:div w:id="354893219">
          <w:marLeft w:val="0"/>
          <w:marRight w:val="0"/>
          <w:marTop w:val="0"/>
          <w:marBottom w:val="0"/>
          <w:divBdr>
            <w:top w:val="none" w:sz="0" w:space="0" w:color="auto"/>
            <w:left w:val="none" w:sz="0" w:space="0" w:color="auto"/>
            <w:bottom w:val="none" w:sz="0" w:space="0" w:color="auto"/>
            <w:right w:val="none" w:sz="0" w:space="0" w:color="auto"/>
          </w:divBdr>
        </w:div>
        <w:div w:id="1042052853">
          <w:marLeft w:val="0"/>
          <w:marRight w:val="0"/>
          <w:marTop w:val="0"/>
          <w:marBottom w:val="0"/>
          <w:divBdr>
            <w:top w:val="none" w:sz="0" w:space="0" w:color="auto"/>
            <w:left w:val="none" w:sz="0" w:space="0" w:color="auto"/>
            <w:bottom w:val="none" w:sz="0" w:space="0" w:color="auto"/>
            <w:right w:val="none" w:sz="0" w:space="0" w:color="auto"/>
          </w:divBdr>
        </w:div>
        <w:div w:id="1245383265">
          <w:marLeft w:val="0"/>
          <w:marRight w:val="0"/>
          <w:marTop w:val="0"/>
          <w:marBottom w:val="0"/>
          <w:divBdr>
            <w:top w:val="none" w:sz="0" w:space="0" w:color="auto"/>
            <w:left w:val="none" w:sz="0" w:space="0" w:color="auto"/>
            <w:bottom w:val="none" w:sz="0" w:space="0" w:color="auto"/>
            <w:right w:val="none" w:sz="0" w:space="0" w:color="auto"/>
          </w:divBdr>
        </w:div>
      </w:divsChild>
    </w:div>
    <w:div w:id="1161042328">
      <w:bodyDiv w:val="1"/>
      <w:marLeft w:val="0"/>
      <w:marRight w:val="0"/>
      <w:marTop w:val="0"/>
      <w:marBottom w:val="0"/>
      <w:divBdr>
        <w:top w:val="none" w:sz="0" w:space="0" w:color="auto"/>
        <w:left w:val="none" w:sz="0" w:space="0" w:color="auto"/>
        <w:bottom w:val="none" w:sz="0" w:space="0" w:color="auto"/>
        <w:right w:val="none" w:sz="0" w:space="0" w:color="auto"/>
      </w:divBdr>
      <w:divsChild>
        <w:div w:id="1659141762">
          <w:marLeft w:val="950"/>
          <w:marRight w:val="0"/>
          <w:marTop w:val="144"/>
          <w:marBottom w:val="0"/>
          <w:divBdr>
            <w:top w:val="none" w:sz="0" w:space="0" w:color="auto"/>
            <w:left w:val="none" w:sz="0" w:space="0" w:color="auto"/>
            <w:bottom w:val="none" w:sz="0" w:space="0" w:color="auto"/>
            <w:right w:val="none" w:sz="0" w:space="0" w:color="auto"/>
          </w:divBdr>
        </w:div>
        <w:div w:id="1305886546">
          <w:marLeft w:val="950"/>
          <w:marRight w:val="0"/>
          <w:marTop w:val="144"/>
          <w:marBottom w:val="0"/>
          <w:divBdr>
            <w:top w:val="none" w:sz="0" w:space="0" w:color="auto"/>
            <w:left w:val="none" w:sz="0" w:space="0" w:color="auto"/>
            <w:bottom w:val="none" w:sz="0" w:space="0" w:color="auto"/>
            <w:right w:val="none" w:sz="0" w:space="0" w:color="auto"/>
          </w:divBdr>
        </w:div>
        <w:div w:id="1814448339">
          <w:marLeft w:val="950"/>
          <w:marRight w:val="0"/>
          <w:marTop w:val="144"/>
          <w:marBottom w:val="0"/>
          <w:divBdr>
            <w:top w:val="none" w:sz="0" w:space="0" w:color="auto"/>
            <w:left w:val="none" w:sz="0" w:space="0" w:color="auto"/>
            <w:bottom w:val="none" w:sz="0" w:space="0" w:color="auto"/>
            <w:right w:val="none" w:sz="0" w:space="0" w:color="auto"/>
          </w:divBdr>
        </w:div>
        <w:div w:id="707680475">
          <w:marLeft w:val="950"/>
          <w:marRight w:val="0"/>
          <w:marTop w:val="144"/>
          <w:marBottom w:val="0"/>
          <w:divBdr>
            <w:top w:val="none" w:sz="0" w:space="0" w:color="auto"/>
            <w:left w:val="none" w:sz="0" w:space="0" w:color="auto"/>
            <w:bottom w:val="none" w:sz="0" w:space="0" w:color="auto"/>
            <w:right w:val="none" w:sz="0" w:space="0" w:color="auto"/>
          </w:divBdr>
        </w:div>
        <w:div w:id="1838154660">
          <w:marLeft w:val="950"/>
          <w:marRight w:val="0"/>
          <w:marTop w:val="144"/>
          <w:marBottom w:val="0"/>
          <w:divBdr>
            <w:top w:val="none" w:sz="0" w:space="0" w:color="auto"/>
            <w:left w:val="none" w:sz="0" w:space="0" w:color="auto"/>
            <w:bottom w:val="none" w:sz="0" w:space="0" w:color="auto"/>
            <w:right w:val="none" w:sz="0" w:space="0" w:color="auto"/>
          </w:divBdr>
        </w:div>
      </w:divsChild>
    </w:div>
    <w:div w:id="1230268597">
      <w:bodyDiv w:val="1"/>
      <w:marLeft w:val="0"/>
      <w:marRight w:val="0"/>
      <w:marTop w:val="0"/>
      <w:marBottom w:val="0"/>
      <w:divBdr>
        <w:top w:val="none" w:sz="0" w:space="0" w:color="auto"/>
        <w:left w:val="none" w:sz="0" w:space="0" w:color="auto"/>
        <w:bottom w:val="none" w:sz="0" w:space="0" w:color="auto"/>
        <w:right w:val="none" w:sz="0" w:space="0" w:color="auto"/>
      </w:divBdr>
    </w:div>
    <w:div w:id="1331518818">
      <w:bodyDiv w:val="1"/>
      <w:marLeft w:val="0"/>
      <w:marRight w:val="0"/>
      <w:marTop w:val="0"/>
      <w:marBottom w:val="0"/>
      <w:divBdr>
        <w:top w:val="none" w:sz="0" w:space="0" w:color="auto"/>
        <w:left w:val="none" w:sz="0" w:space="0" w:color="auto"/>
        <w:bottom w:val="none" w:sz="0" w:space="0" w:color="auto"/>
        <w:right w:val="none" w:sz="0" w:space="0" w:color="auto"/>
      </w:divBdr>
      <w:divsChild>
        <w:div w:id="1799058491">
          <w:marLeft w:val="0"/>
          <w:marRight w:val="0"/>
          <w:marTop w:val="0"/>
          <w:marBottom w:val="0"/>
          <w:divBdr>
            <w:top w:val="none" w:sz="0" w:space="0" w:color="auto"/>
            <w:left w:val="none" w:sz="0" w:space="0" w:color="auto"/>
            <w:bottom w:val="none" w:sz="0" w:space="0" w:color="auto"/>
            <w:right w:val="none" w:sz="0" w:space="0" w:color="auto"/>
          </w:divBdr>
        </w:div>
        <w:div w:id="935989405">
          <w:marLeft w:val="0"/>
          <w:marRight w:val="0"/>
          <w:marTop w:val="0"/>
          <w:marBottom w:val="0"/>
          <w:divBdr>
            <w:top w:val="none" w:sz="0" w:space="0" w:color="auto"/>
            <w:left w:val="none" w:sz="0" w:space="0" w:color="auto"/>
            <w:bottom w:val="none" w:sz="0" w:space="0" w:color="auto"/>
            <w:right w:val="none" w:sz="0" w:space="0" w:color="auto"/>
          </w:divBdr>
        </w:div>
        <w:div w:id="1839687008">
          <w:marLeft w:val="0"/>
          <w:marRight w:val="0"/>
          <w:marTop w:val="0"/>
          <w:marBottom w:val="0"/>
          <w:divBdr>
            <w:top w:val="none" w:sz="0" w:space="0" w:color="auto"/>
            <w:left w:val="none" w:sz="0" w:space="0" w:color="auto"/>
            <w:bottom w:val="none" w:sz="0" w:space="0" w:color="auto"/>
            <w:right w:val="none" w:sz="0" w:space="0" w:color="auto"/>
          </w:divBdr>
        </w:div>
        <w:div w:id="995378299">
          <w:marLeft w:val="0"/>
          <w:marRight w:val="0"/>
          <w:marTop w:val="0"/>
          <w:marBottom w:val="0"/>
          <w:divBdr>
            <w:top w:val="none" w:sz="0" w:space="0" w:color="auto"/>
            <w:left w:val="none" w:sz="0" w:space="0" w:color="auto"/>
            <w:bottom w:val="none" w:sz="0" w:space="0" w:color="auto"/>
            <w:right w:val="none" w:sz="0" w:space="0" w:color="auto"/>
          </w:divBdr>
        </w:div>
        <w:div w:id="1172068008">
          <w:marLeft w:val="0"/>
          <w:marRight w:val="0"/>
          <w:marTop w:val="0"/>
          <w:marBottom w:val="0"/>
          <w:divBdr>
            <w:top w:val="none" w:sz="0" w:space="0" w:color="auto"/>
            <w:left w:val="none" w:sz="0" w:space="0" w:color="auto"/>
            <w:bottom w:val="none" w:sz="0" w:space="0" w:color="auto"/>
            <w:right w:val="none" w:sz="0" w:space="0" w:color="auto"/>
          </w:divBdr>
        </w:div>
        <w:div w:id="270825046">
          <w:marLeft w:val="0"/>
          <w:marRight w:val="0"/>
          <w:marTop w:val="0"/>
          <w:marBottom w:val="0"/>
          <w:divBdr>
            <w:top w:val="none" w:sz="0" w:space="0" w:color="auto"/>
            <w:left w:val="none" w:sz="0" w:space="0" w:color="auto"/>
            <w:bottom w:val="none" w:sz="0" w:space="0" w:color="auto"/>
            <w:right w:val="none" w:sz="0" w:space="0" w:color="auto"/>
          </w:divBdr>
        </w:div>
        <w:div w:id="1680892068">
          <w:marLeft w:val="0"/>
          <w:marRight w:val="0"/>
          <w:marTop w:val="0"/>
          <w:marBottom w:val="0"/>
          <w:divBdr>
            <w:top w:val="none" w:sz="0" w:space="0" w:color="auto"/>
            <w:left w:val="none" w:sz="0" w:space="0" w:color="auto"/>
            <w:bottom w:val="none" w:sz="0" w:space="0" w:color="auto"/>
            <w:right w:val="none" w:sz="0" w:space="0" w:color="auto"/>
          </w:divBdr>
        </w:div>
        <w:div w:id="239217758">
          <w:marLeft w:val="0"/>
          <w:marRight w:val="0"/>
          <w:marTop w:val="0"/>
          <w:marBottom w:val="0"/>
          <w:divBdr>
            <w:top w:val="none" w:sz="0" w:space="0" w:color="auto"/>
            <w:left w:val="none" w:sz="0" w:space="0" w:color="auto"/>
            <w:bottom w:val="none" w:sz="0" w:space="0" w:color="auto"/>
            <w:right w:val="none" w:sz="0" w:space="0" w:color="auto"/>
          </w:divBdr>
        </w:div>
        <w:div w:id="859515438">
          <w:marLeft w:val="0"/>
          <w:marRight w:val="0"/>
          <w:marTop w:val="0"/>
          <w:marBottom w:val="0"/>
          <w:divBdr>
            <w:top w:val="none" w:sz="0" w:space="0" w:color="auto"/>
            <w:left w:val="none" w:sz="0" w:space="0" w:color="auto"/>
            <w:bottom w:val="none" w:sz="0" w:space="0" w:color="auto"/>
            <w:right w:val="none" w:sz="0" w:space="0" w:color="auto"/>
          </w:divBdr>
        </w:div>
        <w:div w:id="1013340714">
          <w:marLeft w:val="0"/>
          <w:marRight w:val="0"/>
          <w:marTop w:val="0"/>
          <w:marBottom w:val="0"/>
          <w:divBdr>
            <w:top w:val="none" w:sz="0" w:space="0" w:color="auto"/>
            <w:left w:val="none" w:sz="0" w:space="0" w:color="auto"/>
            <w:bottom w:val="none" w:sz="0" w:space="0" w:color="auto"/>
            <w:right w:val="none" w:sz="0" w:space="0" w:color="auto"/>
          </w:divBdr>
        </w:div>
        <w:div w:id="817844151">
          <w:marLeft w:val="0"/>
          <w:marRight w:val="0"/>
          <w:marTop w:val="0"/>
          <w:marBottom w:val="0"/>
          <w:divBdr>
            <w:top w:val="none" w:sz="0" w:space="0" w:color="auto"/>
            <w:left w:val="none" w:sz="0" w:space="0" w:color="auto"/>
            <w:bottom w:val="none" w:sz="0" w:space="0" w:color="auto"/>
            <w:right w:val="none" w:sz="0" w:space="0" w:color="auto"/>
          </w:divBdr>
        </w:div>
        <w:div w:id="971708760">
          <w:marLeft w:val="0"/>
          <w:marRight w:val="0"/>
          <w:marTop w:val="0"/>
          <w:marBottom w:val="0"/>
          <w:divBdr>
            <w:top w:val="none" w:sz="0" w:space="0" w:color="auto"/>
            <w:left w:val="none" w:sz="0" w:space="0" w:color="auto"/>
            <w:bottom w:val="none" w:sz="0" w:space="0" w:color="auto"/>
            <w:right w:val="none" w:sz="0" w:space="0" w:color="auto"/>
          </w:divBdr>
        </w:div>
        <w:div w:id="1233009597">
          <w:marLeft w:val="0"/>
          <w:marRight w:val="0"/>
          <w:marTop w:val="0"/>
          <w:marBottom w:val="0"/>
          <w:divBdr>
            <w:top w:val="none" w:sz="0" w:space="0" w:color="auto"/>
            <w:left w:val="none" w:sz="0" w:space="0" w:color="auto"/>
            <w:bottom w:val="none" w:sz="0" w:space="0" w:color="auto"/>
            <w:right w:val="none" w:sz="0" w:space="0" w:color="auto"/>
          </w:divBdr>
        </w:div>
        <w:div w:id="1682315574">
          <w:marLeft w:val="0"/>
          <w:marRight w:val="0"/>
          <w:marTop w:val="0"/>
          <w:marBottom w:val="0"/>
          <w:divBdr>
            <w:top w:val="none" w:sz="0" w:space="0" w:color="auto"/>
            <w:left w:val="none" w:sz="0" w:space="0" w:color="auto"/>
            <w:bottom w:val="none" w:sz="0" w:space="0" w:color="auto"/>
            <w:right w:val="none" w:sz="0" w:space="0" w:color="auto"/>
          </w:divBdr>
        </w:div>
        <w:div w:id="686563918">
          <w:marLeft w:val="0"/>
          <w:marRight w:val="0"/>
          <w:marTop w:val="0"/>
          <w:marBottom w:val="0"/>
          <w:divBdr>
            <w:top w:val="none" w:sz="0" w:space="0" w:color="auto"/>
            <w:left w:val="none" w:sz="0" w:space="0" w:color="auto"/>
            <w:bottom w:val="none" w:sz="0" w:space="0" w:color="auto"/>
            <w:right w:val="none" w:sz="0" w:space="0" w:color="auto"/>
          </w:divBdr>
        </w:div>
        <w:div w:id="169613422">
          <w:marLeft w:val="0"/>
          <w:marRight w:val="0"/>
          <w:marTop w:val="0"/>
          <w:marBottom w:val="0"/>
          <w:divBdr>
            <w:top w:val="none" w:sz="0" w:space="0" w:color="auto"/>
            <w:left w:val="none" w:sz="0" w:space="0" w:color="auto"/>
            <w:bottom w:val="none" w:sz="0" w:space="0" w:color="auto"/>
            <w:right w:val="none" w:sz="0" w:space="0" w:color="auto"/>
          </w:divBdr>
        </w:div>
      </w:divsChild>
    </w:div>
    <w:div w:id="1419592939">
      <w:bodyDiv w:val="1"/>
      <w:marLeft w:val="0"/>
      <w:marRight w:val="0"/>
      <w:marTop w:val="0"/>
      <w:marBottom w:val="0"/>
      <w:divBdr>
        <w:top w:val="none" w:sz="0" w:space="0" w:color="auto"/>
        <w:left w:val="none" w:sz="0" w:space="0" w:color="auto"/>
        <w:bottom w:val="none" w:sz="0" w:space="0" w:color="auto"/>
        <w:right w:val="none" w:sz="0" w:space="0" w:color="auto"/>
      </w:divBdr>
    </w:div>
    <w:div w:id="1664891423">
      <w:bodyDiv w:val="1"/>
      <w:marLeft w:val="0"/>
      <w:marRight w:val="0"/>
      <w:marTop w:val="0"/>
      <w:marBottom w:val="0"/>
      <w:divBdr>
        <w:top w:val="none" w:sz="0" w:space="0" w:color="auto"/>
        <w:left w:val="none" w:sz="0" w:space="0" w:color="auto"/>
        <w:bottom w:val="none" w:sz="0" w:space="0" w:color="auto"/>
        <w:right w:val="none" w:sz="0" w:space="0" w:color="auto"/>
      </w:divBdr>
    </w:div>
    <w:div w:id="2037121482">
      <w:bodyDiv w:val="1"/>
      <w:marLeft w:val="0"/>
      <w:marRight w:val="0"/>
      <w:marTop w:val="0"/>
      <w:marBottom w:val="0"/>
      <w:divBdr>
        <w:top w:val="none" w:sz="0" w:space="0" w:color="auto"/>
        <w:left w:val="none" w:sz="0" w:space="0" w:color="auto"/>
        <w:bottom w:val="none" w:sz="0" w:space="0" w:color="auto"/>
        <w:right w:val="none" w:sz="0" w:space="0" w:color="auto"/>
      </w:divBdr>
      <w:divsChild>
        <w:div w:id="1198158706">
          <w:marLeft w:val="950"/>
          <w:marRight w:val="0"/>
          <w:marTop w:val="187"/>
          <w:marBottom w:val="0"/>
          <w:divBdr>
            <w:top w:val="none" w:sz="0" w:space="0" w:color="auto"/>
            <w:left w:val="none" w:sz="0" w:space="0" w:color="auto"/>
            <w:bottom w:val="none" w:sz="0" w:space="0" w:color="auto"/>
            <w:right w:val="none" w:sz="0" w:space="0" w:color="auto"/>
          </w:divBdr>
        </w:div>
        <w:div w:id="1327903004">
          <w:marLeft w:val="950"/>
          <w:marRight w:val="0"/>
          <w:marTop w:val="187"/>
          <w:marBottom w:val="0"/>
          <w:divBdr>
            <w:top w:val="none" w:sz="0" w:space="0" w:color="auto"/>
            <w:left w:val="none" w:sz="0" w:space="0" w:color="auto"/>
            <w:bottom w:val="none" w:sz="0" w:space="0" w:color="auto"/>
            <w:right w:val="none" w:sz="0" w:space="0" w:color="auto"/>
          </w:divBdr>
        </w:div>
        <w:div w:id="543323311">
          <w:marLeft w:val="950"/>
          <w:marRight w:val="0"/>
          <w:marTop w:val="187"/>
          <w:marBottom w:val="0"/>
          <w:divBdr>
            <w:top w:val="none" w:sz="0" w:space="0" w:color="auto"/>
            <w:left w:val="none" w:sz="0" w:space="0" w:color="auto"/>
            <w:bottom w:val="none" w:sz="0" w:space="0" w:color="auto"/>
            <w:right w:val="none" w:sz="0" w:space="0" w:color="auto"/>
          </w:divBdr>
        </w:div>
        <w:div w:id="754086497">
          <w:marLeft w:val="950"/>
          <w:marRight w:val="0"/>
          <w:marTop w:val="187"/>
          <w:marBottom w:val="0"/>
          <w:divBdr>
            <w:top w:val="none" w:sz="0" w:space="0" w:color="auto"/>
            <w:left w:val="none" w:sz="0" w:space="0" w:color="auto"/>
            <w:bottom w:val="none" w:sz="0" w:space="0" w:color="auto"/>
            <w:right w:val="none" w:sz="0" w:space="0" w:color="auto"/>
          </w:divBdr>
        </w:div>
        <w:div w:id="211618217">
          <w:marLeft w:val="950"/>
          <w:marRight w:val="0"/>
          <w:marTop w:val="187"/>
          <w:marBottom w:val="0"/>
          <w:divBdr>
            <w:top w:val="none" w:sz="0" w:space="0" w:color="auto"/>
            <w:left w:val="none" w:sz="0" w:space="0" w:color="auto"/>
            <w:bottom w:val="none" w:sz="0" w:space="0" w:color="auto"/>
            <w:right w:val="none" w:sz="0" w:space="0" w:color="auto"/>
          </w:divBdr>
        </w:div>
        <w:div w:id="777603909">
          <w:marLeft w:val="950"/>
          <w:marRight w:val="0"/>
          <w:marTop w:val="187"/>
          <w:marBottom w:val="0"/>
          <w:divBdr>
            <w:top w:val="none" w:sz="0" w:space="0" w:color="auto"/>
            <w:left w:val="none" w:sz="0" w:space="0" w:color="auto"/>
            <w:bottom w:val="none" w:sz="0" w:space="0" w:color="auto"/>
            <w:right w:val="none" w:sz="0" w:space="0" w:color="auto"/>
          </w:divBdr>
        </w:div>
        <w:div w:id="1388606331">
          <w:marLeft w:val="950"/>
          <w:marRight w:val="0"/>
          <w:marTop w:val="187"/>
          <w:marBottom w:val="0"/>
          <w:divBdr>
            <w:top w:val="none" w:sz="0" w:space="0" w:color="auto"/>
            <w:left w:val="none" w:sz="0" w:space="0" w:color="auto"/>
            <w:bottom w:val="none" w:sz="0" w:space="0" w:color="auto"/>
            <w:right w:val="none" w:sz="0" w:space="0" w:color="auto"/>
          </w:divBdr>
        </w:div>
        <w:div w:id="1031685748">
          <w:marLeft w:val="1886"/>
          <w:marRight w:val="0"/>
          <w:marTop w:val="163"/>
          <w:marBottom w:val="0"/>
          <w:divBdr>
            <w:top w:val="none" w:sz="0" w:space="0" w:color="auto"/>
            <w:left w:val="none" w:sz="0" w:space="0" w:color="auto"/>
            <w:bottom w:val="none" w:sz="0" w:space="0" w:color="auto"/>
            <w:right w:val="none" w:sz="0" w:space="0" w:color="auto"/>
          </w:divBdr>
        </w:div>
      </w:divsChild>
    </w:div>
    <w:div w:id="2043631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wmf"/><Relationship Id="rId21" Type="http://schemas.openxmlformats.org/officeDocument/2006/relationships/image" Target="media/image7.wmf"/><Relationship Id="rId42" Type="http://schemas.openxmlformats.org/officeDocument/2006/relationships/oleObject" Target="embeddings/oleObject15.bin"/><Relationship Id="rId63" Type="http://schemas.openxmlformats.org/officeDocument/2006/relationships/image" Target="media/image28.png"/><Relationship Id="rId84" Type="http://schemas.openxmlformats.org/officeDocument/2006/relationships/image" Target="media/image42.wmf"/><Relationship Id="rId138" Type="http://schemas.openxmlformats.org/officeDocument/2006/relationships/oleObject" Target="embeddings/oleObject55.bin"/><Relationship Id="rId159" Type="http://schemas.openxmlformats.org/officeDocument/2006/relationships/image" Target="media/image83.wmf"/><Relationship Id="rId170" Type="http://schemas.openxmlformats.org/officeDocument/2006/relationships/oleObject" Target="embeddings/oleObject71.bin"/><Relationship Id="rId191" Type="http://schemas.openxmlformats.org/officeDocument/2006/relationships/image" Target="media/image102.png"/><Relationship Id="rId205" Type="http://schemas.openxmlformats.org/officeDocument/2006/relationships/image" Target="media/image114.png"/><Relationship Id="rId226" Type="http://schemas.openxmlformats.org/officeDocument/2006/relationships/footer" Target="footer1.xml"/><Relationship Id="rId107" Type="http://schemas.openxmlformats.org/officeDocument/2006/relationships/image" Target="media/image56.png"/><Relationship Id="rId11" Type="http://schemas.openxmlformats.org/officeDocument/2006/relationships/hyperlink" Target="https://github.com/schism-dev/schism" TargetMode="External"/><Relationship Id="rId32" Type="http://schemas.openxmlformats.org/officeDocument/2006/relationships/oleObject" Target="embeddings/oleObject10.bin"/><Relationship Id="rId53" Type="http://schemas.openxmlformats.org/officeDocument/2006/relationships/image" Target="media/image22.wmf"/><Relationship Id="rId74" Type="http://schemas.openxmlformats.org/officeDocument/2006/relationships/image" Target="media/image37.wmf"/><Relationship Id="rId128" Type="http://schemas.openxmlformats.org/officeDocument/2006/relationships/oleObject" Target="embeddings/oleObject50.bin"/><Relationship Id="rId149" Type="http://schemas.openxmlformats.org/officeDocument/2006/relationships/image" Target="media/image78.wmf"/><Relationship Id="rId5" Type="http://schemas.openxmlformats.org/officeDocument/2006/relationships/webSettings" Target="webSettings.xml"/><Relationship Id="rId95" Type="http://schemas.openxmlformats.org/officeDocument/2006/relationships/image" Target="media/image48.png"/><Relationship Id="rId160" Type="http://schemas.openxmlformats.org/officeDocument/2006/relationships/oleObject" Target="embeddings/oleObject66.bin"/><Relationship Id="rId181" Type="http://schemas.openxmlformats.org/officeDocument/2006/relationships/image" Target="media/image94.wmf"/><Relationship Id="rId216" Type="http://schemas.openxmlformats.org/officeDocument/2006/relationships/image" Target="media/image124.wmf"/><Relationship Id="rId22" Type="http://schemas.openxmlformats.org/officeDocument/2006/relationships/oleObject" Target="embeddings/oleObject5.bin"/><Relationship Id="rId43" Type="http://schemas.openxmlformats.org/officeDocument/2006/relationships/image" Target="media/image18.wmf"/><Relationship Id="rId64" Type="http://schemas.openxmlformats.org/officeDocument/2006/relationships/image" Target="media/image29.png"/><Relationship Id="rId118" Type="http://schemas.openxmlformats.org/officeDocument/2006/relationships/oleObject" Target="embeddings/oleObject45.bin"/><Relationship Id="rId139" Type="http://schemas.openxmlformats.org/officeDocument/2006/relationships/image" Target="media/image73.wmf"/><Relationship Id="rId85" Type="http://schemas.openxmlformats.org/officeDocument/2006/relationships/oleObject" Target="embeddings/oleObject32.bin"/><Relationship Id="rId150" Type="http://schemas.openxmlformats.org/officeDocument/2006/relationships/oleObject" Target="embeddings/oleObject61.bin"/><Relationship Id="rId171" Type="http://schemas.openxmlformats.org/officeDocument/2006/relationships/image" Target="media/image89.wmf"/><Relationship Id="rId192" Type="http://schemas.openxmlformats.org/officeDocument/2006/relationships/image" Target="media/image103.png"/><Relationship Id="rId206" Type="http://schemas.openxmlformats.org/officeDocument/2006/relationships/image" Target="media/image115.png"/><Relationship Id="rId227"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13.wmf"/><Relationship Id="rId108" Type="http://schemas.openxmlformats.org/officeDocument/2006/relationships/image" Target="media/image57.wmf"/><Relationship Id="rId129" Type="http://schemas.openxmlformats.org/officeDocument/2006/relationships/image" Target="media/image68.wmf"/><Relationship Id="rId54" Type="http://schemas.openxmlformats.org/officeDocument/2006/relationships/oleObject" Target="embeddings/oleObject21.bin"/><Relationship Id="rId75" Type="http://schemas.openxmlformats.org/officeDocument/2006/relationships/oleObject" Target="embeddings/oleObject27.bin"/><Relationship Id="rId96" Type="http://schemas.openxmlformats.org/officeDocument/2006/relationships/image" Target="media/image49.png"/><Relationship Id="rId140" Type="http://schemas.openxmlformats.org/officeDocument/2006/relationships/oleObject" Target="embeddings/oleObject56.bin"/><Relationship Id="rId161" Type="http://schemas.openxmlformats.org/officeDocument/2006/relationships/image" Target="media/image84.wmf"/><Relationship Id="rId182" Type="http://schemas.openxmlformats.org/officeDocument/2006/relationships/oleObject" Target="embeddings/oleObject77.bin"/><Relationship Id="rId217" Type="http://schemas.openxmlformats.org/officeDocument/2006/relationships/oleObject" Target="embeddings/oleObject78.bin"/><Relationship Id="rId6" Type="http://schemas.openxmlformats.org/officeDocument/2006/relationships/footnotes" Target="footnotes.xml"/><Relationship Id="rId23" Type="http://schemas.openxmlformats.org/officeDocument/2006/relationships/image" Target="media/image8.wmf"/><Relationship Id="rId119" Type="http://schemas.openxmlformats.org/officeDocument/2006/relationships/image" Target="media/image63.wmf"/><Relationship Id="rId44" Type="http://schemas.openxmlformats.org/officeDocument/2006/relationships/oleObject" Target="embeddings/oleObject16.bin"/><Relationship Id="rId65" Type="http://schemas.openxmlformats.org/officeDocument/2006/relationships/image" Target="media/image30.png"/><Relationship Id="rId86" Type="http://schemas.openxmlformats.org/officeDocument/2006/relationships/image" Target="media/image43.wmf"/><Relationship Id="rId130" Type="http://schemas.openxmlformats.org/officeDocument/2006/relationships/oleObject" Target="embeddings/oleObject51.bin"/><Relationship Id="rId151" Type="http://schemas.openxmlformats.org/officeDocument/2006/relationships/image" Target="media/image79.wmf"/><Relationship Id="rId172" Type="http://schemas.openxmlformats.org/officeDocument/2006/relationships/oleObject" Target="embeddings/oleObject72.bin"/><Relationship Id="rId193" Type="http://schemas.openxmlformats.org/officeDocument/2006/relationships/image" Target="media/image104.png"/><Relationship Id="rId207" Type="http://schemas.openxmlformats.org/officeDocument/2006/relationships/image" Target="media/image116.png"/><Relationship Id="rId228" Type="http://schemas.openxmlformats.org/officeDocument/2006/relationships/theme" Target="theme/theme1.xml"/><Relationship Id="rId13" Type="http://schemas.openxmlformats.org/officeDocument/2006/relationships/image" Target="media/image3.wmf"/><Relationship Id="rId109" Type="http://schemas.openxmlformats.org/officeDocument/2006/relationships/oleObject" Target="embeddings/oleObject41.bin"/><Relationship Id="rId34" Type="http://schemas.openxmlformats.org/officeDocument/2006/relationships/oleObject" Target="embeddings/oleObject11.bin"/><Relationship Id="rId55" Type="http://schemas.openxmlformats.org/officeDocument/2006/relationships/image" Target="media/image23.wmf"/><Relationship Id="rId76" Type="http://schemas.openxmlformats.org/officeDocument/2006/relationships/image" Target="media/image38.wmf"/><Relationship Id="rId97" Type="http://schemas.openxmlformats.org/officeDocument/2006/relationships/image" Target="media/image50.png"/><Relationship Id="rId120" Type="http://schemas.openxmlformats.org/officeDocument/2006/relationships/oleObject" Target="embeddings/oleObject46.bin"/><Relationship Id="rId141" Type="http://schemas.openxmlformats.org/officeDocument/2006/relationships/image" Target="media/image74.wmf"/><Relationship Id="rId7" Type="http://schemas.openxmlformats.org/officeDocument/2006/relationships/endnotes" Target="endnotes.xml"/><Relationship Id="rId162" Type="http://schemas.openxmlformats.org/officeDocument/2006/relationships/oleObject" Target="embeddings/oleObject67.bin"/><Relationship Id="rId183" Type="http://schemas.openxmlformats.org/officeDocument/2006/relationships/image" Target="media/image95.png"/><Relationship Id="rId218" Type="http://schemas.openxmlformats.org/officeDocument/2006/relationships/image" Target="media/image125.png"/><Relationship Id="rId24" Type="http://schemas.openxmlformats.org/officeDocument/2006/relationships/oleObject" Target="embeddings/oleObject6.bin"/><Relationship Id="rId45" Type="http://schemas.openxmlformats.org/officeDocument/2006/relationships/oleObject" Target="embeddings/oleObject17.bin"/><Relationship Id="rId66" Type="http://schemas.openxmlformats.org/officeDocument/2006/relationships/image" Target="media/image31.png"/><Relationship Id="rId87" Type="http://schemas.openxmlformats.org/officeDocument/2006/relationships/oleObject" Target="embeddings/oleObject33.bin"/><Relationship Id="rId110" Type="http://schemas.openxmlformats.org/officeDocument/2006/relationships/image" Target="media/image58.png"/><Relationship Id="rId131" Type="http://schemas.openxmlformats.org/officeDocument/2006/relationships/image" Target="media/image69.wmf"/><Relationship Id="rId152" Type="http://schemas.openxmlformats.org/officeDocument/2006/relationships/oleObject" Target="embeddings/oleObject62.bin"/><Relationship Id="rId173" Type="http://schemas.openxmlformats.org/officeDocument/2006/relationships/image" Target="media/image90.wmf"/><Relationship Id="rId194" Type="http://schemas.openxmlformats.org/officeDocument/2006/relationships/image" Target="media/image105.png"/><Relationship Id="rId208" Type="http://schemas.openxmlformats.org/officeDocument/2006/relationships/image" Target="media/image117.png"/><Relationship Id="rId14" Type="http://schemas.openxmlformats.org/officeDocument/2006/relationships/oleObject" Target="embeddings/oleObject1.bin"/><Relationship Id="rId35" Type="http://schemas.openxmlformats.org/officeDocument/2006/relationships/image" Target="media/image14.wmf"/><Relationship Id="rId56" Type="http://schemas.openxmlformats.org/officeDocument/2006/relationships/oleObject" Target="embeddings/oleObject22.bin"/><Relationship Id="rId77" Type="http://schemas.openxmlformats.org/officeDocument/2006/relationships/oleObject" Target="embeddings/oleObject28.bin"/><Relationship Id="rId100" Type="http://schemas.openxmlformats.org/officeDocument/2006/relationships/image" Target="media/image52.wmf"/><Relationship Id="rId8" Type="http://schemas.openxmlformats.org/officeDocument/2006/relationships/image" Target="media/image1.png"/><Relationship Id="rId98" Type="http://schemas.openxmlformats.org/officeDocument/2006/relationships/image" Target="media/image51.wmf"/><Relationship Id="rId121" Type="http://schemas.openxmlformats.org/officeDocument/2006/relationships/image" Target="media/image64.wmf"/><Relationship Id="rId142" Type="http://schemas.openxmlformats.org/officeDocument/2006/relationships/oleObject" Target="embeddings/oleObject57.bin"/><Relationship Id="rId163" Type="http://schemas.openxmlformats.org/officeDocument/2006/relationships/image" Target="media/image85.wmf"/><Relationship Id="rId184" Type="http://schemas.openxmlformats.org/officeDocument/2006/relationships/image" Target="media/image96.png"/><Relationship Id="rId219" Type="http://schemas.openxmlformats.org/officeDocument/2006/relationships/image" Target="media/image126.png"/><Relationship Id="rId3" Type="http://schemas.openxmlformats.org/officeDocument/2006/relationships/styles" Target="styles.xml"/><Relationship Id="rId214" Type="http://schemas.openxmlformats.org/officeDocument/2006/relationships/image" Target="media/image122.png"/><Relationship Id="rId25" Type="http://schemas.openxmlformats.org/officeDocument/2006/relationships/image" Target="media/image9.wmf"/><Relationship Id="rId46" Type="http://schemas.openxmlformats.org/officeDocument/2006/relationships/image" Target="media/image19.wmf"/><Relationship Id="rId67" Type="http://schemas.openxmlformats.org/officeDocument/2006/relationships/image" Target="media/image32.png"/><Relationship Id="rId116" Type="http://schemas.openxmlformats.org/officeDocument/2006/relationships/oleObject" Target="embeddings/oleObject44.bin"/><Relationship Id="rId137" Type="http://schemas.openxmlformats.org/officeDocument/2006/relationships/image" Target="media/image72.wmf"/><Relationship Id="rId158" Type="http://schemas.openxmlformats.org/officeDocument/2006/relationships/oleObject" Target="embeddings/oleObject65.bin"/><Relationship Id="rId20" Type="http://schemas.openxmlformats.org/officeDocument/2006/relationships/oleObject" Target="embeddings/oleObject4.bin"/><Relationship Id="rId41" Type="http://schemas.openxmlformats.org/officeDocument/2006/relationships/image" Target="media/image17.wmf"/><Relationship Id="rId62" Type="http://schemas.openxmlformats.org/officeDocument/2006/relationships/image" Target="media/image27.png"/><Relationship Id="rId83" Type="http://schemas.openxmlformats.org/officeDocument/2006/relationships/oleObject" Target="embeddings/oleObject31.bin"/><Relationship Id="rId88" Type="http://schemas.openxmlformats.org/officeDocument/2006/relationships/image" Target="media/image44.wmf"/><Relationship Id="rId111" Type="http://schemas.openxmlformats.org/officeDocument/2006/relationships/image" Target="media/image59.wmf"/><Relationship Id="rId132" Type="http://schemas.openxmlformats.org/officeDocument/2006/relationships/oleObject" Target="embeddings/oleObject52.bin"/><Relationship Id="rId153" Type="http://schemas.openxmlformats.org/officeDocument/2006/relationships/image" Target="media/image80.wmf"/><Relationship Id="rId174" Type="http://schemas.openxmlformats.org/officeDocument/2006/relationships/oleObject" Target="embeddings/oleObject73.bin"/><Relationship Id="rId179" Type="http://schemas.openxmlformats.org/officeDocument/2006/relationships/image" Target="media/image93.wmf"/><Relationship Id="rId195" Type="http://schemas.openxmlformats.org/officeDocument/2006/relationships/hyperlink" Target="https://wci.llnl.gov/simulation/computer-codes/visit/downloads" TargetMode="External"/><Relationship Id="rId209" Type="http://schemas.openxmlformats.org/officeDocument/2006/relationships/image" Target="media/image118.png"/><Relationship Id="rId190" Type="http://schemas.openxmlformats.org/officeDocument/2006/relationships/image" Target="media/image101.png"/><Relationship Id="rId204" Type="http://schemas.openxmlformats.org/officeDocument/2006/relationships/image" Target="media/image113.png"/><Relationship Id="rId220" Type="http://schemas.openxmlformats.org/officeDocument/2006/relationships/hyperlink" Target="http://ccrm.vims.edu/yinglong/wiki_files/structs_main.pdf" TargetMode="External"/><Relationship Id="rId225" Type="http://schemas.openxmlformats.org/officeDocument/2006/relationships/hyperlink" Target="https://doi.org/10.1016/j.ecss.2004.06.010" TargetMode="External"/><Relationship Id="rId15" Type="http://schemas.openxmlformats.org/officeDocument/2006/relationships/image" Target="media/image4.wmf"/><Relationship Id="rId36" Type="http://schemas.openxmlformats.org/officeDocument/2006/relationships/oleObject" Target="embeddings/oleObject12.bin"/><Relationship Id="rId57" Type="http://schemas.openxmlformats.org/officeDocument/2006/relationships/image" Target="media/image24.wmf"/><Relationship Id="rId106" Type="http://schemas.openxmlformats.org/officeDocument/2006/relationships/oleObject" Target="embeddings/oleObject40.bin"/><Relationship Id="rId127" Type="http://schemas.openxmlformats.org/officeDocument/2006/relationships/image" Target="media/image67.wmf"/><Relationship Id="rId10" Type="http://schemas.openxmlformats.org/officeDocument/2006/relationships/hyperlink" Target="https://github.com/schism-dev" TargetMode="External"/><Relationship Id="rId31" Type="http://schemas.openxmlformats.org/officeDocument/2006/relationships/image" Target="media/image12.wmf"/><Relationship Id="rId52" Type="http://schemas.openxmlformats.org/officeDocument/2006/relationships/hyperlink" Target="http://ccrm.vims.edu/yinglong/SVN_large_files/Zeng_etal_JClimate_1998-BulkAerodynamic-Model.pdf" TargetMode="External"/><Relationship Id="rId73" Type="http://schemas.openxmlformats.org/officeDocument/2006/relationships/oleObject" Target="embeddings/oleObject26.bin"/><Relationship Id="rId78" Type="http://schemas.openxmlformats.org/officeDocument/2006/relationships/image" Target="media/image39.wmf"/><Relationship Id="rId94" Type="http://schemas.openxmlformats.org/officeDocument/2006/relationships/image" Target="media/image47.png"/><Relationship Id="rId99" Type="http://schemas.openxmlformats.org/officeDocument/2006/relationships/oleObject" Target="embeddings/oleObject37.bin"/><Relationship Id="rId101" Type="http://schemas.openxmlformats.org/officeDocument/2006/relationships/oleObject" Target="embeddings/oleObject38.bin"/><Relationship Id="rId122" Type="http://schemas.openxmlformats.org/officeDocument/2006/relationships/oleObject" Target="embeddings/oleObject47.bin"/><Relationship Id="rId143" Type="http://schemas.openxmlformats.org/officeDocument/2006/relationships/image" Target="media/image75.wmf"/><Relationship Id="rId148" Type="http://schemas.openxmlformats.org/officeDocument/2006/relationships/oleObject" Target="embeddings/oleObject60.bin"/><Relationship Id="rId164" Type="http://schemas.openxmlformats.org/officeDocument/2006/relationships/oleObject" Target="embeddings/oleObject68.bin"/><Relationship Id="rId169" Type="http://schemas.openxmlformats.org/officeDocument/2006/relationships/image" Target="media/image88.wmf"/><Relationship Id="rId185"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hyperlink" Target="https://github.com/schism-dev/schism.git" TargetMode="External"/><Relationship Id="rId180" Type="http://schemas.openxmlformats.org/officeDocument/2006/relationships/oleObject" Target="embeddings/oleObject76.bin"/><Relationship Id="rId210" Type="http://schemas.openxmlformats.org/officeDocument/2006/relationships/image" Target="media/image119.png"/><Relationship Id="rId215" Type="http://schemas.openxmlformats.org/officeDocument/2006/relationships/image" Target="media/image123.png"/><Relationship Id="rId26" Type="http://schemas.openxmlformats.org/officeDocument/2006/relationships/oleObject" Target="embeddings/oleObject7.bin"/><Relationship Id="rId47" Type="http://schemas.openxmlformats.org/officeDocument/2006/relationships/oleObject" Target="embeddings/oleObject18.bin"/><Relationship Id="rId68" Type="http://schemas.openxmlformats.org/officeDocument/2006/relationships/image" Target="media/image33.png"/><Relationship Id="rId89" Type="http://schemas.openxmlformats.org/officeDocument/2006/relationships/oleObject" Target="embeddings/oleObject34.bin"/><Relationship Id="rId112" Type="http://schemas.openxmlformats.org/officeDocument/2006/relationships/oleObject" Target="embeddings/oleObject42.bin"/><Relationship Id="rId133" Type="http://schemas.openxmlformats.org/officeDocument/2006/relationships/image" Target="media/image70.wmf"/><Relationship Id="rId154" Type="http://schemas.openxmlformats.org/officeDocument/2006/relationships/oleObject" Target="embeddings/oleObject63.bin"/><Relationship Id="rId175" Type="http://schemas.openxmlformats.org/officeDocument/2006/relationships/image" Target="media/image91.wmf"/><Relationship Id="rId196" Type="http://schemas.openxmlformats.org/officeDocument/2006/relationships/image" Target="media/image106.png"/><Relationship Id="rId200" Type="http://schemas.openxmlformats.org/officeDocument/2006/relationships/image" Target="media/image110.png"/><Relationship Id="rId16" Type="http://schemas.openxmlformats.org/officeDocument/2006/relationships/oleObject" Target="embeddings/oleObject2.bin"/><Relationship Id="rId221" Type="http://schemas.openxmlformats.org/officeDocument/2006/relationships/image" Target="media/image127.png"/><Relationship Id="rId37" Type="http://schemas.openxmlformats.org/officeDocument/2006/relationships/image" Target="media/image15.wmf"/><Relationship Id="rId58" Type="http://schemas.openxmlformats.org/officeDocument/2006/relationships/oleObject" Target="embeddings/oleObject23.bin"/><Relationship Id="rId79" Type="http://schemas.openxmlformats.org/officeDocument/2006/relationships/oleObject" Target="embeddings/oleObject29.bin"/><Relationship Id="rId102" Type="http://schemas.openxmlformats.org/officeDocument/2006/relationships/image" Target="media/image53.png"/><Relationship Id="rId123" Type="http://schemas.openxmlformats.org/officeDocument/2006/relationships/image" Target="media/image65.wmf"/><Relationship Id="rId144" Type="http://schemas.openxmlformats.org/officeDocument/2006/relationships/oleObject" Target="embeddings/oleObject58.bin"/><Relationship Id="rId90" Type="http://schemas.openxmlformats.org/officeDocument/2006/relationships/image" Target="media/image45.wmf"/><Relationship Id="rId165" Type="http://schemas.openxmlformats.org/officeDocument/2006/relationships/image" Target="media/image86.wmf"/><Relationship Id="rId186" Type="http://schemas.openxmlformats.org/officeDocument/2006/relationships/image" Target="media/image98.png"/><Relationship Id="rId211" Type="http://schemas.openxmlformats.org/officeDocument/2006/relationships/image" Target="media/image120.png"/><Relationship Id="rId27" Type="http://schemas.openxmlformats.org/officeDocument/2006/relationships/image" Target="media/image10.wmf"/><Relationship Id="rId48" Type="http://schemas.openxmlformats.org/officeDocument/2006/relationships/image" Target="media/image20.wmf"/><Relationship Id="rId69" Type="http://schemas.openxmlformats.org/officeDocument/2006/relationships/image" Target="media/image34.png"/><Relationship Id="rId113" Type="http://schemas.openxmlformats.org/officeDocument/2006/relationships/image" Target="media/image60.wmf"/><Relationship Id="rId134" Type="http://schemas.openxmlformats.org/officeDocument/2006/relationships/oleObject" Target="embeddings/oleObject53.bin"/><Relationship Id="rId80" Type="http://schemas.openxmlformats.org/officeDocument/2006/relationships/image" Target="media/image40.wmf"/><Relationship Id="rId155" Type="http://schemas.openxmlformats.org/officeDocument/2006/relationships/image" Target="media/image81.wmf"/><Relationship Id="rId176" Type="http://schemas.openxmlformats.org/officeDocument/2006/relationships/oleObject" Target="embeddings/oleObject74.bin"/><Relationship Id="rId197" Type="http://schemas.openxmlformats.org/officeDocument/2006/relationships/image" Target="media/image107.png"/><Relationship Id="rId201" Type="http://schemas.openxmlformats.org/officeDocument/2006/relationships/hyperlink" Target="https://www.overleaf.com/project/6122fe048b59c97d57109608" TargetMode="External"/><Relationship Id="rId222" Type="http://schemas.openxmlformats.org/officeDocument/2006/relationships/image" Target="media/image128.png"/><Relationship Id="rId17" Type="http://schemas.openxmlformats.org/officeDocument/2006/relationships/image" Target="media/image5.wmf"/><Relationship Id="rId38" Type="http://schemas.openxmlformats.org/officeDocument/2006/relationships/oleObject" Target="embeddings/oleObject13.bin"/><Relationship Id="rId59" Type="http://schemas.openxmlformats.org/officeDocument/2006/relationships/image" Target="media/image25.wmf"/><Relationship Id="rId103" Type="http://schemas.openxmlformats.org/officeDocument/2006/relationships/image" Target="media/image54.wmf"/><Relationship Id="rId124" Type="http://schemas.openxmlformats.org/officeDocument/2006/relationships/oleObject" Target="embeddings/oleObject48.bin"/><Relationship Id="rId70" Type="http://schemas.openxmlformats.org/officeDocument/2006/relationships/image" Target="media/image35.wmf"/><Relationship Id="rId91" Type="http://schemas.openxmlformats.org/officeDocument/2006/relationships/oleObject" Target="embeddings/oleObject35.bin"/><Relationship Id="rId145" Type="http://schemas.openxmlformats.org/officeDocument/2006/relationships/image" Target="media/image76.wmf"/><Relationship Id="rId166" Type="http://schemas.openxmlformats.org/officeDocument/2006/relationships/oleObject" Target="embeddings/oleObject69.bin"/><Relationship Id="rId187" Type="http://schemas.openxmlformats.org/officeDocument/2006/relationships/image" Target="media/image99.png"/><Relationship Id="rId1" Type="http://schemas.openxmlformats.org/officeDocument/2006/relationships/customXml" Target="../customXml/item1.xml"/><Relationship Id="rId212" Type="http://schemas.openxmlformats.org/officeDocument/2006/relationships/hyperlink" Target="https://github.com/schism-dev" TargetMode="External"/><Relationship Id="rId28" Type="http://schemas.openxmlformats.org/officeDocument/2006/relationships/oleObject" Target="embeddings/oleObject8.bin"/><Relationship Id="rId49" Type="http://schemas.openxmlformats.org/officeDocument/2006/relationships/oleObject" Target="embeddings/oleObject19.bin"/><Relationship Id="rId114" Type="http://schemas.openxmlformats.org/officeDocument/2006/relationships/oleObject" Target="embeddings/oleObject43.bin"/><Relationship Id="rId60" Type="http://schemas.openxmlformats.org/officeDocument/2006/relationships/oleObject" Target="embeddings/oleObject24.bin"/><Relationship Id="rId81" Type="http://schemas.openxmlformats.org/officeDocument/2006/relationships/oleObject" Target="embeddings/oleObject30.bin"/><Relationship Id="rId135" Type="http://schemas.openxmlformats.org/officeDocument/2006/relationships/image" Target="media/image71.wmf"/><Relationship Id="rId156" Type="http://schemas.openxmlformats.org/officeDocument/2006/relationships/oleObject" Target="embeddings/oleObject64.bin"/><Relationship Id="rId177" Type="http://schemas.openxmlformats.org/officeDocument/2006/relationships/image" Target="media/image92.wmf"/><Relationship Id="rId198" Type="http://schemas.openxmlformats.org/officeDocument/2006/relationships/image" Target="media/image108.png"/><Relationship Id="rId202" Type="http://schemas.openxmlformats.org/officeDocument/2006/relationships/image" Target="media/image111.png"/><Relationship Id="rId223" Type="http://schemas.openxmlformats.org/officeDocument/2006/relationships/hyperlink" Target="http://ccrm.vims.edu/yinglong/wiki_files/Manual_SED2D.pdf" TargetMode="External"/><Relationship Id="rId18" Type="http://schemas.openxmlformats.org/officeDocument/2006/relationships/oleObject" Target="embeddings/oleObject3.bin"/><Relationship Id="rId39" Type="http://schemas.openxmlformats.org/officeDocument/2006/relationships/image" Target="media/image16.wmf"/><Relationship Id="rId50" Type="http://schemas.openxmlformats.org/officeDocument/2006/relationships/image" Target="media/image21.wmf"/><Relationship Id="rId104" Type="http://schemas.openxmlformats.org/officeDocument/2006/relationships/oleObject" Target="embeddings/oleObject39.bin"/><Relationship Id="rId125" Type="http://schemas.openxmlformats.org/officeDocument/2006/relationships/image" Target="media/image66.wmf"/><Relationship Id="rId146" Type="http://schemas.openxmlformats.org/officeDocument/2006/relationships/oleObject" Target="embeddings/oleObject59.bin"/><Relationship Id="rId167" Type="http://schemas.openxmlformats.org/officeDocument/2006/relationships/image" Target="media/image87.wmf"/><Relationship Id="rId188" Type="http://schemas.openxmlformats.org/officeDocument/2006/relationships/hyperlink" Target="http://ccrm.vims.edu/yinglong/wiki_files/NARR/" TargetMode="External"/><Relationship Id="rId71" Type="http://schemas.openxmlformats.org/officeDocument/2006/relationships/oleObject" Target="embeddings/oleObject25.bin"/><Relationship Id="rId92" Type="http://schemas.openxmlformats.org/officeDocument/2006/relationships/image" Target="media/image46.wmf"/><Relationship Id="rId213" Type="http://schemas.openxmlformats.org/officeDocument/2006/relationships/image" Target="media/image121.png"/><Relationship Id="rId2" Type="http://schemas.openxmlformats.org/officeDocument/2006/relationships/numbering" Target="numbering.xml"/><Relationship Id="rId29" Type="http://schemas.openxmlformats.org/officeDocument/2006/relationships/image" Target="media/image11.wmf"/><Relationship Id="rId40" Type="http://schemas.openxmlformats.org/officeDocument/2006/relationships/oleObject" Target="embeddings/oleObject14.bin"/><Relationship Id="rId115" Type="http://schemas.openxmlformats.org/officeDocument/2006/relationships/image" Target="media/image61.wmf"/><Relationship Id="rId136" Type="http://schemas.openxmlformats.org/officeDocument/2006/relationships/oleObject" Target="embeddings/oleObject54.bin"/><Relationship Id="rId157" Type="http://schemas.openxmlformats.org/officeDocument/2006/relationships/image" Target="media/image82.wmf"/><Relationship Id="rId178" Type="http://schemas.openxmlformats.org/officeDocument/2006/relationships/oleObject" Target="embeddings/oleObject75.bin"/><Relationship Id="rId61" Type="http://schemas.openxmlformats.org/officeDocument/2006/relationships/image" Target="media/image26.png"/><Relationship Id="rId82" Type="http://schemas.openxmlformats.org/officeDocument/2006/relationships/image" Target="media/image41.wmf"/><Relationship Id="rId199" Type="http://schemas.openxmlformats.org/officeDocument/2006/relationships/image" Target="media/image109.png"/><Relationship Id="rId203" Type="http://schemas.openxmlformats.org/officeDocument/2006/relationships/image" Target="media/image112.png"/><Relationship Id="rId19" Type="http://schemas.openxmlformats.org/officeDocument/2006/relationships/image" Target="media/image6.wmf"/><Relationship Id="rId224" Type="http://schemas.openxmlformats.org/officeDocument/2006/relationships/hyperlink" Target="http://ccrm.vims.edu/schismweb/Roland_2008_PHD_thesis.pdf" TargetMode="External"/><Relationship Id="rId30" Type="http://schemas.openxmlformats.org/officeDocument/2006/relationships/oleObject" Target="embeddings/oleObject9.bin"/><Relationship Id="rId105" Type="http://schemas.openxmlformats.org/officeDocument/2006/relationships/image" Target="media/image55.wmf"/><Relationship Id="rId126" Type="http://schemas.openxmlformats.org/officeDocument/2006/relationships/oleObject" Target="embeddings/oleObject49.bin"/><Relationship Id="rId147" Type="http://schemas.openxmlformats.org/officeDocument/2006/relationships/image" Target="media/image77.wmf"/><Relationship Id="rId168" Type="http://schemas.openxmlformats.org/officeDocument/2006/relationships/oleObject" Target="embeddings/oleObject70.bin"/><Relationship Id="rId51" Type="http://schemas.openxmlformats.org/officeDocument/2006/relationships/oleObject" Target="embeddings/oleObject20.bin"/><Relationship Id="rId72" Type="http://schemas.openxmlformats.org/officeDocument/2006/relationships/image" Target="media/image36.wmf"/><Relationship Id="rId93" Type="http://schemas.openxmlformats.org/officeDocument/2006/relationships/oleObject" Target="embeddings/oleObject36.bin"/><Relationship Id="rId189"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4DC18D-C8B4-4085-9465-4CD363E93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142</Pages>
  <Words>35101</Words>
  <Characters>200077</Characters>
  <Application>Microsoft Office Word</Application>
  <DocSecurity>0</DocSecurity>
  <Lines>1667</Lines>
  <Paragraphs>469</Paragraphs>
  <ScaleCrop>false</ScaleCrop>
  <HeadingPairs>
    <vt:vector size="2" baseType="variant">
      <vt:variant>
        <vt:lpstr>Title</vt:lpstr>
      </vt:variant>
      <vt:variant>
        <vt:i4>1</vt:i4>
      </vt:variant>
    </vt:vector>
  </HeadingPairs>
  <TitlesOfParts>
    <vt:vector size="1" baseType="lpstr">
      <vt:lpstr/>
    </vt:vector>
  </TitlesOfParts>
  <Company>VIMS</Company>
  <LinksUpToDate>false</LinksUpToDate>
  <CharactersWithSpaces>234709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 Joseph Zhang</dc:creator>
  <cp:lastModifiedBy>Y. Joseph Zhang</cp:lastModifiedBy>
  <cp:revision>21</cp:revision>
  <cp:lastPrinted>2021-08-15T19:22:00Z</cp:lastPrinted>
  <dcterms:created xsi:type="dcterms:W3CDTF">2021-07-06T14:04:00Z</dcterms:created>
  <dcterms:modified xsi:type="dcterms:W3CDTF">2021-09-23T01:24:00Z</dcterms:modified>
</cp:coreProperties>
</file>